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F3D1" w14:textId="0918B478" w:rsidR="006374EB" w:rsidRPr="00B8477B" w:rsidRDefault="00F363C4" w:rsidP="00B8477B">
      <w:pPr>
        <w:tabs>
          <w:tab w:val="left" w:pos="2640"/>
        </w:tabs>
        <w:jc w:val="right"/>
        <w:rPr>
          <w:rFonts w:ascii="Bahnschrift SemiBold" w:hAnsi="Bahnschrift SemiBold"/>
        </w:rPr>
      </w:pPr>
      <w:r>
        <w:rPr>
          <w:rFonts w:ascii="Bahnschrift SemiBold" w:hAnsi="Bahnschrift SemiBold"/>
          <w:noProof/>
          <w:color w:val="5B9BD5" w:themeColor="accent5"/>
          <w:sz w:val="56"/>
          <w:szCs w:val="56"/>
        </w:rPr>
        <mc:AlternateContent>
          <mc:Choice Requires="wps">
            <w:drawing>
              <wp:anchor distT="0" distB="0" distL="114300" distR="114300" simplePos="0" relativeHeight="251658242" behindDoc="0" locked="0" layoutInCell="1" allowOverlap="1" wp14:anchorId="39C64F2C" wp14:editId="04FE2B96">
                <wp:simplePos x="0" y="0"/>
                <wp:positionH relativeFrom="column">
                  <wp:posOffset>836930</wp:posOffset>
                </wp:positionH>
                <wp:positionV relativeFrom="paragraph">
                  <wp:posOffset>-501015</wp:posOffset>
                </wp:positionV>
                <wp:extent cx="5789295" cy="582930"/>
                <wp:effectExtent l="0" t="0" r="1905" b="7620"/>
                <wp:wrapNone/>
                <wp:docPr id="3" name="Zone de texte 3"/>
                <wp:cNvGraphicFramePr/>
                <a:graphic xmlns:a="http://schemas.openxmlformats.org/drawingml/2006/main">
                  <a:graphicData uri="http://schemas.microsoft.com/office/word/2010/wordprocessingShape">
                    <wps:wsp>
                      <wps:cNvSpPr txBox="1"/>
                      <wps:spPr>
                        <a:xfrm>
                          <a:off x="0" y="0"/>
                          <a:ext cx="5789295" cy="582930"/>
                        </a:xfrm>
                        <a:prstGeom prst="rect">
                          <a:avLst/>
                        </a:prstGeom>
                        <a:solidFill>
                          <a:schemeClr val="lt1"/>
                        </a:solidFill>
                        <a:ln w="6350">
                          <a:noFill/>
                        </a:ln>
                      </wps:spPr>
                      <wps:txb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64F2C" id="_x0000_t202" coordsize="21600,21600" o:spt="202" path="m,l,21600r21600,l21600,xe">
                <v:stroke joinstyle="miter"/>
                <v:path gradientshapeok="t" o:connecttype="rect"/>
              </v:shapetype>
              <v:shape id="Zone de texte 3" o:spid="_x0000_s1026" type="#_x0000_t202" style="position:absolute;left:0;text-align:left;margin-left:65.9pt;margin-top:-39.45pt;width:455.85pt;height:4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" fillcolor="white [3201]" stroked="f" strokeweight=".5pt">
                <v:textbox>
                  <w:txbxContent>
                    <w:p w14:paraId="573D02AD" w14:textId="1B9FB558" w:rsidR="006E7542" w:rsidRPr="005D36C5" w:rsidRDefault="006E7542" w:rsidP="002B3F22">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v:textbox>
              </v:shape>
            </w:pict>
          </mc:Fallback>
        </mc:AlternateContent>
      </w:r>
      <w:r w:rsidR="002276DE" w:rsidRPr="006E7542">
        <w:rPr>
          <w:rFonts w:ascii="Bahnschrift SemiBold" w:hAnsi="Bahnschrift SemiBold"/>
          <w:noProof/>
          <w:color w:val="9CC2E5" w:themeColor="accent5" w:themeTint="99"/>
          <w:sz w:val="56"/>
          <w:szCs w:val="56"/>
        </w:rPr>
        <mc:AlternateContent>
          <mc:Choice Requires="wpg">
            <w:drawing>
              <wp:anchor distT="0" distB="0" distL="0" distR="0" simplePos="0" relativeHeight="251658240" behindDoc="0" locked="0" layoutInCell="1" allowOverlap="1" wp14:anchorId="5BA7E6FD" wp14:editId="3552ABA8">
                <wp:simplePos x="0" y="0"/>
                <wp:positionH relativeFrom="column">
                  <wp:posOffset>-885190</wp:posOffset>
                </wp:positionH>
                <wp:positionV relativeFrom="paragraph">
                  <wp:posOffset>-897255</wp:posOffset>
                </wp:positionV>
                <wp:extent cx="1676400" cy="10963275"/>
                <wp:effectExtent l="0" t="0" r="0" b="952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963275"/>
                          <a:chOff x="-3850" y="-284"/>
                          <a:chExt cx="2664" cy="16859"/>
                        </a:xfrm>
                      </wpg:grpSpPr>
                      <wps:wsp>
                        <wps:cNvPr id="5" name="Rectangle 9"/>
                        <wps:cNvSpPr>
                          <a:spLocks noChangeArrowheads="1"/>
                        </wps:cNvSpPr>
                        <wps:spPr bwMode="auto">
                          <a:xfrm>
                            <a:off x="-3850" y="-284"/>
                            <a:ext cx="2664" cy="8438"/>
                          </a:xfrm>
                          <a:prstGeom prst="rect">
                            <a:avLst/>
                          </a:prstGeom>
                          <a:solidFill>
                            <a:srgbClr val="BCC4E6"/>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Rectangle 10"/>
                        <wps:cNvSpPr>
                          <a:spLocks noChangeArrowheads="1"/>
                        </wps:cNvSpPr>
                        <wps:spPr bwMode="auto">
                          <a:xfrm>
                            <a:off x="-3850" y="8137"/>
                            <a:ext cx="2664" cy="8438"/>
                          </a:xfrm>
                          <a:prstGeom prst="rect">
                            <a:avLst/>
                          </a:prstGeom>
                          <a:solidFill>
                            <a:srgbClr val="A5DFD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7"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343" y="7298"/>
                            <a:ext cx="1700" cy="236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8" name="Text Box 12"/>
                        <wps:cNvSpPr txBox="1">
                          <a:spLocks noChangeArrowheads="1"/>
                        </wps:cNvSpPr>
                        <wps:spPr bwMode="auto">
                          <a:xfrm>
                            <a:off x="-3567" y="10296"/>
                            <a:ext cx="2158" cy="1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BA7E6FD" id="Groupe 4" o:spid="_x0000_s1027" style="position:absolute;left:0;text-align:left;margin-left:-69.7pt;margin-top:-70.65pt;width:132pt;height:863.25pt;z-index:251658240;mso-wrap-distance-left:0;mso-wrap-distance-right:0" coordorigin="-3850,-284" coordsize="2664,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">
                <v:rect id="Rectangle 9" o:spid="_x0000_s1028" style="position:absolute;left:-3850;top:-284;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" fillcolor="#bcc4e6" stroked="f">
                  <v:stroke joinstyle="round"/>
                </v:rect>
                <v:rect id="Rectangle 10" o:spid="_x0000_s1029" style="position:absolute;left:-3850;top:8137;width:2664;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" fillcolor="#a5dfd3"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3343;top:7298;width:1700;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">
                  <v:fill recolor="t" type="frame"/>
                  <v:stroke joinstyle="round"/>
                  <v:imagedata r:id="rId12" o:title=""/>
                </v:shape>
                <v:shape id="Text Box 12" o:spid="_x0000_s1031" type="#_x0000_t202" style="position:absolute;left:-3567;top:10296;width:2158;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stroke joinstyle="round"/>
                  <v:textbox inset="0,0,0,0">
                    <w:txbxContent>
                      <w:p w14:paraId="32BC4468" w14:textId="77777777" w:rsidR="006374EB" w:rsidRPr="003F55E9" w:rsidRDefault="006374EB" w:rsidP="00C92CC4">
                        <w:pPr>
                          <w:spacing w:after="0"/>
                          <w:rPr>
                            <w:sz w:val="18"/>
                            <w:szCs w:val="18"/>
                          </w:rPr>
                        </w:pPr>
                        <w:r w:rsidRPr="003F55E9">
                          <w:rPr>
                            <w:sz w:val="18"/>
                            <w:szCs w:val="18"/>
                          </w:rPr>
                          <w:t xml:space="preserve">32 avenue de la </w:t>
                        </w:r>
                        <w:proofErr w:type="spellStart"/>
                        <w:r w:rsidRPr="003F55E9">
                          <w:rPr>
                            <w:sz w:val="18"/>
                            <w:szCs w:val="18"/>
                          </w:rPr>
                          <w:t>Sibelle</w:t>
                        </w:r>
                        <w:proofErr w:type="spellEnd"/>
                      </w:p>
                      <w:p w14:paraId="7B9927E3" w14:textId="77777777" w:rsidR="006374EB" w:rsidRDefault="006374EB" w:rsidP="00C92CC4">
                        <w:pPr>
                          <w:spacing w:after="0"/>
                          <w:rPr>
                            <w:sz w:val="18"/>
                            <w:szCs w:val="18"/>
                          </w:rPr>
                        </w:pPr>
                        <w:r w:rsidRPr="003F55E9">
                          <w:rPr>
                            <w:sz w:val="18"/>
                            <w:szCs w:val="18"/>
                          </w:rPr>
                          <w:t>75685 PARIS cedex 14</w:t>
                        </w:r>
                      </w:p>
                      <w:p w14:paraId="3D9C3510" w14:textId="77777777" w:rsidR="003F55E9" w:rsidRPr="003F55E9" w:rsidRDefault="003F55E9" w:rsidP="00C92CC4">
                        <w:pPr>
                          <w:spacing w:after="0"/>
                          <w:rPr>
                            <w:sz w:val="18"/>
                            <w:szCs w:val="18"/>
                          </w:rPr>
                        </w:pPr>
                      </w:p>
                      <w:p w14:paraId="2CAC7B8F" w14:textId="77777777" w:rsidR="006374EB" w:rsidRPr="003F55E9" w:rsidRDefault="006374EB" w:rsidP="00C92CC4">
                        <w:pPr>
                          <w:spacing w:after="0"/>
                          <w:rPr>
                            <w:sz w:val="18"/>
                            <w:szCs w:val="18"/>
                          </w:rPr>
                        </w:pPr>
                        <w:r w:rsidRPr="003F55E9">
                          <w:rPr>
                            <w:sz w:val="18"/>
                            <w:szCs w:val="18"/>
                          </w:rPr>
                          <w:t>Tél.</w:t>
                        </w:r>
                        <w:r w:rsidR="00C92CC4" w:rsidRPr="003F55E9">
                          <w:rPr>
                            <w:sz w:val="18"/>
                            <w:szCs w:val="18"/>
                          </w:rPr>
                          <w:t> </w:t>
                        </w:r>
                        <w:r w:rsidRPr="003F55E9">
                          <w:rPr>
                            <w:sz w:val="18"/>
                            <w:szCs w:val="18"/>
                          </w:rPr>
                          <w:t>: 01 45 65 52 52</w:t>
                        </w:r>
                      </w:p>
                      <w:p w14:paraId="700CE122" w14:textId="77777777" w:rsidR="006374EB" w:rsidRPr="003F55E9" w:rsidRDefault="006374EB" w:rsidP="00C92CC4">
                        <w:pPr>
                          <w:spacing w:after="0"/>
                          <w:rPr>
                            <w:sz w:val="18"/>
                            <w:szCs w:val="18"/>
                          </w:rPr>
                        </w:pPr>
                        <w:r w:rsidRPr="003F55E9">
                          <w:rPr>
                            <w:sz w:val="18"/>
                            <w:szCs w:val="18"/>
                          </w:rPr>
                          <w:t>Fax</w:t>
                        </w:r>
                        <w:r w:rsidR="00C92CC4" w:rsidRPr="003F55E9">
                          <w:rPr>
                            <w:sz w:val="18"/>
                            <w:szCs w:val="18"/>
                          </w:rPr>
                          <w:t> </w:t>
                        </w:r>
                        <w:r w:rsidRPr="003F55E9">
                          <w:rPr>
                            <w:sz w:val="18"/>
                            <w:szCs w:val="18"/>
                          </w:rPr>
                          <w:t>: 01 45 65 57 24</w:t>
                        </w:r>
                      </w:p>
                    </w:txbxContent>
                  </v:textbox>
                </v:shape>
              </v:group>
            </w:pict>
          </mc:Fallback>
        </mc:AlternateContent>
      </w:r>
      <w:r w:rsidR="3869D246" w:rsidRPr="5FCD0533">
        <w:rPr>
          <w:rFonts w:ascii="Bahnschrift SemiBold" w:hAnsi="Bahnschrift SemiBold"/>
        </w:rPr>
        <w:t>c</w:t>
      </w:r>
    </w:p>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6"/>
        <w:gridCol w:w="4401"/>
      </w:tblGrid>
      <w:tr w:rsidR="000041EA" w14:paraId="43DD0DBF" w14:textId="77777777" w:rsidTr="2F8FC4FB">
        <w:trPr>
          <w:trHeight w:val="60"/>
        </w:trPr>
        <w:tc>
          <w:tcPr>
            <w:tcW w:w="4243" w:type="dxa"/>
            <w:tcBorders>
              <w:top w:val="single" w:sz="8" w:space="0" w:color="BCC4E6"/>
              <w:left w:val="single" w:sz="8" w:space="0" w:color="BCC4E6"/>
              <w:bottom w:val="single" w:sz="8" w:space="0" w:color="BCC4E6"/>
              <w:right w:val="single" w:sz="8" w:space="0" w:color="BCC4E6"/>
            </w:tcBorders>
          </w:tcPr>
          <w:p w14:paraId="6FFE734A" w14:textId="6A7E467A" w:rsidR="000041EA" w:rsidRPr="000923FB" w:rsidRDefault="000041EA" w:rsidP="00594107">
            <w:pPr>
              <w:spacing w:after="0"/>
              <w:rPr>
                <w:b/>
                <w:bCs/>
              </w:rPr>
            </w:pPr>
            <w:r w:rsidRPr="2ACB716B">
              <w:rPr>
                <w:b/>
                <w:bCs/>
              </w:rPr>
              <w:t>Type d’instruction :</w:t>
            </w:r>
            <w:r>
              <w:t xml:space="preserve"> </w:t>
            </w:r>
            <w:r w:rsidRPr="2ACB716B">
              <w:rPr>
                <w:rFonts w:asciiTheme="minorHAnsi" w:hAnsiTheme="minorHAnsi" w:cstheme="minorBidi"/>
              </w:rPr>
              <w:t xml:space="preserve"> </w:t>
            </w:r>
            <w:sdt>
              <w:sdtPr>
                <w:rPr>
                  <w:rFonts w:asciiTheme="minorHAnsi" w:hAnsiTheme="minorHAnsi" w:cstheme="minorBidi"/>
                </w:rPr>
                <w:id w:val="-1421709730"/>
                <w14:checkbox>
                  <w14:checked w14:val="1"/>
                  <w14:checkedState w14:val="2612" w14:font="MS Gothic"/>
                  <w14:uncheckedState w14:val="2610" w14:font="MS Gothic"/>
                </w14:checkbox>
              </w:sdtPr>
              <w:sdtEndPr/>
              <w:sdtContent>
                <w:r w:rsidR="000F0BD3">
                  <w:rPr>
                    <w:rFonts w:ascii="MS Gothic" w:eastAsia="MS Gothic" w:hAnsi="MS Gothic" w:cstheme="minorBidi" w:hint="eastAsia"/>
                  </w:rPr>
                  <w:t>☒</w:t>
                </w:r>
              </w:sdtContent>
            </w:sdt>
            <w:r w:rsidRPr="2ACB716B">
              <w:rPr>
                <w:rFonts w:asciiTheme="minorHAnsi" w:hAnsiTheme="minorHAnsi" w:cstheme="minorBidi"/>
              </w:rPr>
              <w:t xml:space="preserve"> C </w:t>
            </w:r>
            <w:sdt>
              <w:sdtPr>
                <w:rPr>
                  <w:rFonts w:asciiTheme="minorHAnsi" w:hAnsiTheme="minorHAnsi" w:cstheme="minorBidi"/>
                </w:rPr>
                <w:id w:val="1603062811"/>
                <w14:checkbox>
                  <w14:checked w14:val="0"/>
                  <w14:checkedState w14:val="2612" w14:font="MS Gothic"/>
                  <w14:uncheckedState w14:val="2610" w14:font="MS Gothic"/>
                </w14:checkbox>
              </w:sdtPr>
              <w:sdtEndPr/>
              <w:sdtContent>
                <w:r w:rsidRPr="2ACB716B">
                  <w:rPr>
                    <w:rFonts w:ascii="MS Gothic" w:eastAsia="MS Gothic" w:hAnsi="MS Gothic" w:cstheme="minorBidi"/>
                  </w:rPr>
                  <w:t>☐</w:t>
                </w:r>
              </w:sdtContent>
            </w:sdt>
            <w:r w:rsidRPr="2ACB716B">
              <w:rPr>
                <w:rFonts w:asciiTheme="minorHAnsi" w:hAnsiTheme="minorHAnsi" w:cstheme="minorBidi"/>
              </w:rPr>
              <w:t xml:space="preserve"> LR </w:t>
            </w:r>
            <w:sdt>
              <w:sdtPr>
                <w:rPr>
                  <w:rFonts w:asciiTheme="minorHAnsi" w:hAnsiTheme="minorHAnsi" w:cstheme="minorBidi"/>
                </w:rPr>
                <w:id w:val="-1963565420"/>
                <w14:checkbox>
                  <w14:checked w14:val="0"/>
                  <w14:checkedState w14:val="2612" w14:font="MS Gothic"/>
                  <w14:uncheckedState w14:val="2610" w14:font="MS Gothic"/>
                </w14:checkbox>
              </w:sdtPr>
              <w:sdtEndPr/>
              <w:sdtContent>
                <w:r w:rsidR="000F0BD3">
                  <w:rPr>
                    <w:rFonts w:ascii="MS Gothic" w:eastAsia="MS Gothic" w:hAnsi="MS Gothic" w:cstheme="minorBidi" w:hint="eastAsia"/>
                  </w:rPr>
                  <w:t>☐</w:t>
                </w:r>
              </w:sdtContent>
            </w:sdt>
            <w:r w:rsidRPr="2ACB716B">
              <w:rPr>
                <w:rFonts w:asciiTheme="minorHAnsi" w:hAnsiTheme="minorHAnsi" w:cstheme="minorBidi"/>
              </w:rPr>
              <w:t xml:space="preserve"> IT</w:t>
            </w:r>
          </w:p>
        </w:tc>
        <w:tc>
          <w:tcPr>
            <w:tcW w:w="4404" w:type="dxa"/>
            <w:tcBorders>
              <w:top w:val="single" w:sz="8" w:space="0" w:color="BCC4E6"/>
              <w:left w:val="single" w:sz="8" w:space="0" w:color="BCC4E6"/>
              <w:bottom w:val="single" w:sz="8" w:space="0" w:color="BCC4E6"/>
              <w:right w:val="single" w:sz="8" w:space="0" w:color="BCC4E6"/>
            </w:tcBorders>
          </w:tcPr>
          <w:p w14:paraId="3667B6D0" w14:textId="3F4F0B8F" w:rsidR="000041EA" w:rsidRPr="000923FB" w:rsidRDefault="000041EA" w:rsidP="00594107">
            <w:pPr>
              <w:spacing w:after="0"/>
              <w:rPr>
                <w:b/>
                <w:bCs/>
              </w:rPr>
            </w:pPr>
            <w:r>
              <w:rPr>
                <w:b/>
                <w:bCs/>
              </w:rPr>
              <w:t>Date</w:t>
            </w:r>
            <w:r w:rsidR="001D19FA">
              <w:rPr>
                <w:b/>
                <w:bCs/>
              </w:rPr>
              <w:t xml:space="preserve"> de publication</w:t>
            </w:r>
            <w:r>
              <w:rPr>
                <w:b/>
                <w:bCs/>
              </w:rPr>
              <w:t xml:space="preserve"> : </w:t>
            </w:r>
            <w:r w:rsidR="00F478B5" w:rsidRPr="00DA29A2">
              <w:rPr>
                <w:rFonts w:asciiTheme="minorHAnsi" w:hAnsiTheme="minorHAnsi" w:cstheme="minorHAnsi"/>
              </w:rPr>
              <w:t xml:space="preserve"> </w:t>
            </w:r>
            <w:r w:rsidR="00EE1627">
              <w:rPr>
                <w:rFonts w:ascii="Arial Narrow" w:hAnsi="Arial Narrow"/>
              </w:rPr>
              <w:t xml:space="preserve"> </w:t>
            </w:r>
            <w:sdt>
              <w:sdtPr>
                <w:rPr>
                  <w:rFonts w:ascii="Arial Narrow" w:hAnsi="Arial Narrow"/>
                </w:rPr>
                <w:id w:val="1712226318"/>
                <w:placeholder>
                  <w:docPart w:val="85DFF49AAF4D4D85B0A851DF4EC55D6D"/>
                </w:placeholder>
                <w:date w:fullDate="2024-11-14T00:00:00Z">
                  <w:dateFormat w:val="dd/MM/yyyy"/>
                  <w:lid w:val="fr-FR"/>
                  <w:storeMappedDataAs w:val="dateTime"/>
                  <w:calendar w:val="gregorian"/>
                </w:date>
              </w:sdtPr>
              <w:sdtEndPr/>
              <w:sdtContent>
                <w:r w:rsidR="00760FD2" w:rsidRPr="00760FD2">
                  <w:rPr>
                    <w:rFonts w:ascii="Arial Narrow" w:hAnsi="Arial Narrow"/>
                  </w:rPr>
                  <w:t>14/11/2024</w:t>
                </w:r>
              </w:sdtContent>
            </w:sdt>
          </w:p>
        </w:tc>
      </w:tr>
      <w:tr w:rsidR="00091D43" w14:paraId="53E498E1" w14:textId="77777777" w:rsidTr="2F8FC4FB">
        <w:trPr>
          <w:trHeight w:val="60"/>
        </w:trPr>
        <w:tc>
          <w:tcPr>
            <w:tcW w:w="8647" w:type="dxa"/>
            <w:gridSpan w:val="2"/>
            <w:tcBorders>
              <w:top w:val="single" w:sz="8" w:space="0" w:color="BCC4E6"/>
              <w:left w:val="single" w:sz="8" w:space="0" w:color="BCC4E6"/>
              <w:bottom w:val="single" w:sz="8" w:space="0" w:color="BCC4E6"/>
              <w:right w:val="single" w:sz="8" w:space="0" w:color="BCC4E6"/>
            </w:tcBorders>
          </w:tcPr>
          <w:p w14:paraId="5057D072" w14:textId="61A8336E" w:rsidR="00091D43" w:rsidRPr="000923FB" w:rsidRDefault="00091D43" w:rsidP="00594107">
            <w:pPr>
              <w:spacing w:after="0"/>
              <w:rPr>
                <w:b/>
                <w:bCs/>
              </w:rPr>
            </w:pPr>
            <w:r>
              <w:rPr>
                <w:b/>
                <w:bCs/>
              </w:rPr>
              <w:t xml:space="preserve">Numéro de l’instruction : </w:t>
            </w:r>
            <w:r w:rsidR="00CA1AB0" w:rsidRPr="00760FD2">
              <w:rPr>
                <w:sz w:val="22"/>
                <w:szCs w:val="22"/>
              </w:rPr>
              <w:t>C 2024</w:t>
            </w:r>
            <w:r w:rsidR="00B94F38" w:rsidRPr="00760FD2">
              <w:rPr>
                <w:sz w:val="22"/>
                <w:szCs w:val="22"/>
              </w:rPr>
              <w:t xml:space="preserve">- </w:t>
            </w:r>
            <w:r w:rsidR="00760FD2" w:rsidRPr="00760FD2">
              <w:rPr>
                <w:sz w:val="22"/>
                <w:szCs w:val="22"/>
              </w:rPr>
              <w:t>227</w:t>
            </w:r>
          </w:p>
        </w:tc>
      </w:tr>
      <w:tr w:rsidR="00594107" w14:paraId="7BA07D1F" w14:textId="77777777" w:rsidTr="2F8FC4FB">
        <w:trPr>
          <w:trHeight w:val="247"/>
        </w:trPr>
        <w:tc>
          <w:tcPr>
            <w:tcW w:w="8647" w:type="dxa"/>
            <w:gridSpan w:val="2"/>
            <w:tcBorders>
              <w:top w:val="single" w:sz="8" w:space="0" w:color="BCC4E6"/>
              <w:left w:val="single" w:sz="8" w:space="0" w:color="BCC4E6"/>
              <w:bottom w:val="single" w:sz="8" w:space="0" w:color="BCC4E6"/>
              <w:right w:val="single" w:sz="8" w:space="0" w:color="BCC4E6"/>
            </w:tcBorders>
          </w:tcPr>
          <w:p w14:paraId="5E263A89" w14:textId="6F1EB720" w:rsidR="00594107" w:rsidRPr="00CA1AB0" w:rsidRDefault="00E227A4" w:rsidP="00594107">
            <w:pPr>
              <w:spacing w:after="0"/>
              <w:rPr>
                <w:b/>
                <w:bCs/>
                <w:sz w:val="22"/>
                <w:szCs w:val="22"/>
              </w:rPr>
            </w:pPr>
            <w:r w:rsidRPr="00CA1AB0">
              <w:rPr>
                <w:b/>
                <w:bCs/>
                <w:kern w:val="2"/>
                <w:sz w:val="22"/>
                <w:szCs w:val="22"/>
                <w:lang w:eastAsia="zh-CN"/>
              </w:rPr>
              <w:t>Titre</w:t>
            </w:r>
            <w:r w:rsidR="00E85E5C" w:rsidRPr="00CA1AB0">
              <w:rPr>
                <w:b/>
                <w:bCs/>
                <w:kern w:val="2"/>
                <w:sz w:val="22"/>
                <w:szCs w:val="22"/>
                <w:lang w:eastAsia="zh-CN"/>
              </w:rPr>
              <w:t> :</w:t>
            </w:r>
            <w:r w:rsidR="00E85E5C" w:rsidRPr="00CA1AB0">
              <w:rPr>
                <w:kern w:val="2"/>
                <w:sz w:val="22"/>
                <w:szCs w:val="22"/>
                <w:lang w:eastAsia="zh-CN"/>
              </w:rPr>
              <w:t xml:space="preserve"> </w:t>
            </w:r>
            <w:sdt>
              <w:sdtPr>
                <w:rPr>
                  <w:b/>
                  <w:bCs/>
                  <w:sz w:val="22"/>
                  <w:szCs w:val="22"/>
                </w:rPr>
                <w:id w:val="922216090"/>
                <w:placeholder>
                  <w:docPart w:val="DefaultPlaceholder_-1854013440"/>
                </w:placeholder>
                <w:text/>
              </w:sdtPr>
              <w:sdtEndPr/>
              <w:sdtContent>
                <w:r w:rsidR="000F0BD3" w:rsidRPr="00CA1AB0">
                  <w:rPr>
                    <w:b/>
                    <w:bCs/>
                    <w:sz w:val="22"/>
                    <w:szCs w:val="22"/>
                  </w:rPr>
                  <w:t xml:space="preserve"> </w:t>
                </w:r>
                <w:r w:rsidR="007F149D">
                  <w:rPr>
                    <w:b/>
                    <w:bCs/>
                    <w:sz w:val="22"/>
                    <w:szCs w:val="22"/>
                  </w:rPr>
                  <w:t xml:space="preserve">Nouvelle structuration du Fonds national </w:t>
                </w:r>
                <w:r w:rsidR="00B450A8">
                  <w:rPr>
                    <w:b/>
                    <w:bCs/>
                    <w:sz w:val="22"/>
                    <w:szCs w:val="22"/>
                  </w:rPr>
                  <w:t>P</w:t>
                </w:r>
                <w:r w:rsidR="007F149D">
                  <w:rPr>
                    <w:b/>
                    <w:bCs/>
                    <w:sz w:val="22"/>
                    <w:szCs w:val="22"/>
                  </w:rPr>
                  <w:t>arentalité (Fnp) à compter du 1 janvier 2025</w:t>
                </w:r>
              </w:sdtContent>
            </w:sdt>
          </w:p>
        </w:tc>
      </w:tr>
      <w:tr w:rsidR="00594107" w14:paraId="16ECDF70" w14:textId="77777777" w:rsidTr="2F8FC4FB">
        <w:trPr>
          <w:trHeight w:val="876"/>
        </w:trPr>
        <w:tc>
          <w:tcPr>
            <w:tcW w:w="8647" w:type="dxa"/>
            <w:gridSpan w:val="2"/>
            <w:tcBorders>
              <w:top w:val="single" w:sz="8" w:space="0" w:color="BCC4E6"/>
              <w:left w:val="single" w:sz="8" w:space="0" w:color="BCC4E6"/>
              <w:bottom w:val="single" w:sz="8" w:space="0" w:color="BCC4E6"/>
              <w:right w:val="single" w:sz="8" w:space="0" w:color="BCC4E6"/>
            </w:tcBorders>
          </w:tcPr>
          <w:p w14:paraId="14E7AD37" w14:textId="565496EC" w:rsidR="00594107" w:rsidRPr="000923FB" w:rsidRDefault="00451640" w:rsidP="008D0A74">
            <w:pPr>
              <w:spacing w:after="0"/>
              <w:rPr>
                <w:b/>
                <w:bCs/>
              </w:rPr>
            </w:pPr>
            <w:r>
              <w:rPr>
                <w:rFonts w:asciiTheme="minorHAnsi" w:hAnsiTheme="minorHAnsi" w:cstheme="minorHAnsi"/>
              </w:rPr>
              <w:t>Résumé</w:t>
            </w:r>
            <w:r w:rsidR="00637330">
              <w:rPr>
                <w:rFonts w:asciiTheme="minorHAnsi" w:hAnsiTheme="minorHAnsi" w:cstheme="minorHAnsi"/>
              </w:rPr>
              <w:t xml:space="preserve"> : </w:t>
            </w:r>
            <w:sdt>
              <w:sdtPr>
                <w:rPr>
                  <w:rFonts w:asciiTheme="minorHAnsi" w:eastAsia="Times New Roman" w:hAnsiTheme="minorHAnsi" w:cstheme="minorHAnsi"/>
                  <w:kern w:val="2"/>
                  <w:sz w:val="22"/>
                  <w:szCs w:val="22"/>
                  <w:lang w:eastAsia="ar-SA"/>
                </w:rPr>
                <w:id w:val="1644780616"/>
                <w:placeholder>
                  <w:docPart w:val="B134DD2D18F74170B76AD0E3FB5DA353"/>
                </w:placeholder>
                <w:text/>
              </w:sdtPr>
              <w:sdtEndPr/>
              <w:sdtContent>
                <w:r w:rsidR="00D62C78" w:rsidRPr="00717B95">
                  <w:rPr>
                    <w:rFonts w:asciiTheme="minorHAnsi" w:eastAsia="Times New Roman" w:hAnsiTheme="minorHAnsi" w:cstheme="minorHAnsi"/>
                    <w:kern w:val="2"/>
                    <w:sz w:val="22"/>
                    <w:szCs w:val="22"/>
                    <w:lang w:eastAsia="ar-SA"/>
                  </w:rPr>
                  <w:t>La présente circulaire a pour objet de présenter la nouvelle structuration du Fonds national parentalité (Fnp) et le cadre de financement</w:t>
                </w:r>
                <w:r w:rsidR="00514A60" w:rsidRPr="00717B95">
                  <w:rPr>
                    <w:rFonts w:asciiTheme="minorHAnsi" w:eastAsia="Times New Roman" w:hAnsiTheme="minorHAnsi" w:cstheme="minorHAnsi"/>
                    <w:kern w:val="2"/>
                    <w:sz w:val="22"/>
                    <w:szCs w:val="22"/>
                    <w:lang w:eastAsia="ar-SA"/>
                  </w:rPr>
                  <w:t>s</w:t>
                </w:r>
                <w:r w:rsidR="00D62C78" w:rsidRPr="00717B95">
                  <w:rPr>
                    <w:rFonts w:asciiTheme="minorHAnsi" w:eastAsia="Times New Roman" w:hAnsiTheme="minorHAnsi" w:cstheme="minorHAnsi"/>
                    <w:kern w:val="2"/>
                    <w:sz w:val="22"/>
                    <w:szCs w:val="22"/>
                    <w:lang w:eastAsia="ar-SA"/>
                  </w:rPr>
                  <w:t xml:space="preserve"> des projets parentalité qui contribuent à la déclinaison locale de la politique de soutien et d’accompagnement à la parentalité défini</w:t>
                </w:r>
                <w:r w:rsidR="00307CB8" w:rsidRPr="00717B95">
                  <w:rPr>
                    <w:rFonts w:asciiTheme="minorHAnsi" w:eastAsia="Times New Roman" w:hAnsiTheme="minorHAnsi" w:cstheme="minorHAnsi"/>
                    <w:kern w:val="2"/>
                    <w:sz w:val="22"/>
                    <w:szCs w:val="22"/>
                    <w:lang w:eastAsia="ar-SA"/>
                  </w:rPr>
                  <w:t>e</w:t>
                </w:r>
                <w:r w:rsidR="00D62C78" w:rsidRPr="00717B95">
                  <w:rPr>
                    <w:rFonts w:asciiTheme="minorHAnsi" w:eastAsia="Times New Roman" w:hAnsiTheme="minorHAnsi" w:cstheme="minorHAnsi"/>
                    <w:kern w:val="2"/>
                    <w:sz w:val="22"/>
                    <w:szCs w:val="22"/>
                    <w:lang w:eastAsia="ar-SA"/>
                  </w:rPr>
                  <w:t xml:space="preserve"> par la </w:t>
                </w:r>
                <w:proofErr w:type="spellStart"/>
                <w:r w:rsidR="00D62C78" w:rsidRPr="00717B95">
                  <w:rPr>
                    <w:rFonts w:asciiTheme="minorHAnsi" w:eastAsia="Times New Roman" w:hAnsiTheme="minorHAnsi" w:cstheme="minorHAnsi"/>
                    <w:kern w:val="2"/>
                    <w:sz w:val="22"/>
                    <w:szCs w:val="22"/>
                    <w:lang w:eastAsia="ar-SA"/>
                  </w:rPr>
                  <w:t>Cog</w:t>
                </w:r>
                <w:proofErr w:type="spellEnd"/>
                <w:r w:rsidR="00D62C78" w:rsidRPr="00717B95">
                  <w:rPr>
                    <w:rFonts w:asciiTheme="minorHAnsi" w:eastAsia="Times New Roman" w:hAnsiTheme="minorHAnsi" w:cstheme="minorHAnsi"/>
                    <w:kern w:val="2"/>
                    <w:sz w:val="22"/>
                    <w:szCs w:val="22"/>
                    <w:lang w:eastAsia="ar-SA"/>
                  </w:rPr>
                  <w:t xml:space="preserve"> 2023-2027. </w:t>
                </w:r>
              </w:sdtContent>
            </w:sdt>
          </w:p>
        </w:tc>
      </w:tr>
      <w:tr w:rsidR="00594107" w14:paraId="3186C081" w14:textId="77777777" w:rsidTr="2F8FC4FB">
        <w:trPr>
          <w:trHeight w:val="122"/>
        </w:trPr>
        <w:tc>
          <w:tcPr>
            <w:tcW w:w="8647" w:type="dxa"/>
            <w:gridSpan w:val="2"/>
            <w:tcBorders>
              <w:top w:val="single" w:sz="8" w:space="0" w:color="BCC4E6"/>
              <w:left w:val="nil"/>
              <w:bottom w:val="nil"/>
              <w:right w:val="nil"/>
            </w:tcBorders>
          </w:tcPr>
          <w:p w14:paraId="520F56EE" w14:textId="77777777" w:rsidR="00594107" w:rsidRPr="00D5075E" w:rsidRDefault="00594107" w:rsidP="00594107">
            <w:pPr>
              <w:spacing w:after="0"/>
            </w:pPr>
          </w:p>
        </w:tc>
      </w:tr>
      <w:tr w:rsidR="00594107" w14:paraId="6CEB1F4C" w14:textId="77777777" w:rsidTr="2F8FC4FB">
        <w:trPr>
          <w:trHeight w:val="1822"/>
        </w:trPr>
        <w:tc>
          <w:tcPr>
            <w:tcW w:w="4248" w:type="dxa"/>
            <w:tcBorders>
              <w:top w:val="single" w:sz="8" w:space="0" w:color="BCC4E6"/>
              <w:left w:val="single" w:sz="8" w:space="0" w:color="BCC4E6"/>
              <w:bottom w:val="single" w:sz="8" w:space="0" w:color="BCC4E6"/>
              <w:right w:val="single" w:sz="8" w:space="0" w:color="BCC4E6"/>
            </w:tcBorders>
          </w:tcPr>
          <w:p w14:paraId="419AB107" w14:textId="77777777" w:rsidR="00DA29A2" w:rsidRPr="00DA29A2" w:rsidRDefault="00DA29A2" w:rsidP="00DA29A2">
            <w:pPr>
              <w:spacing w:after="0"/>
              <w:rPr>
                <w:rFonts w:asciiTheme="minorHAnsi" w:hAnsiTheme="minorHAnsi" w:cstheme="minorHAnsi"/>
                <w:b/>
                <w:bCs/>
              </w:rPr>
            </w:pPr>
            <w:bookmarkStart w:id="0" w:name="_Hlk57036686"/>
            <w:r w:rsidRPr="00DA29A2">
              <w:rPr>
                <w:rFonts w:asciiTheme="minorHAnsi" w:hAnsiTheme="minorHAnsi" w:cstheme="minorHAnsi"/>
                <w:b/>
                <w:bCs/>
              </w:rPr>
              <w:t>Emetteur :</w:t>
            </w:r>
          </w:p>
          <w:p w14:paraId="06463479" w14:textId="77777777" w:rsidR="00E13108" w:rsidRPr="00E13108" w:rsidRDefault="00E13108" w:rsidP="00E13108">
            <w:pPr>
              <w:spacing w:after="0"/>
              <w:rPr>
                <w:rFonts w:asciiTheme="minorHAnsi" w:hAnsiTheme="minorHAnsi" w:cstheme="minorHAnsi"/>
                <w:sz w:val="22"/>
                <w:szCs w:val="22"/>
              </w:rPr>
            </w:pPr>
            <w:r w:rsidRPr="00E13108">
              <w:rPr>
                <w:rFonts w:asciiTheme="minorHAnsi" w:hAnsiTheme="minorHAnsi" w:cstheme="minorHAnsi"/>
                <w:sz w:val="22"/>
                <w:szCs w:val="22"/>
              </w:rPr>
              <w:t xml:space="preserve">Direction : </w:t>
            </w:r>
            <w:sdt>
              <w:sdtPr>
                <w:rPr>
                  <w:rFonts w:asciiTheme="minorHAnsi" w:hAnsiTheme="minorHAnsi" w:cstheme="minorHAnsi"/>
                  <w:sz w:val="22"/>
                  <w:szCs w:val="22"/>
                </w:rPr>
                <w:id w:val="1686402002"/>
                <w:placeholder>
                  <w:docPart w:val="36D48F0C2E0748C8BA7A2BBDEE5427E0"/>
                </w:placeholder>
                <w:text/>
              </w:sdtPr>
              <w:sdtEndPr/>
              <w:sdtContent>
                <w:r w:rsidRPr="00E13108">
                  <w:rPr>
                    <w:rFonts w:asciiTheme="minorHAnsi" w:hAnsiTheme="minorHAnsi" w:cstheme="minorHAnsi"/>
                    <w:sz w:val="22"/>
                    <w:szCs w:val="22"/>
                  </w:rPr>
                  <w:t>Direction des Politiques Familiales et Sociales</w:t>
                </w:r>
              </w:sdtContent>
            </w:sdt>
          </w:p>
          <w:p w14:paraId="4E57B35D" w14:textId="77777777" w:rsidR="00E13108" w:rsidRPr="00E13108" w:rsidRDefault="00E13108" w:rsidP="00E13108">
            <w:pPr>
              <w:spacing w:after="0"/>
              <w:rPr>
                <w:rFonts w:asciiTheme="minorHAnsi" w:hAnsiTheme="minorHAnsi" w:cstheme="minorHAnsi"/>
                <w:sz w:val="22"/>
                <w:szCs w:val="22"/>
              </w:rPr>
            </w:pPr>
            <w:r w:rsidRPr="00E13108">
              <w:rPr>
                <w:rFonts w:asciiTheme="minorHAnsi" w:hAnsiTheme="minorHAnsi" w:cstheme="minorHAnsi"/>
                <w:sz w:val="22"/>
                <w:szCs w:val="22"/>
              </w:rPr>
              <w:t xml:space="preserve">Département / pôle : DEJEP / POLE ENFANCE JEUNESSE ET PARENTALITE </w:t>
            </w:r>
          </w:p>
          <w:p w14:paraId="035631BF" w14:textId="1588D379" w:rsidR="008125F3" w:rsidRPr="00B11488" w:rsidRDefault="00E13108" w:rsidP="00E13108">
            <w:pPr>
              <w:spacing w:after="0"/>
              <w:jc w:val="left"/>
              <w:rPr>
                <w:sz w:val="12"/>
                <w:szCs w:val="12"/>
              </w:rPr>
            </w:pPr>
            <w:r w:rsidRPr="00321CE6">
              <w:rPr>
                <w:rFonts w:asciiTheme="minorHAnsi" w:hAnsiTheme="minorHAnsi" w:cstheme="minorHAnsi"/>
                <w:sz w:val="22"/>
                <w:szCs w:val="22"/>
              </w:rPr>
              <w:t xml:space="preserve">DGFAS / POLE FINANCEMENT AS  </w:t>
            </w:r>
            <w:r w:rsidRPr="00E13108">
              <w:rPr>
                <w:rFonts w:asciiTheme="minorHAnsi" w:hAnsiTheme="minorHAnsi" w:cstheme="minorHAnsi"/>
              </w:rPr>
              <w:br/>
            </w:r>
          </w:p>
        </w:tc>
        <w:tc>
          <w:tcPr>
            <w:tcW w:w="4399" w:type="dxa"/>
            <w:tcBorders>
              <w:top w:val="single" w:sz="8" w:space="0" w:color="BCC4E6"/>
              <w:left w:val="single" w:sz="8" w:space="0" w:color="BCC4E6"/>
              <w:bottom w:val="single" w:sz="8" w:space="0" w:color="BCC4E6"/>
              <w:right w:val="single" w:sz="8" w:space="0" w:color="BCC4E6"/>
            </w:tcBorders>
          </w:tcPr>
          <w:p w14:paraId="6F7F9218" w14:textId="27F06833" w:rsidR="00594107" w:rsidRPr="000923FB" w:rsidRDefault="00594107" w:rsidP="00594107">
            <w:pPr>
              <w:spacing w:after="0"/>
              <w:rPr>
                <w:b/>
                <w:bCs/>
              </w:rPr>
            </w:pPr>
            <w:r w:rsidRPr="000923FB">
              <w:rPr>
                <w:b/>
                <w:bCs/>
              </w:rPr>
              <w:t>A l’attention de :</w:t>
            </w:r>
          </w:p>
          <w:p w14:paraId="044AED33" w14:textId="77777777" w:rsidR="008125F3" w:rsidRPr="00321CE6" w:rsidRDefault="008125F3" w:rsidP="008125F3">
            <w:pPr>
              <w:spacing w:after="0"/>
              <w:jc w:val="left"/>
              <w:rPr>
                <w:rFonts w:asciiTheme="majorHAnsi" w:hAnsiTheme="majorHAnsi" w:cstheme="majorHAnsi"/>
                <w:sz w:val="22"/>
                <w:szCs w:val="22"/>
                <w:lang w:eastAsia="ar-SA"/>
              </w:rPr>
            </w:pPr>
            <w:r w:rsidRPr="00321CE6">
              <w:rPr>
                <w:rFonts w:asciiTheme="majorHAnsi" w:hAnsiTheme="majorHAnsi" w:cstheme="majorHAnsi"/>
                <w:sz w:val="22"/>
                <w:szCs w:val="22"/>
                <w:lang w:eastAsia="ar-SA"/>
              </w:rPr>
              <w:t xml:space="preserve">Mesdames et Messieurs les Directeurs </w:t>
            </w:r>
          </w:p>
          <w:p w14:paraId="497A658A" w14:textId="77777777" w:rsidR="008125F3" w:rsidRPr="00321CE6" w:rsidRDefault="008125F3" w:rsidP="008125F3">
            <w:pPr>
              <w:spacing w:after="0"/>
              <w:jc w:val="left"/>
              <w:rPr>
                <w:rFonts w:asciiTheme="majorHAnsi" w:hAnsiTheme="majorHAnsi" w:cstheme="majorHAnsi"/>
                <w:sz w:val="22"/>
                <w:szCs w:val="22"/>
                <w:lang w:eastAsia="ar-SA"/>
              </w:rPr>
            </w:pPr>
            <w:r w:rsidRPr="00321CE6">
              <w:rPr>
                <w:rFonts w:asciiTheme="majorHAnsi" w:hAnsiTheme="majorHAnsi" w:cstheme="majorHAnsi"/>
                <w:sz w:val="22"/>
                <w:szCs w:val="22"/>
                <w:lang w:eastAsia="ar-SA"/>
              </w:rPr>
              <w:t xml:space="preserve">Mesdames et Messieurs les Directeurs comptables et financiers des </w:t>
            </w:r>
            <w:r w:rsidR="00F767AE" w:rsidRPr="00321CE6">
              <w:rPr>
                <w:rFonts w:asciiTheme="majorHAnsi" w:hAnsiTheme="majorHAnsi" w:cstheme="majorHAnsi"/>
                <w:sz w:val="22"/>
                <w:szCs w:val="22"/>
                <w:lang w:eastAsia="ar-SA"/>
              </w:rPr>
              <w:t>Caf</w:t>
            </w:r>
          </w:p>
          <w:p w14:paraId="1CBF2B41" w14:textId="779638D2" w:rsidR="00594107" w:rsidRPr="00AE2C90" w:rsidRDefault="008125F3" w:rsidP="008125F3">
            <w:pPr>
              <w:spacing w:after="0"/>
              <w:jc w:val="left"/>
              <w:rPr>
                <w:sz w:val="22"/>
                <w:szCs w:val="22"/>
                <w:lang w:eastAsia="ar-SA"/>
              </w:rPr>
            </w:pPr>
            <w:r w:rsidRPr="00321CE6">
              <w:rPr>
                <w:rFonts w:asciiTheme="majorHAnsi" w:hAnsiTheme="majorHAnsi" w:cstheme="majorHAnsi"/>
                <w:sz w:val="22"/>
                <w:szCs w:val="22"/>
                <w:lang w:eastAsia="ar-SA"/>
              </w:rPr>
              <w:t>Mesdames et Messieurs les Responsables des Centres de Ressources</w:t>
            </w:r>
          </w:p>
        </w:tc>
      </w:tr>
      <w:bookmarkEnd w:id="0"/>
      <w:tr w:rsidR="00594107" w14:paraId="37C09FDF" w14:textId="77777777" w:rsidTr="2F8FC4FB">
        <w:trPr>
          <w:trHeight w:val="928"/>
        </w:trPr>
        <w:tc>
          <w:tcPr>
            <w:tcW w:w="4248" w:type="dxa"/>
            <w:tcBorders>
              <w:top w:val="single" w:sz="8" w:space="0" w:color="BCC4E6"/>
              <w:left w:val="single" w:sz="8" w:space="0" w:color="BCC4E6"/>
              <w:bottom w:val="single" w:sz="8" w:space="0" w:color="BCC4E6"/>
              <w:right w:val="single" w:sz="8" w:space="0" w:color="BCC4E6"/>
            </w:tcBorders>
          </w:tcPr>
          <w:p w14:paraId="37D62A25" w14:textId="77777777" w:rsidR="00E227A4" w:rsidRDefault="00594107" w:rsidP="00594107">
            <w:pPr>
              <w:spacing w:after="0"/>
              <w:rPr>
                <w:rFonts w:asciiTheme="minorHAnsi" w:hAnsiTheme="minorHAnsi" w:cstheme="minorHAnsi"/>
                <w:b/>
                <w:bCs/>
              </w:rPr>
            </w:pPr>
            <w:r w:rsidRPr="009E0D62">
              <w:rPr>
                <w:rFonts w:asciiTheme="minorHAnsi" w:hAnsiTheme="minorHAnsi" w:cstheme="minorHAnsi"/>
                <w:b/>
                <w:bCs/>
              </w:rPr>
              <w:t>Référents à contacter :</w:t>
            </w:r>
          </w:p>
          <w:p w14:paraId="4949D425" w14:textId="77777777" w:rsidR="00F05981" w:rsidRPr="00F05981" w:rsidRDefault="00F05981" w:rsidP="00F05981">
            <w:pPr>
              <w:spacing w:after="0"/>
              <w:rPr>
                <w:rFonts w:asciiTheme="minorHAnsi" w:hAnsiTheme="minorHAnsi" w:cstheme="minorHAnsi"/>
              </w:rPr>
            </w:pPr>
            <w:r w:rsidRPr="00F05981">
              <w:rPr>
                <w:rFonts w:asciiTheme="minorHAnsi" w:hAnsiTheme="minorHAnsi" w:cstheme="minorHAnsi"/>
              </w:rPr>
              <w:t>Yamina OMRANI– 01 45 65 54 43</w:t>
            </w:r>
          </w:p>
          <w:p w14:paraId="107E3E6F" w14:textId="1C061B6F" w:rsidR="00D23B56" w:rsidRPr="000F0BD3" w:rsidRDefault="00F05981" w:rsidP="00F05981">
            <w:pPr>
              <w:spacing w:after="0"/>
              <w:rPr>
                <w:rFonts w:asciiTheme="minorHAnsi" w:hAnsiTheme="minorHAnsi" w:cstheme="minorBidi"/>
                <w:highlight w:val="yellow"/>
              </w:rPr>
            </w:pPr>
            <w:r w:rsidRPr="00F05981">
              <w:rPr>
                <w:rFonts w:asciiTheme="minorHAnsi" w:hAnsiTheme="minorHAnsi" w:cstheme="minorHAnsi"/>
              </w:rPr>
              <w:t xml:space="preserve">Gwenael LARMET - </w:t>
            </w:r>
            <w:r w:rsidR="00CB17A3">
              <w:t xml:space="preserve"> </w:t>
            </w:r>
            <w:r w:rsidR="00CB17A3">
              <w:rPr>
                <w:rFonts w:asciiTheme="minorHAnsi" w:hAnsiTheme="minorHAnsi" w:cstheme="minorHAnsi"/>
              </w:rPr>
              <w:t>0</w:t>
            </w:r>
            <w:r w:rsidR="00CB17A3" w:rsidRPr="00CB17A3">
              <w:rPr>
                <w:rFonts w:asciiTheme="minorHAnsi" w:hAnsiTheme="minorHAnsi" w:cstheme="minorHAnsi"/>
              </w:rPr>
              <w:t>1</w:t>
            </w:r>
            <w:r w:rsidR="00CB17A3">
              <w:rPr>
                <w:rFonts w:asciiTheme="minorHAnsi" w:hAnsiTheme="minorHAnsi" w:cstheme="minorHAnsi"/>
              </w:rPr>
              <w:t xml:space="preserve"> </w:t>
            </w:r>
            <w:r w:rsidR="00CB17A3" w:rsidRPr="00CB17A3">
              <w:rPr>
                <w:rFonts w:asciiTheme="minorHAnsi" w:hAnsiTheme="minorHAnsi" w:cstheme="minorHAnsi"/>
              </w:rPr>
              <w:t>45</w:t>
            </w:r>
            <w:r w:rsidR="00CB17A3">
              <w:rPr>
                <w:rFonts w:asciiTheme="minorHAnsi" w:hAnsiTheme="minorHAnsi" w:cstheme="minorHAnsi"/>
              </w:rPr>
              <w:t xml:space="preserve"> </w:t>
            </w:r>
            <w:r w:rsidR="00CB17A3" w:rsidRPr="00CB17A3">
              <w:rPr>
                <w:rFonts w:asciiTheme="minorHAnsi" w:hAnsiTheme="minorHAnsi" w:cstheme="minorHAnsi"/>
              </w:rPr>
              <w:t>65</w:t>
            </w:r>
            <w:r w:rsidR="00CB17A3">
              <w:rPr>
                <w:rFonts w:asciiTheme="minorHAnsi" w:hAnsiTheme="minorHAnsi" w:cstheme="minorHAnsi"/>
              </w:rPr>
              <w:t xml:space="preserve"> </w:t>
            </w:r>
            <w:r w:rsidR="00CB17A3" w:rsidRPr="00CB17A3">
              <w:rPr>
                <w:rFonts w:asciiTheme="minorHAnsi" w:hAnsiTheme="minorHAnsi" w:cstheme="minorHAnsi"/>
              </w:rPr>
              <w:t>53</w:t>
            </w:r>
            <w:r w:rsidR="00CB17A3">
              <w:rPr>
                <w:rFonts w:asciiTheme="minorHAnsi" w:hAnsiTheme="minorHAnsi" w:cstheme="minorHAnsi"/>
              </w:rPr>
              <w:t xml:space="preserve"> </w:t>
            </w:r>
            <w:r w:rsidR="00CB17A3" w:rsidRPr="00CB17A3">
              <w:rPr>
                <w:rFonts w:asciiTheme="minorHAnsi" w:hAnsiTheme="minorHAnsi" w:cstheme="minorHAnsi"/>
              </w:rPr>
              <w:t>11</w:t>
            </w:r>
          </w:p>
        </w:tc>
        <w:tc>
          <w:tcPr>
            <w:tcW w:w="4399" w:type="dxa"/>
            <w:tcBorders>
              <w:top w:val="single" w:sz="8" w:space="0" w:color="BCC4E6"/>
              <w:left w:val="single" w:sz="8" w:space="0" w:color="BCC4E6"/>
              <w:bottom w:val="single" w:sz="8" w:space="0" w:color="BCC4E6"/>
              <w:right w:val="single" w:sz="8" w:space="0" w:color="BCC4E6"/>
            </w:tcBorders>
          </w:tcPr>
          <w:p w14:paraId="2D0EF19A" w14:textId="630686C5"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Informé(s) :</w:t>
            </w:r>
            <w:r w:rsidR="000F0BD3">
              <w:rPr>
                <w:rFonts w:asciiTheme="minorHAnsi" w:hAnsiTheme="minorHAnsi" w:cstheme="minorHAnsi"/>
                <w:b/>
                <w:bCs/>
              </w:rPr>
              <w:t xml:space="preserve"> </w:t>
            </w:r>
          </w:p>
          <w:p w14:paraId="562DD7E7" w14:textId="5FD4CE34" w:rsidR="00594107" w:rsidRPr="009E0D62" w:rsidRDefault="00594107" w:rsidP="00594107">
            <w:pPr>
              <w:spacing w:after="0"/>
              <w:rPr>
                <w:rFonts w:asciiTheme="minorHAnsi" w:hAnsiTheme="minorHAnsi" w:cstheme="minorHAnsi"/>
              </w:rPr>
            </w:pPr>
            <w:r w:rsidRPr="009E0D62">
              <w:rPr>
                <w:rFonts w:asciiTheme="minorHAnsi" w:hAnsiTheme="minorHAnsi" w:cstheme="minorHAnsi"/>
              </w:rPr>
              <w:t>[Informé(s)]</w:t>
            </w:r>
          </w:p>
        </w:tc>
      </w:tr>
      <w:tr w:rsidR="00594107" w14:paraId="6A5179AF" w14:textId="77777777" w:rsidTr="2F8FC4FB">
        <w:trPr>
          <w:trHeight w:val="565"/>
        </w:trPr>
        <w:tc>
          <w:tcPr>
            <w:tcW w:w="8647" w:type="dxa"/>
            <w:gridSpan w:val="2"/>
            <w:tcBorders>
              <w:top w:val="single" w:sz="4" w:space="0" w:color="000080"/>
              <w:left w:val="single" w:sz="8" w:space="0" w:color="BCC4E6"/>
              <w:bottom w:val="single" w:sz="8" w:space="0" w:color="BCC4E6"/>
              <w:right w:val="single" w:sz="8" w:space="0" w:color="BCC4E6"/>
            </w:tcBorders>
            <w:vAlign w:val="center"/>
          </w:tcPr>
          <w:p w14:paraId="470F595F" w14:textId="77777777" w:rsidR="00D54E8B" w:rsidRDefault="00012E73" w:rsidP="00D54E8B">
            <w:pPr>
              <w:spacing w:after="0"/>
              <w:rPr>
                <w:rStyle w:val="StyleLatinCorpsCalibri"/>
                <w:rFonts w:ascii="Calibri Light" w:hAnsi="Calibri Light" w:cs="Calibri Light"/>
              </w:rPr>
            </w:pPr>
            <w:r w:rsidRPr="00012E73">
              <w:rPr>
                <w:rFonts w:asciiTheme="minorHAnsi" w:hAnsiTheme="minorHAnsi" w:cstheme="minorHAnsi"/>
                <w:b/>
                <w:iCs/>
              </w:rPr>
              <w:t xml:space="preserve">Organismes destinataires : </w:t>
            </w:r>
            <w:r w:rsidR="00D54E8B" w:rsidRPr="00A53628">
              <w:rPr>
                <w:rStyle w:val="StyleLatinCorpsCalibri"/>
                <w:rFonts w:ascii="Segoe UI Symbol" w:eastAsia="MS Gothic" w:hAnsi="Segoe UI Symbol" w:cs="Segoe UI Symbol"/>
              </w:rPr>
              <w:t>☒</w:t>
            </w:r>
            <w:r w:rsidR="00D54E8B" w:rsidRPr="005468FD">
              <w:rPr>
                <w:rStyle w:val="StyleLatinCorpsCalibri"/>
                <w:rFonts w:ascii="Calibri Light" w:hAnsi="Calibri Light" w:cs="Calibri Light"/>
              </w:rPr>
              <w:t xml:space="preserve"> </w:t>
            </w:r>
            <w:r w:rsidR="00F767AE">
              <w:rPr>
                <w:rStyle w:val="StyleLatinCorpsCalibri"/>
                <w:rFonts w:ascii="Calibri Light" w:hAnsi="Calibri Light" w:cs="Calibri Light"/>
              </w:rPr>
              <w:t>Caf</w:t>
            </w:r>
            <w:r w:rsidR="00D54E8B" w:rsidRPr="005468FD">
              <w:rPr>
                <w:rStyle w:val="StyleLatinCorpsCalibri"/>
                <w:rFonts w:ascii="Calibri Light" w:hAnsi="Calibri Light" w:cs="Calibri Light"/>
              </w:rPr>
              <w:t xml:space="preserve"> </w:t>
            </w:r>
            <w:r w:rsidR="00D54E8B" w:rsidRPr="005468FD">
              <w:rPr>
                <w:rStyle w:val="StyleLatinCorpsCalibri"/>
                <w:rFonts w:ascii="MS Gothic" w:eastAsia="MS Gothic" w:hAnsi="MS Gothic" w:cs="Calibri Light" w:hint="eastAsia"/>
              </w:rPr>
              <w:t>☒</w:t>
            </w:r>
            <w:r w:rsidR="00D54E8B" w:rsidRPr="005468FD">
              <w:rPr>
                <w:rStyle w:val="StyleLatinCorpsCalibri"/>
                <w:rFonts w:ascii="Calibri Light" w:hAnsi="Calibri Light" w:cs="Calibri Light"/>
              </w:rPr>
              <w:t xml:space="preserve"> Caisses multibranches</w:t>
            </w:r>
            <w:r w:rsidR="00D54E8B" w:rsidRPr="005468FD">
              <w:rPr>
                <w:rStyle w:val="StyleLatinCorpsCalibri"/>
                <w:rFonts w:ascii="MS Gothic" w:eastAsia="MS Gothic" w:hAnsi="MS Gothic" w:cs="Calibri Light" w:hint="eastAsia"/>
              </w:rPr>
              <w:t>☒</w:t>
            </w:r>
            <w:r w:rsidR="00D54E8B" w:rsidRPr="005468FD">
              <w:rPr>
                <w:rStyle w:val="StyleLatinCorpsCalibri"/>
                <w:rFonts w:ascii="Calibri Light" w:hAnsi="Calibri Light" w:cs="Calibri Light"/>
              </w:rPr>
              <w:t xml:space="preserve"> Centre de Ressources</w:t>
            </w:r>
          </w:p>
          <w:p w14:paraId="76B7B636" w14:textId="77777777" w:rsidR="00D54E8B" w:rsidRPr="005468FD" w:rsidRDefault="00D54E8B" w:rsidP="00D54E8B">
            <w:pPr>
              <w:spacing w:after="0"/>
              <w:rPr>
                <w:rStyle w:val="StyleLatinCorpsCalibri"/>
                <w:rFonts w:ascii="Calibri Light" w:hAnsi="Calibri Light" w:cs="Calibri Light"/>
              </w:rPr>
            </w:pPr>
            <w:r w:rsidRPr="005468FD">
              <w:rPr>
                <w:rStyle w:val="StyleLatinCorpsCalibri"/>
                <w:rFonts w:ascii="MS Gothic" w:eastAsia="MS Gothic" w:hAnsi="MS Gothic" w:cs="Calibri Light" w:hint="eastAsia"/>
              </w:rPr>
              <w:t>☐</w:t>
            </w:r>
            <w:r w:rsidRPr="005468FD">
              <w:rPr>
                <w:rFonts w:ascii="Calibri Light" w:hAnsi="Calibri Light" w:cs="Calibri Light"/>
                <w:strike/>
              </w:rPr>
              <w:t xml:space="preserve"> </w:t>
            </w:r>
            <w:proofErr w:type="gramStart"/>
            <w:r w:rsidRPr="005468FD">
              <w:rPr>
                <w:rStyle w:val="StyleLatinCorpsCalibri"/>
                <w:rFonts w:ascii="Calibri Light" w:hAnsi="Calibri Light" w:cs="Calibri Light"/>
              </w:rPr>
              <w:t>Autres :</w:t>
            </w:r>
            <w:proofErr w:type="gramEnd"/>
            <w:r w:rsidRPr="005468FD">
              <w:rPr>
                <w:rStyle w:val="StyleLatinCorpsCalibri"/>
                <w:rFonts w:ascii="Calibri Light" w:hAnsi="Calibri Light" w:cs="Calibri Light"/>
              </w:rPr>
              <w:t xml:space="preserve"> </w:t>
            </w:r>
            <w:r w:rsidRPr="005468FD">
              <w:rPr>
                <w:rFonts w:ascii="Calibri Light" w:hAnsi="Calibri Light" w:cs="Calibri Light"/>
                <w:strike/>
              </w:rPr>
              <w:t xml:space="preserve"> </w:t>
            </w:r>
            <w:r w:rsidRPr="005468FD">
              <w:rPr>
                <w:rStyle w:val="StyleLatinCorpsCalibri"/>
                <w:rFonts w:ascii="Calibri Light" w:hAnsi="Calibri Light" w:cs="Calibri Light"/>
              </w:rPr>
              <w:t>Cnaf</w:t>
            </w:r>
          </w:p>
          <w:p w14:paraId="495C05A5" w14:textId="2B2DE064" w:rsidR="00594107" w:rsidRPr="009E0D62" w:rsidRDefault="00D54E8B" w:rsidP="00D54E8B">
            <w:pPr>
              <w:spacing w:after="0"/>
              <w:rPr>
                <w:rFonts w:asciiTheme="minorHAnsi" w:hAnsiTheme="minorHAnsi" w:cstheme="minorHAnsi"/>
                <w:b/>
                <w:bCs/>
              </w:rPr>
            </w:pPr>
            <w:r w:rsidRPr="00A53628">
              <w:rPr>
                <w:rStyle w:val="StyleLatinCorpsCalibri"/>
                <w:rFonts w:ascii="Segoe UI Symbol" w:hAnsi="Segoe UI Symbol" w:cs="Segoe UI Symbol"/>
              </w:rPr>
              <w:t>☐</w:t>
            </w:r>
            <w:r w:rsidRPr="005468FD">
              <w:rPr>
                <w:rStyle w:val="StyleLatinCorpsCalibri"/>
                <w:rFonts w:ascii="Calibri Light" w:hAnsi="Calibri Light" w:cs="Calibri Light"/>
              </w:rPr>
              <w:t xml:space="preserve"> </w:t>
            </w:r>
            <w:r w:rsidR="00F767AE">
              <w:rPr>
                <w:rStyle w:val="StyleLatinCorpsCalibri"/>
                <w:rFonts w:ascii="Calibri Light" w:hAnsi="Calibri Light" w:cs="Calibri Light"/>
              </w:rPr>
              <w:t>Caf</w:t>
            </w:r>
            <w:r w:rsidRPr="005468FD">
              <w:rPr>
                <w:rStyle w:val="StyleLatinCorpsCalibri"/>
                <w:rFonts w:ascii="Calibri Light" w:hAnsi="Calibri Light" w:cs="Calibri Light"/>
              </w:rPr>
              <w:t xml:space="preserve"> pivots </w:t>
            </w:r>
            <w:r w:rsidRPr="00A53628">
              <w:rPr>
                <w:rStyle w:val="StyleLatinCorpsCalibri"/>
                <w:rFonts w:ascii="Segoe UI Symbol" w:hAnsi="Segoe UI Symbol" w:cs="Segoe UI Symbol"/>
              </w:rPr>
              <w:t>☐</w:t>
            </w:r>
            <w:r w:rsidRPr="005468FD">
              <w:rPr>
                <w:rStyle w:val="StyleLatinCorpsCalibri"/>
                <w:rFonts w:ascii="Calibri Light" w:hAnsi="Calibri Light" w:cs="Calibri Light"/>
              </w:rPr>
              <w:t xml:space="preserve"> </w:t>
            </w:r>
            <w:r w:rsidR="00F767AE">
              <w:rPr>
                <w:rStyle w:val="StyleLatinCorpsCalibri"/>
                <w:rFonts w:ascii="Calibri Light" w:hAnsi="Calibri Light" w:cs="Calibri Light"/>
              </w:rPr>
              <w:t>Caf</w:t>
            </w:r>
            <w:r w:rsidRPr="005468FD">
              <w:rPr>
                <w:rStyle w:val="StyleLatinCorpsCalibri"/>
                <w:rFonts w:ascii="Calibri Light" w:hAnsi="Calibri Light" w:cs="Calibri Light"/>
              </w:rPr>
              <w:t xml:space="preserve"> adhérentes</w:t>
            </w:r>
          </w:p>
        </w:tc>
      </w:tr>
      <w:tr w:rsidR="00594107" w14:paraId="78BB3A3E" w14:textId="77777777" w:rsidTr="2F8FC4FB">
        <w:trPr>
          <w:trHeight w:val="486"/>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2E4719F3" w14:textId="68371E3E" w:rsidR="00D54E8B" w:rsidRPr="009E0D62" w:rsidRDefault="00404E41" w:rsidP="00D54E8B">
            <w:pPr>
              <w:spacing w:after="0"/>
              <w:rPr>
                <w:rFonts w:asciiTheme="minorHAnsi" w:hAnsiTheme="minorHAnsi" w:cstheme="minorHAnsi"/>
                <w:b/>
                <w:bCs/>
              </w:rPr>
            </w:pPr>
            <w:r w:rsidRPr="009E0D62">
              <w:rPr>
                <w:rFonts w:asciiTheme="minorHAnsi" w:hAnsiTheme="minorHAnsi" w:cstheme="minorHAnsi"/>
                <w:b/>
                <w:iCs/>
              </w:rPr>
              <w:t>Champ d’application :</w:t>
            </w:r>
            <w:r w:rsidRPr="009E0D62">
              <w:rPr>
                <w:rFonts w:asciiTheme="minorHAnsi" w:hAnsiTheme="minorHAnsi" w:cstheme="minorHAnsi"/>
              </w:rPr>
              <w:t xml:space="preserve"> </w:t>
            </w:r>
            <w:sdt>
              <w:sdtPr>
                <w:rPr>
                  <w:rFonts w:asciiTheme="minorHAnsi" w:hAnsiTheme="minorHAnsi" w:cstheme="minorHAnsi"/>
                </w:rPr>
                <w:id w:val="1948494929"/>
                <w14:checkbox>
                  <w14:checked w14:val="1"/>
                  <w14:checkedState w14:val="2612" w14:font="MS Gothic"/>
                  <w14:uncheckedState w14:val="2610" w14:font="MS Gothic"/>
                </w14:checkbox>
              </w:sdtPr>
              <w:sdtEndPr/>
              <w:sdtContent>
                <w:r w:rsidR="00CA1AB0">
                  <w:rPr>
                    <w:rFonts w:ascii="MS Gothic" w:eastAsia="MS Gothic" w:hAnsi="MS Gothic" w:cstheme="minorHAnsi" w:hint="eastAsia"/>
                  </w:rPr>
                  <w:t>☒</w:t>
                </w:r>
              </w:sdtContent>
            </w:sdt>
            <w:r w:rsidRPr="009E0D62">
              <w:rPr>
                <w:rFonts w:asciiTheme="minorHAnsi" w:hAnsiTheme="minorHAnsi" w:cstheme="minorHAnsi"/>
              </w:rPr>
              <w:t xml:space="preserve"> Métropole </w:t>
            </w:r>
            <w:sdt>
              <w:sdtPr>
                <w:rPr>
                  <w:rFonts w:asciiTheme="minorHAnsi" w:hAnsiTheme="minorHAnsi" w:cstheme="minorHAnsi"/>
                </w:rPr>
                <w:id w:val="-254362551"/>
                <w14:checkbox>
                  <w14:checked w14:val="1"/>
                  <w14:checkedState w14:val="2612" w14:font="MS Gothic"/>
                  <w14:uncheckedState w14:val="2610" w14:font="MS Gothic"/>
                </w14:checkbox>
              </w:sdtPr>
              <w:sdtEndPr/>
              <w:sdtContent>
                <w:r w:rsidR="00D54E8B">
                  <w:rPr>
                    <w:rFonts w:ascii="MS Gothic" w:eastAsia="MS Gothic" w:hAnsi="MS Gothic" w:cstheme="minorHAnsi" w:hint="eastAsia"/>
                  </w:rPr>
                  <w:t>☒</w:t>
                </w:r>
              </w:sdtContent>
            </w:sdt>
            <w:r w:rsidRPr="009E0D62">
              <w:rPr>
                <w:rFonts w:asciiTheme="minorHAnsi" w:hAnsiTheme="minorHAnsi" w:cstheme="minorHAnsi"/>
              </w:rPr>
              <w:t xml:space="preserve"> DOM </w:t>
            </w:r>
            <w:sdt>
              <w:sdtPr>
                <w:rPr>
                  <w:rFonts w:asciiTheme="minorHAnsi" w:hAnsiTheme="minorHAnsi" w:cstheme="minorHAnsi"/>
                </w:rPr>
                <w:id w:val="1116876467"/>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Mayotte</w:t>
            </w:r>
          </w:p>
        </w:tc>
      </w:tr>
      <w:tr w:rsidR="00594107" w14:paraId="3C106521" w14:textId="77777777" w:rsidTr="2F8FC4FB">
        <w:trPr>
          <w:trHeight w:val="140"/>
        </w:trPr>
        <w:tc>
          <w:tcPr>
            <w:tcW w:w="8647" w:type="dxa"/>
            <w:gridSpan w:val="2"/>
            <w:tcBorders>
              <w:top w:val="single" w:sz="8" w:space="0" w:color="BCC4E6"/>
              <w:left w:val="nil"/>
              <w:bottom w:val="single" w:sz="8" w:space="0" w:color="BCC4E6"/>
              <w:right w:val="nil"/>
            </w:tcBorders>
          </w:tcPr>
          <w:p w14:paraId="661B3014" w14:textId="50B1D7C7" w:rsidR="00594107" w:rsidRPr="009E0D62" w:rsidRDefault="00594107" w:rsidP="00594107">
            <w:pPr>
              <w:spacing w:after="0"/>
              <w:rPr>
                <w:rFonts w:asciiTheme="minorHAnsi" w:hAnsiTheme="minorHAnsi" w:cstheme="minorHAnsi"/>
              </w:rPr>
            </w:pPr>
          </w:p>
        </w:tc>
      </w:tr>
      <w:tr w:rsidR="00594107" w:rsidRPr="00C44349" w14:paraId="2C91381D" w14:textId="77777777" w:rsidTr="2F8FC4FB">
        <w:trPr>
          <w:trHeight w:val="375"/>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1285A82B" w14:textId="79E5052E"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Processus de rattachement</w:t>
            </w:r>
            <w:r w:rsidRPr="009E0D62">
              <w:rPr>
                <w:rFonts w:asciiTheme="minorHAnsi" w:hAnsiTheme="minorHAnsi" w:cstheme="minorHAnsi"/>
              </w:rPr>
              <w:t xml:space="preserve"> : </w:t>
            </w:r>
            <w:r w:rsidR="005871C9" w:rsidRPr="009E0D62">
              <w:rPr>
                <w:rFonts w:asciiTheme="minorHAnsi" w:hAnsiTheme="minorHAnsi" w:cstheme="minorHAnsi"/>
              </w:rPr>
              <w:t xml:space="preserve"> </w:t>
            </w:r>
            <w:r w:rsidR="00D54E8B" w:rsidRPr="005468FD">
              <w:rPr>
                <w:rFonts w:ascii="Calibri Light" w:hAnsi="Calibri Light" w:cs="Calibri Light"/>
              </w:rPr>
              <w:t xml:space="preserve"> </w:t>
            </w:r>
            <w:r w:rsidR="00D54E8B" w:rsidRPr="00321CE6">
              <w:rPr>
                <w:rStyle w:val="StyleLatinCorpsCalibri"/>
                <w:rFonts w:ascii="Calibri Light" w:hAnsi="Calibri Light" w:cs="Calibri Light"/>
                <w:sz w:val="20"/>
                <w:szCs w:val="18"/>
              </w:rPr>
              <w:t>M5 - Accompagner, maintenir et développer l’activité des partenaires d’action sociale</w:t>
            </w:r>
          </w:p>
        </w:tc>
      </w:tr>
      <w:tr w:rsidR="00D14B55" w:rsidRPr="00C44349" w14:paraId="79831D12" w14:textId="77777777" w:rsidTr="2F8FC4FB">
        <w:trPr>
          <w:trHeight w:val="427"/>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60A6C93D" w14:textId="75EEF8E6" w:rsidR="00D14B55" w:rsidRPr="009E0D62" w:rsidRDefault="00D14B55" w:rsidP="00D14B55">
            <w:pPr>
              <w:spacing w:after="0"/>
              <w:rPr>
                <w:rFonts w:asciiTheme="minorHAnsi" w:hAnsiTheme="minorHAnsi" w:cstheme="minorHAnsi"/>
                <w:b/>
                <w:iCs/>
              </w:rPr>
            </w:pPr>
            <w:r w:rsidRPr="009E0D62">
              <w:rPr>
                <w:rFonts w:asciiTheme="minorHAnsi" w:hAnsiTheme="minorHAnsi" w:cstheme="minorHAnsi"/>
                <w:b/>
                <w:iCs/>
              </w:rPr>
              <w:t>Diffusion :</w:t>
            </w:r>
            <w:r w:rsidRPr="009E0D62">
              <w:rPr>
                <w:rFonts w:asciiTheme="minorHAnsi" w:hAnsiTheme="minorHAnsi" w:cstheme="minorHAnsi"/>
                <w:b/>
                <w:i/>
              </w:rPr>
              <w:t xml:space="preserve"> </w:t>
            </w:r>
            <w:sdt>
              <w:sdtPr>
                <w:rPr>
                  <w:rFonts w:asciiTheme="minorHAnsi" w:hAnsiTheme="minorHAnsi" w:cstheme="minorHAnsi"/>
                </w:rPr>
                <w:id w:val="-1234694330"/>
                <w14:checkbox>
                  <w14:checked w14:val="1"/>
                  <w14:checkedState w14:val="2612" w14:font="MS Gothic"/>
                  <w14:uncheckedState w14:val="2610" w14:font="MS Gothic"/>
                </w14:checkbox>
              </w:sdtPr>
              <w:sdtEndPr/>
              <w:sdtContent>
                <w:r w:rsidR="00CA1AB0">
                  <w:rPr>
                    <w:rFonts w:ascii="MS Gothic" w:eastAsia="MS Gothic" w:hAnsi="MS Gothic" w:cstheme="minorHAnsi" w:hint="eastAsia"/>
                  </w:rPr>
                  <w:t>☒</w:t>
                </w:r>
              </w:sdtContent>
            </w:sdt>
            <w:r w:rsidRPr="009E0D62">
              <w:rPr>
                <w:rFonts w:asciiTheme="minorHAnsi" w:hAnsiTheme="minorHAnsi" w:cstheme="minorHAnsi"/>
              </w:rPr>
              <w:t xml:space="preserve"> Diffusion réseau </w:t>
            </w:r>
            <w:sdt>
              <w:sdtPr>
                <w:rPr>
                  <w:rFonts w:asciiTheme="minorHAnsi" w:hAnsiTheme="minorHAnsi" w:cstheme="minorHAnsi"/>
                </w:rPr>
                <w:id w:val="-97947826"/>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Diffusion </w:t>
            </w:r>
            <w:r w:rsidR="00F767AE">
              <w:rPr>
                <w:rFonts w:asciiTheme="minorHAnsi" w:hAnsiTheme="minorHAnsi" w:cstheme="minorHAnsi"/>
              </w:rPr>
              <w:t>Caf</w:t>
            </w:r>
            <w:r w:rsidRPr="009E0D62">
              <w:rPr>
                <w:rFonts w:asciiTheme="minorHAnsi" w:hAnsiTheme="minorHAnsi" w:cstheme="minorHAnsi"/>
              </w:rPr>
              <w:t xml:space="preserve">.fr </w:t>
            </w:r>
            <w:sdt>
              <w:sdtPr>
                <w:rPr>
                  <w:rFonts w:asciiTheme="minorHAnsi" w:hAnsiTheme="minorHAnsi" w:cstheme="minorHAnsi"/>
                </w:rPr>
                <w:id w:val="1817147680"/>
                <w14:checkbox>
                  <w14:checked w14:val="1"/>
                  <w14:checkedState w14:val="2612" w14:font="MS Gothic"/>
                  <w14:uncheckedState w14:val="2610" w14:font="MS Gothic"/>
                </w14:checkbox>
              </w:sdtPr>
              <w:sdtEndPr/>
              <w:sdtContent>
                <w:r w:rsidR="000F0BD3">
                  <w:rPr>
                    <w:rFonts w:ascii="MS Gothic" w:eastAsia="MS Gothic" w:hAnsi="MS Gothic" w:cstheme="minorHAnsi" w:hint="eastAsia"/>
                  </w:rPr>
                  <w:t>☒</w:t>
                </w:r>
              </w:sdtContent>
            </w:sdt>
            <w:r w:rsidRPr="009E0D62">
              <w:rPr>
                <w:rFonts w:asciiTheme="minorHAnsi" w:hAnsiTheme="minorHAnsi" w:cstheme="minorHAnsi"/>
              </w:rPr>
              <w:t xml:space="preserve"> Communicable loi CADA</w:t>
            </w:r>
          </w:p>
        </w:tc>
      </w:tr>
      <w:tr w:rsidR="00594107" w:rsidRPr="00C44349" w14:paraId="384D6F90" w14:textId="77777777" w:rsidTr="2F8FC4FB">
        <w:trPr>
          <w:trHeight w:val="818"/>
        </w:trPr>
        <w:tc>
          <w:tcPr>
            <w:tcW w:w="4243" w:type="dxa"/>
            <w:tcBorders>
              <w:top w:val="single" w:sz="8" w:space="0" w:color="BCC4E6"/>
              <w:left w:val="single" w:sz="8" w:space="0" w:color="BCC4E6"/>
              <w:bottom w:val="single" w:sz="8" w:space="0" w:color="BCC4E6"/>
              <w:right w:val="single" w:sz="8" w:space="0" w:color="BCC4E6"/>
            </w:tcBorders>
          </w:tcPr>
          <w:p w14:paraId="4386F29D" w14:textId="50350803"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Texte(s) de référence :</w:t>
            </w:r>
          </w:p>
          <w:p w14:paraId="5BEB707B" w14:textId="07B4D4CD" w:rsidR="00594107" w:rsidRPr="009E0D62" w:rsidRDefault="002F02CB" w:rsidP="00B25625">
            <w:pPr>
              <w:pStyle w:val="Paragraphedeliste"/>
              <w:numPr>
                <w:ilvl w:val="0"/>
                <w:numId w:val="3"/>
              </w:numPr>
              <w:spacing w:after="0"/>
              <w:rPr>
                <w:rFonts w:asciiTheme="minorHAnsi" w:hAnsiTheme="minorHAnsi" w:cstheme="minorHAnsi"/>
              </w:rPr>
            </w:pPr>
            <w:r w:rsidRPr="00CB17A3">
              <w:rPr>
                <w:rFonts w:asciiTheme="majorHAnsi" w:hAnsiTheme="majorHAnsi" w:cstheme="majorHAnsi"/>
                <w:color w:val="FFFFFF" w:themeColor="background1"/>
              </w:rPr>
              <w:t>[Liste des textes]</w:t>
            </w:r>
          </w:p>
        </w:tc>
        <w:tc>
          <w:tcPr>
            <w:tcW w:w="4404" w:type="dxa"/>
            <w:tcBorders>
              <w:top w:val="single" w:sz="8" w:space="0" w:color="BCC4E6"/>
              <w:left w:val="single" w:sz="8" w:space="0" w:color="BCC4E6"/>
              <w:bottom w:val="single" w:sz="8" w:space="0" w:color="BCC4E6"/>
              <w:right w:val="single" w:sz="8" w:space="0" w:color="BCC4E6"/>
            </w:tcBorders>
          </w:tcPr>
          <w:p w14:paraId="1B190101" w14:textId="5F17D739"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Documents abrogés ou modifiés :</w:t>
            </w:r>
          </w:p>
          <w:p w14:paraId="74405BFD" w14:textId="77777777" w:rsidR="00594107" w:rsidRPr="00E63381" w:rsidRDefault="000F0BD3" w:rsidP="00B25625">
            <w:pPr>
              <w:pStyle w:val="Default"/>
              <w:numPr>
                <w:ilvl w:val="0"/>
                <w:numId w:val="5"/>
              </w:numPr>
              <w:ind w:left="206" w:hanging="206"/>
              <w:rPr>
                <w:sz w:val="20"/>
                <w:szCs w:val="20"/>
              </w:rPr>
            </w:pPr>
            <w:r w:rsidRPr="00E63381">
              <w:rPr>
                <w:rFonts w:asciiTheme="majorHAnsi" w:hAnsiTheme="majorHAnsi" w:cstheme="majorHAnsi"/>
                <w:sz w:val="20"/>
                <w:szCs w:val="20"/>
              </w:rPr>
              <w:t xml:space="preserve">Circulaire n° </w:t>
            </w:r>
            <w:r w:rsidRPr="000E0B9E">
              <w:rPr>
                <w:rFonts w:asciiTheme="majorHAnsi" w:hAnsiTheme="majorHAnsi" w:cstheme="majorHAnsi"/>
                <w:sz w:val="20"/>
                <w:szCs w:val="20"/>
              </w:rPr>
              <w:t>2019-0</w:t>
            </w:r>
            <w:r w:rsidR="00B01F61" w:rsidRPr="000E0B9E">
              <w:rPr>
                <w:rFonts w:asciiTheme="majorHAnsi" w:hAnsiTheme="majorHAnsi" w:cstheme="majorHAnsi"/>
                <w:sz w:val="20"/>
                <w:szCs w:val="20"/>
              </w:rPr>
              <w:t>12</w:t>
            </w:r>
            <w:r w:rsidRPr="000E0B9E">
              <w:rPr>
                <w:rFonts w:asciiTheme="majorHAnsi" w:hAnsiTheme="majorHAnsi" w:cstheme="majorHAnsi"/>
                <w:sz w:val="20"/>
                <w:szCs w:val="20"/>
              </w:rPr>
              <w:t xml:space="preserve"> du </w:t>
            </w:r>
            <w:r w:rsidR="00492D02" w:rsidRPr="000E0B9E">
              <w:rPr>
                <w:rFonts w:asciiTheme="majorHAnsi" w:hAnsiTheme="majorHAnsi" w:cstheme="majorHAnsi"/>
                <w:sz w:val="20"/>
                <w:szCs w:val="20"/>
              </w:rPr>
              <w:t>04/09/</w:t>
            </w:r>
            <w:r w:rsidRPr="000E0B9E">
              <w:rPr>
                <w:rFonts w:asciiTheme="majorHAnsi" w:hAnsiTheme="majorHAnsi" w:cstheme="majorHAnsi"/>
                <w:sz w:val="20"/>
                <w:szCs w:val="20"/>
              </w:rPr>
              <w:t>2019</w:t>
            </w:r>
          </w:p>
          <w:p w14:paraId="13995280" w14:textId="353BC717" w:rsidR="00A8680D" w:rsidRPr="00E63381" w:rsidRDefault="00A8680D" w:rsidP="00A8680D">
            <w:pPr>
              <w:pStyle w:val="Default"/>
              <w:numPr>
                <w:ilvl w:val="0"/>
                <w:numId w:val="5"/>
              </w:numPr>
              <w:ind w:left="206" w:hanging="206"/>
              <w:rPr>
                <w:sz w:val="20"/>
                <w:szCs w:val="20"/>
              </w:rPr>
            </w:pPr>
            <w:r w:rsidRPr="00E63381">
              <w:rPr>
                <w:rFonts w:asciiTheme="majorHAnsi" w:hAnsiTheme="majorHAnsi" w:cstheme="majorHAnsi"/>
                <w:sz w:val="20"/>
                <w:szCs w:val="20"/>
              </w:rPr>
              <w:t xml:space="preserve">Circulaire n° </w:t>
            </w:r>
            <w:r w:rsidRPr="000E0B9E">
              <w:rPr>
                <w:rFonts w:asciiTheme="majorHAnsi" w:hAnsiTheme="majorHAnsi" w:cstheme="majorHAnsi"/>
                <w:sz w:val="20"/>
                <w:szCs w:val="20"/>
              </w:rPr>
              <w:t>20</w:t>
            </w:r>
            <w:r w:rsidR="00B02A82" w:rsidRPr="000E0B9E">
              <w:rPr>
                <w:rFonts w:asciiTheme="majorHAnsi" w:hAnsiTheme="majorHAnsi" w:cstheme="majorHAnsi"/>
                <w:sz w:val="20"/>
                <w:szCs w:val="20"/>
              </w:rPr>
              <w:t>22</w:t>
            </w:r>
            <w:r w:rsidRPr="000E0B9E">
              <w:rPr>
                <w:rFonts w:asciiTheme="majorHAnsi" w:hAnsiTheme="majorHAnsi" w:cstheme="majorHAnsi"/>
                <w:sz w:val="20"/>
                <w:szCs w:val="20"/>
              </w:rPr>
              <w:t>-0</w:t>
            </w:r>
            <w:r w:rsidR="00DA6E8A" w:rsidRPr="000E0B9E">
              <w:rPr>
                <w:rFonts w:asciiTheme="majorHAnsi" w:hAnsiTheme="majorHAnsi" w:cstheme="majorHAnsi"/>
                <w:sz w:val="20"/>
                <w:szCs w:val="20"/>
              </w:rPr>
              <w:t>0</w:t>
            </w:r>
            <w:r w:rsidRPr="000E0B9E">
              <w:rPr>
                <w:rFonts w:asciiTheme="majorHAnsi" w:hAnsiTheme="majorHAnsi" w:cstheme="majorHAnsi"/>
                <w:sz w:val="20"/>
                <w:szCs w:val="20"/>
              </w:rPr>
              <w:t xml:space="preserve">2 du </w:t>
            </w:r>
            <w:r w:rsidR="00B02A82" w:rsidRPr="000E0B9E">
              <w:rPr>
                <w:rFonts w:asciiTheme="majorHAnsi" w:hAnsiTheme="majorHAnsi" w:cstheme="majorHAnsi"/>
                <w:sz w:val="20"/>
                <w:szCs w:val="20"/>
              </w:rPr>
              <w:t>16</w:t>
            </w:r>
            <w:r w:rsidRPr="000E0B9E">
              <w:rPr>
                <w:rFonts w:asciiTheme="majorHAnsi" w:hAnsiTheme="majorHAnsi" w:cstheme="majorHAnsi"/>
                <w:sz w:val="20"/>
                <w:szCs w:val="20"/>
              </w:rPr>
              <w:t>/0</w:t>
            </w:r>
            <w:r w:rsidR="00B02A82" w:rsidRPr="000E0B9E">
              <w:rPr>
                <w:rFonts w:asciiTheme="majorHAnsi" w:hAnsiTheme="majorHAnsi" w:cstheme="majorHAnsi"/>
                <w:sz w:val="20"/>
                <w:szCs w:val="20"/>
              </w:rPr>
              <w:t>3</w:t>
            </w:r>
            <w:r w:rsidRPr="000E0B9E">
              <w:rPr>
                <w:rFonts w:asciiTheme="majorHAnsi" w:hAnsiTheme="majorHAnsi" w:cstheme="majorHAnsi"/>
                <w:sz w:val="20"/>
                <w:szCs w:val="20"/>
              </w:rPr>
              <w:t>/20</w:t>
            </w:r>
            <w:r w:rsidR="00B02A82" w:rsidRPr="000E0B9E">
              <w:rPr>
                <w:rFonts w:asciiTheme="majorHAnsi" w:hAnsiTheme="majorHAnsi" w:cstheme="majorHAnsi"/>
                <w:sz w:val="20"/>
                <w:szCs w:val="20"/>
              </w:rPr>
              <w:t>22</w:t>
            </w:r>
          </w:p>
          <w:p w14:paraId="57000F07" w14:textId="301BA30F" w:rsidR="00492D02" w:rsidRPr="004A348B" w:rsidRDefault="00492D02" w:rsidP="00A8680D">
            <w:pPr>
              <w:pStyle w:val="Default"/>
              <w:ind w:left="206"/>
              <w:rPr>
                <w:sz w:val="20"/>
                <w:szCs w:val="20"/>
              </w:rPr>
            </w:pPr>
          </w:p>
        </w:tc>
      </w:tr>
      <w:tr w:rsidR="00594107" w14:paraId="0B441FA7" w14:textId="77777777" w:rsidTr="2F8FC4FB">
        <w:trPr>
          <w:trHeight w:val="140"/>
        </w:trPr>
        <w:tc>
          <w:tcPr>
            <w:tcW w:w="8647" w:type="dxa"/>
            <w:gridSpan w:val="2"/>
            <w:tcBorders>
              <w:top w:val="single" w:sz="4" w:space="0" w:color="000080"/>
              <w:left w:val="nil"/>
              <w:bottom w:val="single" w:sz="8" w:space="0" w:color="BCC4E6"/>
              <w:right w:val="nil"/>
            </w:tcBorders>
          </w:tcPr>
          <w:p w14:paraId="36E506D6" w14:textId="77777777" w:rsidR="00594107" w:rsidRPr="009E0D62" w:rsidRDefault="00594107" w:rsidP="00594107">
            <w:pPr>
              <w:spacing w:after="0"/>
              <w:rPr>
                <w:rFonts w:asciiTheme="minorHAnsi" w:hAnsiTheme="minorHAnsi" w:cstheme="minorHAnsi"/>
              </w:rPr>
            </w:pPr>
          </w:p>
        </w:tc>
      </w:tr>
      <w:tr w:rsidR="00594107" w:rsidRPr="00C44349" w14:paraId="7BB22DCB" w14:textId="77777777" w:rsidTr="2F8FC4FB">
        <w:trPr>
          <w:trHeight w:val="626"/>
        </w:trPr>
        <w:tc>
          <w:tcPr>
            <w:tcW w:w="8647" w:type="dxa"/>
            <w:gridSpan w:val="2"/>
            <w:tcBorders>
              <w:top w:val="single" w:sz="8" w:space="0" w:color="BCC4E6"/>
              <w:left w:val="single" w:sz="8" w:space="0" w:color="BCC4E6"/>
              <w:bottom w:val="single" w:sz="8" w:space="0" w:color="BCC4E6"/>
              <w:right w:val="single" w:sz="8" w:space="0" w:color="BCC4E6"/>
            </w:tcBorders>
          </w:tcPr>
          <w:p w14:paraId="65D08847" w14:textId="047D5F93" w:rsidR="00FC29CE" w:rsidRPr="009E0D62" w:rsidRDefault="00FC29CE" w:rsidP="00FC29CE">
            <w:pPr>
              <w:spacing w:after="0"/>
              <w:rPr>
                <w:rFonts w:asciiTheme="minorHAnsi" w:hAnsiTheme="minorHAnsi" w:cstheme="minorHAnsi"/>
                <w:b/>
                <w:bCs/>
              </w:rPr>
            </w:pPr>
            <w:r w:rsidRPr="009E0D62">
              <w:rPr>
                <w:rFonts w:asciiTheme="minorHAnsi" w:hAnsiTheme="minorHAnsi" w:cstheme="minorHAnsi"/>
                <w:b/>
                <w:bCs/>
              </w:rPr>
              <w:t xml:space="preserve">Action(s) à réaliser &amp; échéances : </w:t>
            </w:r>
          </w:p>
          <w:p w14:paraId="2206D8A6" w14:textId="1687500B" w:rsidR="00594107" w:rsidRPr="00CB17A3" w:rsidRDefault="00E952D0" w:rsidP="00CB17A3">
            <w:pPr>
              <w:spacing w:after="0"/>
              <w:rPr>
                <w:rFonts w:asciiTheme="minorHAnsi" w:hAnsiTheme="minorHAnsi" w:cstheme="minorBidi"/>
              </w:rPr>
            </w:pPr>
            <w:sdt>
              <w:sdtPr>
                <w:rPr>
                  <w:rFonts w:ascii="MS Gothic" w:eastAsia="MS Gothic" w:hAnsi="MS Gothic" w:cstheme="minorBidi"/>
                </w:rPr>
                <w:id w:val="1336805558"/>
                <w14:checkbox>
                  <w14:checked w14:val="1"/>
                  <w14:checkedState w14:val="2612" w14:font="MS Gothic"/>
                  <w14:uncheckedState w14:val="2610" w14:font="MS Gothic"/>
                </w14:checkbox>
              </w:sdtPr>
              <w:sdtEndPr/>
              <w:sdtContent>
                <w:r w:rsidR="000F0BD3" w:rsidRPr="00CB17A3">
                  <w:rPr>
                    <w:rFonts w:ascii="MS Gothic" w:eastAsia="MS Gothic" w:hAnsi="MS Gothic" w:cstheme="minorBidi" w:hint="eastAsia"/>
                  </w:rPr>
                  <w:t>☒</w:t>
                </w:r>
              </w:sdtContent>
            </w:sdt>
            <w:r w:rsidR="00FC29CE" w:rsidRPr="00CB17A3">
              <w:rPr>
                <w:rFonts w:asciiTheme="minorHAnsi" w:hAnsiTheme="minorHAnsi" w:cstheme="minorBidi"/>
              </w:rPr>
              <w:t xml:space="preserve"> Pour application </w:t>
            </w:r>
            <w:sdt>
              <w:sdtPr>
                <w:rPr>
                  <w:rFonts w:ascii="Segoe UI Symbol" w:eastAsia="MS Gothic" w:hAnsi="Segoe UI Symbol" w:cs="Segoe UI Symbol"/>
                </w:rPr>
                <w:id w:val="842749027"/>
                <w14:checkbox>
                  <w14:checked w14:val="0"/>
                  <w14:checkedState w14:val="2612" w14:font="MS Gothic"/>
                  <w14:uncheckedState w14:val="2610" w14:font="MS Gothic"/>
                </w14:checkbox>
              </w:sdtPr>
              <w:sdtEndPr/>
              <w:sdtContent>
                <w:r w:rsidR="00FC29CE" w:rsidRPr="00CB17A3">
                  <w:rPr>
                    <w:rFonts w:ascii="Segoe UI Symbol" w:eastAsia="MS Gothic" w:hAnsi="Segoe UI Symbol" w:cs="Segoe UI Symbol"/>
                  </w:rPr>
                  <w:t>☐</w:t>
                </w:r>
              </w:sdtContent>
            </w:sdt>
            <w:r w:rsidR="00FC29CE" w:rsidRPr="00CB17A3">
              <w:rPr>
                <w:rFonts w:asciiTheme="minorHAnsi" w:hAnsiTheme="minorHAnsi" w:cstheme="minorBidi"/>
              </w:rPr>
              <w:t xml:space="preserve"> Pour recommandation </w:t>
            </w:r>
            <w:sdt>
              <w:sdtPr>
                <w:rPr>
                  <w:rFonts w:ascii="MS Gothic" w:eastAsia="MS Gothic" w:hAnsi="MS Gothic" w:cstheme="minorBidi"/>
                </w:rPr>
                <w:id w:val="-1612200451"/>
                <w14:checkbox>
                  <w14:checked w14:val="0"/>
                  <w14:checkedState w14:val="2612" w14:font="MS Gothic"/>
                  <w14:uncheckedState w14:val="2610" w14:font="MS Gothic"/>
                </w14:checkbox>
              </w:sdtPr>
              <w:sdtEndPr/>
              <w:sdtContent>
                <w:r w:rsidR="00D54E8B" w:rsidRPr="00CB17A3">
                  <w:rPr>
                    <w:rFonts w:ascii="MS Gothic" w:eastAsia="MS Gothic" w:hAnsi="MS Gothic" w:cstheme="minorBidi" w:hint="eastAsia"/>
                  </w:rPr>
                  <w:t>☐</w:t>
                </w:r>
              </w:sdtContent>
            </w:sdt>
            <w:r w:rsidR="00FC29CE" w:rsidRPr="00CB17A3">
              <w:rPr>
                <w:rFonts w:asciiTheme="minorHAnsi" w:hAnsiTheme="minorHAnsi" w:cstheme="minorBidi"/>
              </w:rPr>
              <w:t xml:space="preserve"> Pour information</w:t>
            </w:r>
          </w:p>
        </w:tc>
      </w:tr>
      <w:tr w:rsidR="00594107" w14:paraId="5E203EF9" w14:textId="77777777" w:rsidTr="2F8FC4FB">
        <w:trPr>
          <w:trHeight w:val="140"/>
        </w:trPr>
        <w:tc>
          <w:tcPr>
            <w:tcW w:w="8647" w:type="dxa"/>
            <w:gridSpan w:val="2"/>
            <w:tcBorders>
              <w:top w:val="single" w:sz="8" w:space="0" w:color="BCC4E6"/>
              <w:left w:val="nil"/>
              <w:bottom w:val="single" w:sz="4" w:space="0" w:color="000080"/>
              <w:right w:val="nil"/>
            </w:tcBorders>
          </w:tcPr>
          <w:p w14:paraId="7E2B4C6F" w14:textId="77777777" w:rsidR="00594107" w:rsidRPr="009E0D62" w:rsidRDefault="00594107" w:rsidP="00594107">
            <w:pPr>
              <w:spacing w:after="0"/>
              <w:rPr>
                <w:rFonts w:asciiTheme="minorHAnsi" w:hAnsiTheme="minorHAnsi" w:cstheme="minorHAnsi"/>
              </w:rPr>
            </w:pPr>
          </w:p>
        </w:tc>
      </w:tr>
      <w:tr w:rsidR="00594107" w:rsidRPr="00C44349" w14:paraId="078AA02F" w14:textId="77777777" w:rsidTr="2F8FC4FB">
        <w:trPr>
          <w:trHeight w:val="1249"/>
        </w:trPr>
        <w:tc>
          <w:tcPr>
            <w:tcW w:w="4243" w:type="dxa"/>
            <w:tcBorders>
              <w:top w:val="single" w:sz="8" w:space="0" w:color="BCC4E6"/>
              <w:left w:val="single" w:sz="8" w:space="0" w:color="BCC4E6"/>
              <w:bottom w:val="single" w:sz="8" w:space="0" w:color="BCC4E6"/>
              <w:right w:val="single" w:sz="8" w:space="0" w:color="BCC4E6"/>
            </w:tcBorders>
          </w:tcPr>
          <w:p w14:paraId="132232C6" w14:textId="5CE9223D" w:rsidR="00594107" w:rsidRPr="009E0D62" w:rsidRDefault="00594107" w:rsidP="00594107">
            <w:pPr>
              <w:spacing w:after="0"/>
              <w:rPr>
                <w:rFonts w:asciiTheme="minorHAnsi" w:hAnsiTheme="minorHAnsi" w:cstheme="minorHAnsi"/>
                <w:b/>
                <w:bCs/>
              </w:rPr>
            </w:pPr>
            <w:r w:rsidRPr="009E0D62">
              <w:rPr>
                <w:rFonts w:asciiTheme="minorHAnsi" w:hAnsiTheme="minorHAnsi" w:cstheme="minorHAnsi"/>
                <w:b/>
                <w:bCs/>
              </w:rPr>
              <w:t>Mots-clés :</w:t>
            </w:r>
            <w:r w:rsidR="008125F3">
              <w:rPr>
                <w:rFonts w:asciiTheme="minorHAnsi" w:hAnsiTheme="minorHAnsi" w:cstheme="minorHAnsi"/>
                <w:b/>
                <w:bCs/>
              </w:rPr>
              <w:t xml:space="preserve"> </w:t>
            </w:r>
          </w:p>
          <w:p w14:paraId="2202A31C" w14:textId="5D4C11BF" w:rsidR="00594107" w:rsidRPr="009E0D62" w:rsidRDefault="00E952D0" w:rsidP="008125F3">
            <w:pPr>
              <w:spacing w:after="0"/>
              <w:jc w:val="left"/>
              <w:rPr>
                <w:rFonts w:asciiTheme="minorHAnsi" w:hAnsiTheme="minorHAnsi" w:cstheme="minorHAnsi"/>
              </w:rPr>
            </w:pPr>
            <w:sdt>
              <w:sdtPr>
                <w:rPr>
                  <w:rFonts w:asciiTheme="minorHAnsi" w:hAnsiTheme="minorHAnsi" w:cstheme="minorHAnsi"/>
                </w:rPr>
                <w:id w:val="-1759428944"/>
                <w:placeholder>
                  <w:docPart w:val="84289BBBC8774211B57605349366CC53"/>
                </w:placeholder>
                <w:text/>
              </w:sdtPr>
              <w:sdtEndPr/>
              <w:sdtContent>
                <w:r w:rsidR="000E0B9E" w:rsidRPr="008125F3">
                  <w:rPr>
                    <w:rFonts w:asciiTheme="minorHAnsi" w:hAnsiTheme="minorHAnsi" w:cstheme="minorHAnsi"/>
                  </w:rPr>
                  <w:t>Parentalité</w:t>
                </w:r>
              </w:sdtContent>
            </w:sdt>
          </w:p>
        </w:tc>
        <w:tc>
          <w:tcPr>
            <w:tcW w:w="4404" w:type="dxa"/>
            <w:tcBorders>
              <w:top w:val="single" w:sz="8" w:space="0" w:color="BCC4E6"/>
              <w:left w:val="single" w:sz="8" w:space="0" w:color="BCC4E6"/>
              <w:bottom w:val="single" w:sz="8" w:space="0" w:color="BCC4E6"/>
              <w:right w:val="single" w:sz="8" w:space="0" w:color="BCC4E6"/>
            </w:tcBorders>
          </w:tcPr>
          <w:p w14:paraId="5E925B5F" w14:textId="0A375548" w:rsidR="00594107" w:rsidRPr="009E0D62" w:rsidRDefault="00594107" w:rsidP="00594107">
            <w:pPr>
              <w:spacing w:after="0"/>
              <w:rPr>
                <w:rFonts w:asciiTheme="minorHAnsi" w:hAnsiTheme="minorHAnsi" w:cstheme="minorHAnsi"/>
              </w:rPr>
            </w:pPr>
            <w:r w:rsidRPr="009E0D62">
              <w:rPr>
                <w:rFonts w:asciiTheme="minorHAnsi" w:hAnsiTheme="minorHAnsi" w:cstheme="minorHAnsi"/>
                <w:b/>
                <w:bCs/>
              </w:rPr>
              <w:t>Nombre de page(s) :</w:t>
            </w:r>
            <w:r w:rsidRPr="009E0D62">
              <w:rPr>
                <w:rFonts w:asciiTheme="minorHAnsi" w:hAnsiTheme="minorHAnsi" w:cstheme="minorHAnsi"/>
                <w:bCs/>
              </w:rPr>
              <w:t xml:space="preserve"> </w:t>
            </w:r>
            <w:r w:rsidR="00317953" w:rsidRPr="00441064">
              <w:rPr>
                <w:rFonts w:asciiTheme="minorHAnsi" w:hAnsiTheme="minorHAnsi" w:cstheme="minorHAnsi"/>
                <w:bCs/>
              </w:rPr>
              <w:t>1</w:t>
            </w:r>
            <w:r w:rsidR="00441064" w:rsidRPr="00441064">
              <w:rPr>
                <w:rFonts w:asciiTheme="minorHAnsi" w:hAnsiTheme="minorHAnsi" w:cstheme="minorHAnsi"/>
                <w:bCs/>
              </w:rPr>
              <w:t>9</w:t>
            </w:r>
          </w:p>
          <w:p w14:paraId="5E65405C" w14:textId="77777777" w:rsidR="00321CE6" w:rsidRPr="00321CE6" w:rsidRDefault="00321CE6" w:rsidP="00594107">
            <w:pPr>
              <w:spacing w:after="0"/>
              <w:rPr>
                <w:rFonts w:asciiTheme="minorHAnsi" w:hAnsiTheme="minorHAnsi" w:cstheme="minorHAnsi"/>
                <w:b/>
                <w:bCs/>
                <w:sz w:val="4"/>
                <w:szCs w:val="4"/>
              </w:rPr>
            </w:pPr>
          </w:p>
          <w:p w14:paraId="2735CA86" w14:textId="157FAEE5" w:rsidR="00594107" w:rsidRPr="009E0D62" w:rsidRDefault="00594107" w:rsidP="00594107">
            <w:pPr>
              <w:spacing w:after="0"/>
              <w:rPr>
                <w:rFonts w:asciiTheme="minorHAnsi" w:hAnsiTheme="minorHAnsi" w:cstheme="minorHAnsi"/>
                <w:b/>
                <w:bCs/>
                <w:i/>
              </w:rPr>
            </w:pPr>
            <w:r w:rsidRPr="009E0D62">
              <w:rPr>
                <w:rFonts w:asciiTheme="minorHAnsi" w:hAnsiTheme="minorHAnsi" w:cstheme="minorHAnsi"/>
                <w:b/>
                <w:bCs/>
              </w:rPr>
              <w:t>Nombre et liste des annexes :</w:t>
            </w:r>
            <w:r w:rsidR="00317953">
              <w:rPr>
                <w:rFonts w:asciiTheme="minorHAnsi" w:hAnsiTheme="minorHAnsi" w:cstheme="minorHAnsi"/>
                <w:b/>
                <w:bCs/>
              </w:rPr>
              <w:t xml:space="preserve"> 3 annexes</w:t>
            </w:r>
          </w:p>
          <w:p w14:paraId="179C1BDC" w14:textId="58ECB992" w:rsidR="00594107" w:rsidRDefault="00317953" w:rsidP="000557FF">
            <w:pPr>
              <w:spacing w:after="0"/>
              <w:rPr>
                <w:rFonts w:asciiTheme="minorHAnsi" w:hAnsiTheme="minorHAnsi" w:cstheme="minorHAnsi"/>
              </w:rPr>
            </w:pPr>
            <w:r>
              <w:rPr>
                <w:rFonts w:asciiTheme="minorHAnsi" w:hAnsiTheme="minorHAnsi" w:cstheme="minorHAnsi"/>
              </w:rPr>
              <w:t>-</w:t>
            </w:r>
            <w:r w:rsidR="00D6030E">
              <w:rPr>
                <w:rFonts w:asciiTheme="minorHAnsi" w:hAnsiTheme="minorHAnsi" w:cstheme="minorHAnsi"/>
              </w:rPr>
              <w:t xml:space="preserve"> Annexe 1 : </w:t>
            </w:r>
            <w:r w:rsidR="00A372DB">
              <w:rPr>
                <w:rFonts w:asciiTheme="minorHAnsi" w:hAnsiTheme="minorHAnsi" w:cstheme="minorHAnsi"/>
              </w:rPr>
              <w:t xml:space="preserve">Référentiel parentalité </w:t>
            </w:r>
          </w:p>
          <w:p w14:paraId="34604FD3" w14:textId="4BA3BDA9" w:rsidR="00D6030E" w:rsidRDefault="00D6030E" w:rsidP="000557FF">
            <w:pPr>
              <w:spacing w:after="0"/>
              <w:rPr>
                <w:rFonts w:asciiTheme="minorHAnsi" w:hAnsiTheme="minorHAnsi" w:cstheme="minorHAnsi"/>
              </w:rPr>
            </w:pPr>
            <w:r>
              <w:rPr>
                <w:rFonts w:asciiTheme="minorHAnsi" w:hAnsiTheme="minorHAnsi" w:cstheme="minorHAnsi"/>
              </w:rPr>
              <w:t xml:space="preserve">- Annexe 2 : </w:t>
            </w:r>
            <w:r w:rsidR="00BA31A3">
              <w:rPr>
                <w:rFonts w:asciiTheme="minorHAnsi" w:hAnsiTheme="minorHAnsi" w:cstheme="minorHAnsi"/>
              </w:rPr>
              <w:t>Les référentiels par axe et par volet</w:t>
            </w:r>
          </w:p>
          <w:p w14:paraId="6C3A5945" w14:textId="77777777" w:rsidR="004A6888" w:rsidRDefault="004A6888" w:rsidP="000557FF">
            <w:pPr>
              <w:spacing w:after="0"/>
              <w:rPr>
                <w:rFonts w:asciiTheme="minorHAnsi" w:hAnsiTheme="minorHAnsi" w:cstheme="minorHAnsi"/>
              </w:rPr>
            </w:pPr>
            <w:r>
              <w:rPr>
                <w:rFonts w:asciiTheme="minorHAnsi" w:hAnsiTheme="minorHAnsi" w:cstheme="minorHAnsi"/>
              </w:rPr>
              <w:t xml:space="preserve">- Annexe 3 : </w:t>
            </w:r>
            <w:r w:rsidR="00BA31A3">
              <w:rPr>
                <w:rFonts w:asciiTheme="minorHAnsi" w:hAnsiTheme="minorHAnsi" w:cstheme="minorHAnsi"/>
              </w:rPr>
              <w:t xml:space="preserve">Le guide méthodologique </w:t>
            </w:r>
            <w:r w:rsidR="00A372DB">
              <w:rPr>
                <w:rFonts w:asciiTheme="minorHAnsi" w:hAnsiTheme="minorHAnsi" w:cstheme="minorHAnsi"/>
              </w:rPr>
              <w:t xml:space="preserve"> </w:t>
            </w:r>
          </w:p>
          <w:p w14:paraId="36341807" w14:textId="6E44303D" w:rsidR="00321CE6" w:rsidRPr="00321CE6" w:rsidRDefault="00321CE6" w:rsidP="000557FF">
            <w:pPr>
              <w:spacing w:after="0"/>
              <w:rPr>
                <w:rFonts w:asciiTheme="minorHAnsi" w:hAnsiTheme="minorHAnsi" w:cstheme="minorHAnsi"/>
                <w:sz w:val="6"/>
                <w:szCs w:val="6"/>
              </w:rPr>
            </w:pPr>
          </w:p>
        </w:tc>
      </w:tr>
      <w:tr w:rsidR="00AB4571" w14:paraId="28D7C3CE" w14:textId="77777777" w:rsidTr="2F8FC4FB">
        <w:trPr>
          <w:trHeight w:val="140"/>
        </w:trPr>
        <w:tc>
          <w:tcPr>
            <w:tcW w:w="8647" w:type="dxa"/>
            <w:gridSpan w:val="2"/>
            <w:tcBorders>
              <w:top w:val="single" w:sz="8" w:space="0" w:color="BCC4E6"/>
              <w:left w:val="nil"/>
              <w:bottom w:val="single" w:sz="8" w:space="0" w:color="BCC4E6"/>
              <w:right w:val="nil"/>
            </w:tcBorders>
          </w:tcPr>
          <w:p w14:paraId="4FD7E778" w14:textId="77777777" w:rsidR="00AB4571" w:rsidRPr="00321CE6" w:rsidRDefault="00AB4571" w:rsidP="00594107">
            <w:pPr>
              <w:spacing w:after="0"/>
              <w:rPr>
                <w:rFonts w:asciiTheme="minorHAnsi" w:hAnsiTheme="minorHAnsi" w:cstheme="minorHAnsi"/>
                <w:sz w:val="16"/>
                <w:szCs w:val="16"/>
              </w:rPr>
            </w:pPr>
          </w:p>
        </w:tc>
      </w:tr>
      <w:tr w:rsidR="00DF70BC" w:rsidRPr="00C44349" w14:paraId="1E90ADAB" w14:textId="77777777" w:rsidTr="2F8FC4FB">
        <w:trPr>
          <w:trHeight w:val="450"/>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14A1CF0C" w14:textId="176EAAEB" w:rsidR="00DF70BC" w:rsidRPr="009E0D62" w:rsidRDefault="00DF70BC" w:rsidP="00DF70BC">
            <w:pPr>
              <w:spacing w:after="0"/>
              <w:rPr>
                <w:rFonts w:asciiTheme="minorHAnsi" w:hAnsiTheme="minorHAnsi" w:cstheme="minorHAnsi"/>
              </w:rPr>
            </w:pPr>
            <w:r w:rsidRPr="00174E2F">
              <w:rPr>
                <w:rFonts w:asciiTheme="minorHAnsi" w:hAnsiTheme="minorHAnsi" w:cstheme="minorHAnsi"/>
                <w:b/>
                <w:bCs/>
              </w:rPr>
              <w:t xml:space="preserve">Date de </w:t>
            </w:r>
            <w:r w:rsidRPr="002276DE">
              <w:rPr>
                <w:rFonts w:asciiTheme="minorHAnsi" w:hAnsiTheme="minorHAnsi" w:cstheme="minorHAnsi"/>
                <w:b/>
                <w:bCs/>
              </w:rPr>
              <w:t>publication</w:t>
            </w:r>
            <w:r w:rsidRPr="002276DE">
              <w:rPr>
                <w:rFonts w:asciiTheme="minorHAnsi" w:hAnsiTheme="minorHAnsi" w:cstheme="minorHAnsi"/>
              </w:rPr>
              <w:t xml:space="preserve"> : </w:t>
            </w:r>
            <w:r w:rsidRPr="002276DE">
              <w:rPr>
                <w:rFonts w:ascii="Arial Narrow" w:hAnsi="Arial Narrow"/>
              </w:rPr>
              <w:t xml:space="preserve"> </w:t>
            </w:r>
            <w:r w:rsidR="002276DE">
              <w:rPr>
                <w:rFonts w:ascii="Arial Narrow" w:hAnsi="Arial Narrow"/>
              </w:rPr>
              <w:t>14/11/2024</w:t>
            </w:r>
          </w:p>
        </w:tc>
      </w:tr>
      <w:tr w:rsidR="00DF70BC" w:rsidRPr="00C44349" w14:paraId="752EC711" w14:textId="77777777" w:rsidTr="2F8FC4FB">
        <w:trPr>
          <w:trHeight w:val="427"/>
        </w:trPr>
        <w:tc>
          <w:tcPr>
            <w:tcW w:w="8647" w:type="dxa"/>
            <w:gridSpan w:val="2"/>
            <w:tcBorders>
              <w:top w:val="single" w:sz="8" w:space="0" w:color="BCC4E6"/>
              <w:left w:val="single" w:sz="8" w:space="0" w:color="BCC4E6"/>
              <w:bottom w:val="single" w:sz="4" w:space="0" w:color="auto"/>
              <w:right w:val="single" w:sz="8" w:space="0" w:color="BCC4E6"/>
            </w:tcBorders>
            <w:vAlign w:val="center"/>
          </w:tcPr>
          <w:p w14:paraId="1A52CA7C" w14:textId="74D3A1B3" w:rsidR="00DF70BC" w:rsidRPr="009E0D62" w:rsidRDefault="00DF70BC" w:rsidP="2F8FC4FB">
            <w:pPr>
              <w:spacing w:after="0"/>
              <w:rPr>
                <w:rFonts w:asciiTheme="minorHAnsi" w:hAnsiTheme="minorHAnsi" w:cstheme="minorBidi"/>
                <w:sz w:val="24"/>
                <w:szCs w:val="24"/>
              </w:rPr>
            </w:pPr>
            <w:r w:rsidRPr="2F8FC4FB">
              <w:rPr>
                <w:rFonts w:asciiTheme="minorHAnsi" w:hAnsiTheme="minorHAnsi" w:cstheme="minorBidi"/>
                <w:b/>
                <w:bCs/>
              </w:rPr>
              <w:t>Applicable à compter du </w:t>
            </w:r>
            <w:r w:rsidRPr="002276DE">
              <w:rPr>
                <w:rFonts w:asciiTheme="minorHAnsi" w:hAnsiTheme="minorHAnsi" w:cstheme="minorBidi"/>
                <w:b/>
                <w:bCs/>
              </w:rPr>
              <w:t>:</w:t>
            </w:r>
            <w:r w:rsidRPr="002276DE">
              <w:rPr>
                <w:rFonts w:asciiTheme="minorHAnsi" w:hAnsiTheme="minorHAnsi" w:cstheme="minorBidi"/>
                <w:sz w:val="24"/>
                <w:szCs w:val="24"/>
              </w:rPr>
              <w:t xml:space="preserve"> </w:t>
            </w:r>
            <w:r w:rsidRPr="002276DE">
              <w:rPr>
                <w:rFonts w:ascii="Arial Narrow" w:hAnsi="Arial Narrow"/>
              </w:rPr>
              <w:t xml:space="preserve"> </w:t>
            </w:r>
            <w:sdt>
              <w:sdtPr>
                <w:rPr>
                  <w:rFonts w:ascii="Arial Narrow" w:hAnsi="Arial Narrow"/>
                </w:rPr>
                <w:id w:val="1120032969"/>
                <w:placeholder>
                  <w:docPart w:val="093DC1FC9BFD4BFF9DEA48144B52E74E"/>
                </w:placeholder>
                <w:date w:fullDate="2025-01-01T00:00:00Z">
                  <w:dateFormat w:val="dd/MM/yyyy"/>
                  <w:lid w:val="fr-FR"/>
                  <w:storeMappedDataAs w:val="dateTime"/>
                  <w:calendar w:val="gregorian"/>
                </w:date>
              </w:sdtPr>
              <w:sdtEndPr/>
              <w:sdtContent>
                <w:r w:rsidR="003D26D3" w:rsidRPr="002276DE">
                  <w:rPr>
                    <w:rFonts w:ascii="Arial Narrow" w:hAnsi="Arial Narrow"/>
                  </w:rPr>
                  <w:t>01/01</w:t>
                </w:r>
                <w:r w:rsidR="00A372DB" w:rsidRPr="002276DE">
                  <w:rPr>
                    <w:rFonts w:ascii="Arial Narrow" w:hAnsi="Arial Narrow"/>
                  </w:rPr>
                  <w:t>/202</w:t>
                </w:r>
                <w:r w:rsidR="003D26D3" w:rsidRPr="002276DE">
                  <w:rPr>
                    <w:rFonts w:ascii="Arial Narrow" w:hAnsi="Arial Narrow"/>
                  </w:rPr>
                  <w:t>5</w:t>
                </w:r>
              </w:sdtContent>
            </w:sdt>
          </w:p>
        </w:tc>
      </w:tr>
      <w:tr w:rsidR="002635CB" w:rsidRPr="00C44349" w14:paraId="5FCD719C" w14:textId="77777777" w:rsidTr="2F8FC4FB">
        <w:trPr>
          <w:trHeight w:val="427"/>
        </w:trPr>
        <w:tc>
          <w:tcPr>
            <w:tcW w:w="8647" w:type="dxa"/>
            <w:gridSpan w:val="2"/>
            <w:tcBorders>
              <w:top w:val="single" w:sz="8" w:space="0" w:color="BCC4E6"/>
              <w:left w:val="single" w:sz="8" w:space="0" w:color="BCC4E6"/>
              <w:bottom w:val="single" w:sz="8" w:space="0" w:color="BCC4E6"/>
              <w:right w:val="single" w:sz="8" w:space="0" w:color="BCC4E6"/>
            </w:tcBorders>
            <w:vAlign w:val="center"/>
          </w:tcPr>
          <w:p w14:paraId="0D6B133B" w14:textId="517631D1" w:rsidR="002635CB" w:rsidRPr="009E0D62" w:rsidRDefault="002635CB" w:rsidP="002635CB">
            <w:pPr>
              <w:spacing w:after="0"/>
              <w:rPr>
                <w:rFonts w:asciiTheme="minorHAnsi" w:hAnsiTheme="minorHAnsi" w:cstheme="minorHAnsi"/>
                <w:b/>
                <w:sz w:val="24"/>
                <w:szCs w:val="24"/>
              </w:rPr>
            </w:pPr>
            <w:r w:rsidRPr="00174E2F">
              <w:rPr>
                <w:rFonts w:asciiTheme="minorHAnsi" w:hAnsiTheme="minorHAnsi" w:cstheme="minorHAnsi"/>
                <w:b/>
              </w:rPr>
              <w:t xml:space="preserve">Applicable jusqu’au : </w:t>
            </w:r>
            <w:r>
              <w:rPr>
                <w:rFonts w:ascii="Arial Narrow" w:hAnsi="Arial Narrow"/>
              </w:rPr>
              <w:t xml:space="preserve"> </w:t>
            </w:r>
            <w:r w:rsidR="006A117F">
              <w:rPr>
                <w:rFonts w:asciiTheme="minorHAnsi" w:hAnsiTheme="minorHAnsi" w:cstheme="minorHAnsi"/>
              </w:rPr>
              <w:t>S</w:t>
            </w:r>
            <w:r w:rsidRPr="002635CB">
              <w:rPr>
                <w:rFonts w:asciiTheme="minorHAnsi" w:hAnsiTheme="minorHAnsi" w:cstheme="minorHAnsi"/>
              </w:rPr>
              <w:t>ans limitation de durée</w:t>
            </w:r>
          </w:p>
        </w:tc>
      </w:tr>
    </w:tbl>
    <w:p w14:paraId="25468EDB" w14:textId="401054A7" w:rsidR="00F03AE8" w:rsidRDefault="00F03AE8" w:rsidP="00761E1B"/>
    <w:p w14:paraId="4D8C4F4D" w14:textId="1ACB2580" w:rsidR="003234ED" w:rsidRDefault="003234ED" w:rsidP="00761E1B"/>
    <w:p w14:paraId="4154E870" w14:textId="558A8ACC" w:rsidR="000D60DD" w:rsidRPr="000D60DD" w:rsidRDefault="00C47077" w:rsidP="000D60DD">
      <w:pPr>
        <w:pStyle w:val="Default"/>
        <w:jc w:val="both"/>
        <w:rPr>
          <w:sz w:val="22"/>
          <w:szCs w:val="22"/>
        </w:rPr>
      </w:pPr>
      <w:r w:rsidRPr="006E7542">
        <w:rPr>
          <w:rFonts w:ascii="Bahnschrift SemiBold" w:hAnsi="Bahnschrift SemiBold"/>
          <w:noProof/>
          <w:color w:val="9CC2E5" w:themeColor="accent5" w:themeTint="99"/>
          <w:sz w:val="56"/>
          <w:szCs w:val="56"/>
        </w:rPr>
        <mc:AlternateContent>
          <mc:Choice Requires="wps">
            <w:drawing>
              <wp:anchor distT="0" distB="0" distL="114300" distR="114300" simplePos="0" relativeHeight="251658241" behindDoc="0" locked="0" layoutInCell="1" allowOverlap="1" wp14:anchorId="10F707AF" wp14:editId="1829A3D1">
                <wp:simplePos x="0" y="0"/>
                <wp:positionH relativeFrom="column">
                  <wp:posOffset>-641925</wp:posOffset>
                </wp:positionH>
                <wp:positionV relativeFrom="paragraph">
                  <wp:posOffset>4601210</wp:posOffset>
                </wp:positionV>
                <wp:extent cx="1287780" cy="4095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287780" cy="409575"/>
                        </a:xfrm>
                        <a:prstGeom prst="rect">
                          <a:avLst/>
                        </a:prstGeom>
                        <a:noFill/>
                        <a:ln w="6350">
                          <a:noFill/>
                        </a:ln>
                      </wps:spPr>
                      <wps:txbx>
                        <w:txbxContent>
                          <w:p w14:paraId="2A77BCC9" w14:textId="46B0E169"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07AF" id="Zone de texte 2" o:spid="_x0000_s1032" type="#_x0000_t202" style="position:absolute;left:0;text-align:left;margin-left:-50.55pt;margin-top:362.3pt;width:101.4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" filled="f" stroked="f" strokeweight=".5pt">
                <v:textbox>
                  <w:txbxContent>
                    <w:p w14:paraId="2A77BCC9" w14:textId="46B0E169"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v:textbox>
              </v:shape>
            </w:pict>
          </mc:Fallback>
        </mc:AlternateContent>
      </w:r>
      <w:r w:rsidR="003234ED">
        <w:br w:type="page"/>
      </w:r>
    </w:p>
    <w:p w14:paraId="0F26F494" w14:textId="77777777" w:rsidR="00593022" w:rsidRPr="00593022" w:rsidRDefault="00593022" w:rsidP="00593022">
      <w:pPr>
        <w:autoSpaceDE w:val="0"/>
        <w:autoSpaceDN w:val="0"/>
        <w:adjustRightInd w:val="0"/>
        <w:spacing w:after="0" w:line="240" w:lineRule="auto"/>
        <w:ind w:right="-144"/>
        <w:rPr>
          <w:rFonts w:asciiTheme="minorHAnsi" w:eastAsia="Times New Roman" w:hAnsiTheme="minorHAnsi" w:cstheme="minorHAnsi"/>
          <w:sz w:val="22"/>
          <w:szCs w:val="22"/>
          <w:lang w:eastAsia="fr-FR"/>
        </w:rPr>
      </w:pPr>
      <w:bookmarkStart w:id="1" w:name="_Hlk148286276"/>
      <w:r w:rsidRPr="00593022">
        <w:rPr>
          <w:rFonts w:asciiTheme="minorHAnsi" w:eastAsia="Times New Roman" w:hAnsiTheme="minorHAnsi" w:cstheme="minorHAnsi"/>
          <w:sz w:val="22"/>
          <w:szCs w:val="22"/>
          <w:lang w:eastAsia="fr-FR"/>
        </w:rPr>
        <w:lastRenderedPageBreak/>
        <w:t>Mesdames et Messieurs les Directeurs,</w:t>
      </w:r>
    </w:p>
    <w:p w14:paraId="648195F3" w14:textId="77777777" w:rsidR="00593022" w:rsidRPr="00593022" w:rsidRDefault="00593022" w:rsidP="00593022">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593022">
        <w:rPr>
          <w:rFonts w:asciiTheme="minorHAnsi" w:eastAsia="Times New Roman" w:hAnsiTheme="minorHAnsi" w:cstheme="minorHAnsi"/>
          <w:sz w:val="22"/>
          <w:szCs w:val="22"/>
          <w:lang w:eastAsia="fr-FR"/>
        </w:rPr>
        <w:t>Mesdames et Messieurs les Directeurs comptables et financiers,</w:t>
      </w:r>
    </w:p>
    <w:p w14:paraId="7D66FF85" w14:textId="1E8A6986" w:rsidR="00593022" w:rsidRDefault="00593022" w:rsidP="003B75BB">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593022">
        <w:rPr>
          <w:rFonts w:asciiTheme="minorHAnsi" w:eastAsia="Times New Roman" w:hAnsiTheme="minorHAnsi" w:cstheme="minorHAnsi"/>
          <w:sz w:val="22"/>
          <w:szCs w:val="22"/>
          <w:lang w:eastAsia="fr-FR"/>
        </w:rPr>
        <w:t>Mesdames et Messieurs les Responsables des Centres de Ressources</w:t>
      </w:r>
      <w:r>
        <w:rPr>
          <w:rFonts w:asciiTheme="minorHAnsi" w:eastAsia="Times New Roman" w:hAnsiTheme="minorHAnsi" w:cstheme="minorHAnsi"/>
          <w:sz w:val="22"/>
          <w:szCs w:val="22"/>
          <w:lang w:eastAsia="fr-FR"/>
        </w:rPr>
        <w:t>,</w:t>
      </w:r>
    </w:p>
    <w:p w14:paraId="237D6CCB" w14:textId="77777777" w:rsidR="00593022" w:rsidRPr="00B11488" w:rsidRDefault="00593022" w:rsidP="003B75BB">
      <w:pPr>
        <w:autoSpaceDE w:val="0"/>
        <w:autoSpaceDN w:val="0"/>
        <w:adjustRightInd w:val="0"/>
        <w:spacing w:after="0" w:line="240" w:lineRule="auto"/>
        <w:ind w:right="-144"/>
        <w:rPr>
          <w:rFonts w:asciiTheme="minorHAnsi" w:eastAsia="Times New Roman" w:hAnsiTheme="minorHAnsi" w:cstheme="minorHAnsi"/>
          <w:sz w:val="14"/>
          <w:szCs w:val="14"/>
          <w:lang w:eastAsia="fr-FR"/>
        </w:rPr>
      </w:pPr>
    </w:p>
    <w:p w14:paraId="2EE77498" w14:textId="77777777" w:rsidR="00B90A46" w:rsidRPr="00B11488" w:rsidRDefault="00B90A46" w:rsidP="00B90A46">
      <w:pPr>
        <w:spacing w:after="0" w:line="240" w:lineRule="auto"/>
        <w:rPr>
          <w:rFonts w:asciiTheme="minorHAnsi" w:eastAsiaTheme="minorEastAsia" w:hAnsiTheme="minorHAnsi" w:cstheme="minorHAnsi"/>
          <w:sz w:val="12"/>
          <w:szCs w:val="12"/>
          <w:lang w:eastAsia="fr-FR"/>
        </w:rPr>
      </w:pPr>
    </w:p>
    <w:p w14:paraId="67B6B6E0" w14:textId="6F2FABD7" w:rsidR="00A92A2C" w:rsidRPr="007B213C" w:rsidRDefault="00B90A46" w:rsidP="00A92A2C">
      <w:pPr>
        <w:spacing w:after="0" w:line="240" w:lineRule="auto"/>
        <w:rPr>
          <w:rFonts w:asciiTheme="minorHAnsi" w:eastAsiaTheme="minorEastAsia" w:hAnsiTheme="minorHAnsi" w:cstheme="minorHAnsi"/>
          <w:sz w:val="22"/>
          <w:szCs w:val="22"/>
          <w:lang w:eastAsia="fr-FR"/>
        </w:rPr>
      </w:pPr>
      <w:r w:rsidRPr="007B213C">
        <w:rPr>
          <w:rFonts w:asciiTheme="minorHAnsi" w:eastAsiaTheme="minorEastAsia" w:hAnsiTheme="minorHAnsi" w:cstheme="minorHAnsi"/>
          <w:sz w:val="22"/>
          <w:szCs w:val="22"/>
          <w:lang w:eastAsia="fr-FR"/>
        </w:rPr>
        <w:t>L’action de la branche Famille en matière de soutien à la parentalité se caractérise par une approche préventive et universaliste dans une logique d’investissement social</w:t>
      </w:r>
      <w:r w:rsidR="00A92A2C" w:rsidRPr="007B213C">
        <w:rPr>
          <w:rFonts w:asciiTheme="minorHAnsi" w:eastAsiaTheme="minorEastAsia" w:hAnsiTheme="minorHAnsi" w:cstheme="minorHAnsi"/>
          <w:sz w:val="22"/>
          <w:szCs w:val="22"/>
          <w:lang w:eastAsia="fr-FR"/>
        </w:rPr>
        <w:t xml:space="preserve"> </w:t>
      </w:r>
      <w:r w:rsidR="00A92A2C">
        <w:rPr>
          <w:rFonts w:asciiTheme="minorHAnsi" w:eastAsiaTheme="minorEastAsia" w:hAnsiTheme="minorHAnsi" w:cstheme="minorHAnsi"/>
          <w:sz w:val="22"/>
          <w:szCs w:val="22"/>
          <w:lang w:eastAsia="fr-FR"/>
        </w:rPr>
        <w:t xml:space="preserve">fondée sur : </w:t>
      </w:r>
    </w:p>
    <w:p w14:paraId="6792A443" w14:textId="7A026A71" w:rsidR="00A92A2C" w:rsidRPr="002C013D" w:rsidRDefault="00A92A2C" w:rsidP="00A92A2C">
      <w:pPr>
        <w:pStyle w:val="Paragraphedeliste"/>
        <w:numPr>
          <w:ilvl w:val="0"/>
          <w:numId w:val="8"/>
        </w:numPr>
        <w:spacing w:after="0" w:line="240" w:lineRule="auto"/>
        <w:rPr>
          <w:rFonts w:asciiTheme="minorHAnsi" w:hAnsiTheme="minorHAnsi" w:cstheme="minorHAnsi"/>
          <w:sz w:val="22"/>
          <w:szCs w:val="22"/>
        </w:rPr>
      </w:pPr>
      <w:r>
        <w:rPr>
          <w:rFonts w:asciiTheme="minorHAnsi" w:eastAsiaTheme="minorEastAsia" w:hAnsiTheme="minorHAnsi" w:cstheme="minorHAnsi"/>
          <w:b/>
          <w:bCs/>
          <w:sz w:val="22"/>
          <w:szCs w:val="22"/>
          <w:lang w:eastAsia="fr-FR"/>
        </w:rPr>
        <w:t>L’a</w:t>
      </w:r>
      <w:r w:rsidRPr="002C013D">
        <w:rPr>
          <w:rFonts w:asciiTheme="minorHAnsi" w:eastAsiaTheme="minorEastAsia" w:hAnsiTheme="minorHAnsi" w:cstheme="minorHAnsi"/>
          <w:b/>
          <w:bCs/>
          <w:sz w:val="22"/>
          <w:szCs w:val="22"/>
          <w:lang w:eastAsia="fr-FR"/>
        </w:rPr>
        <w:t>ccompagnement des parents</w:t>
      </w:r>
      <w:r w:rsidRPr="002C013D">
        <w:rPr>
          <w:rFonts w:asciiTheme="minorHAnsi" w:eastAsiaTheme="minorEastAsia" w:hAnsiTheme="minorHAnsi" w:cstheme="minorHAnsi"/>
          <w:sz w:val="22"/>
          <w:szCs w:val="22"/>
          <w:lang w:eastAsia="fr-FR"/>
        </w:rPr>
        <w:t xml:space="preserve"> le plus en amont possible des difficultés et éviter ainsi des situations plus </w:t>
      </w:r>
      <w:r w:rsidR="00237FD7">
        <w:rPr>
          <w:rFonts w:asciiTheme="minorHAnsi" w:eastAsiaTheme="minorEastAsia" w:hAnsiTheme="minorHAnsi" w:cstheme="minorHAnsi"/>
          <w:sz w:val="22"/>
          <w:szCs w:val="22"/>
          <w:lang w:eastAsia="fr-FR"/>
        </w:rPr>
        <w:t xml:space="preserve">graves et </w:t>
      </w:r>
      <w:r w:rsidRPr="002C013D">
        <w:rPr>
          <w:rFonts w:asciiTheme="minorHAnsi" w:eastAsiaTheme="minorEastAsia" w:hAnsiTheme="minorHAnsi" w:cstheme="minorHAnsi"/>
          <w:sz w:val="22"/>
          <w:szCs w:val="22"/>
          <w:lang w:eastAsia="fr-FR"/>
        </w:rPr>
        <w:t>complexes.  </w:t>
      </w:r>
    </w:p>
    <w:p w14:paraId="7FB485F6" w14:textId="2B9636FB" w:rsidR="00A92A2C" w:rsidRPr="002C013D" w:rsidRDefault="00A92A2C" w:rsidP="00A92A2C">
      <w:pPr>
        <w:numPr>
          <w:ilvl w:val="0"/>
          <w:numId w:val="8"/>
        </w:numPr>
        <w:spacing w:after="0" w:line="240" w:lineRule="auto"/>
        <w:contextualSpacing/>
        <w:rPr>
          <w:rFonts w:asciiTheme="minorHAnsi" w:eastAsiaTheme="minorEastAsia" w:hAnsiTheme="minorHAnsi" w:cstheme="minorHAnsi"/>
          <w:sz w:val="22"/>
          <w:szCs w:val="22"/>
          <w:lang w:eastAsia="fr-FR"/>
        </w:rPr>
      </w:pPr>
      <w:r>
        <w:rPr>
          <w:rFonts w:asciiTheme="minorHAnsi" w:eastAsiaTheme="minorEastAsia" w:hAnsiTheme="minorHAnsi" w:cstheme="minorHAnsi"/>
          <w:b/>
          <w:bCs/>
          <w:sz w:val="22"/>
          <w:szCs w:val="22"/>
          <w:lang w:eastAsia="fr-FR"/>
        </w:rPr>
        <w:t>Le r</w:t>
      </w:r>
      <w:r w:rsidRPr="002C013D">
        <w:rPr>
          <w:rFonts w:asciiTheme="minorHAnsi" w:eastAsiaTheme="minorEastAsia" w:hAnsiTheme="minorHAnsi" w:cstheme="minorHAnsi"/>
          <w:b/>
          <w:bCs/>
          <w:sz w:val="22"/>
          <w:szCs w:val="22"/>
          <w:lang w:eastAsia="fr-FR"/>
        </w:rPr>
        <w:t>espect de la diversité des modèles éducatifs</w:t>
      </w:r>
      <w:r w:rsidRPr="002C013D">
        <w:rPr>
          <w:rFonts w:asciiTheme="minorHAnsi" w:eastAsiaTheme="minorEastAsia" w:hAnsiTheme="minorHAnsi" w:cstheme="minorHAnsi"/>
          <w:sz w:val="22"/>
          <w:szCs w:val="22"/>
          <w:lang w:eastAsia="fr-FR"/>
        </w:rPr>
        <w:t>, des contextes familiaux, économiques et culturel</w:t>
      </w:r>
      <w:r w:rsidR="00A601FB">
        <w:rPr>
          <w:rFonts w:asciiTheme="minorHAnsi" w:eastAsiaTheme="minorEastAsia" w:hAnsiTheme="minorHAnsi" w:cstheme="minorHAnsi"/>
          <w:sz w:val="22"/>
          <w:szCs w:val="22"/>
          <w:lang w:eastAsia="fr-FR"/>
        </w:rPr>
        <w:t>s</w:t>
      </w:r>
      <w:r w:rsidRPr="002C013D">
        <w:rPr>
          <w:rFonts w:asciiTheme="minorHAnsi" w:eastAsiaTheme="minorEastAsia" w:hAnsiTheme="minorHAnsi" w:cstheme="minorHAnsi"/>
          <w:sz w:val="22"/>
          <w:szCs w:val="22"/>
          <w:lang w:eastAsia="fr-FR"/>
        </w:rPr>
        <w:t xml:space="preserve"> de chaque famille ; </w:t>
      </w:r>
    </w:p>
    <w:p w14:paraId="4B843696" w14:textId="4D7D70F5" w:rsidR="00A92A2C" w:rsidRPr="004A68A8" w:rsidRDefault="00A92A2C" w:rsidP="00A92A2C">
      <w:pPr>
        <w:numPr>
          <w:ilvl w:val="0"/>
          <w:numId w:val="8"/>
        </w:numPr>
        <w:spacing w:after="160" w:line="240" w:lineRule="auto"/>
        <w:contextualSpacing/>
        <w:rPr>
          <w:rStyle w:val="normaltextrun"/>
          <w:rFonts w:asciiTheme="minorHAnsi" w:eastAsiaTheme="minorEastAsia" w:hAnsiTheme="minorHAnsi" w:cstheme="minorHAnsi"/>
          <w:sz w:val="22"/>
          <w:szCs w:val="22"/>
          <w:lang w:eastAsia="fr-FR"/>
        </w:rPr>
      </w:pPr>
      <w:r>
        <w:rPr>
          <w:rFonts w:asciiTheme="minorHAnsi" w:eastAsiaTheme="minorEastAsia" w:hAnsiTheme="minorHAnsi" w:cstheme="minorHAnsi"/>
          <w:b/>
          <w:bCs/>
          <w:sz w:val="22"/>
          <w:szCs w:val="22"/>
          <w:lang w:eastAsia="fr-FR"/>
        </w:rPr>
        <w:t>La v</w:t>
      </w:r>
      <w:r w:rsidRPr="002C013D">
        <w:rPr>
          <w:rFonts w:asciiTheme="minorHAnsi" w:eastAsiaTheme="minorEastAsia" w:hAnsiTheme="minorHAnsi" w:cstheme="minorHAnsi"/>
          <w:b/>
          <w:bCs/>
          <w:sz w:val="22"/>
          <w:szCs w:val="22"/>
          <w:lang w:eastAsia="fr-FR"/>
        </w:rPr>
        <w:t xml:space="preserve">alorisation des </w:t>
      </w:r>
      <w:r w:rsidRPr="004A68A8">
        <w:rPr>
          <w:rFonts w:asciiTheme="minorHAnsi" w:eastAsiaTheme="minorEastAsia" w:hAnsiTheme="minorHAnsi" w:cstheme="minorHAnsi"/>
          <w:b/>
          <w:bCs/>
          <w:sz w:val="22"/>
          <w:szCs w:val="22"/>
          <w:lang w:eastAsia="fr-FR"/>
        </w:rPr>
        <w:t>parents</w:t>
      </w:r>
      <w:r w:rsidRPr="004A68A8">
        <w:rPr>
          <w:rFonts w:asciiTheme="minorHAnsi" w:eastAsiaTheme="minorEastAsia" w:hAnsiTheme="minorHAnsi" w:cstheme="minorHAnsi"/>
          <w:sz w:val="22"/>
          <w:szCs w:val="22"/>
          <w:lang w:eastAsia="fr-FR"/>
        </w:rPr>
        <w:t xml:space="preserve"> dans leur rôle et </w:t>
      </w:r>
      <w:r w:rsidR="00A601FB">
        <w:rPr>
          <w:rFonts w:asciiTheme="minorHAnsi" w:eastAsiaTheme="minorEastAsia" w:hAnsiTheme="minorHAnsi" w:cstheme="minorHAnsi"/>
          <w:sz w:val="22"/>
          <w:szCs w:val="22"/>
          <w:lang w:eastAsia="fr-FR"/>
        </w:rPr>
        <w:t xml:space="preserve">le </w:t>
      </w:r>
      <w:r w:rsidRPr="004A68A8">
        <w:rPr>
          <w:rFonts w:asciiTheme="minorHAnsi" w:eastAsiaTheme="minorEastAsia" w:hAnsiTheme="minorHAnsi" w:cstheme="minorHAnsi"/>
          <w:sz w:val="22"/>
          <w:szCs w:val="22"/>
          <w:lang w:eastAsia="fr-FR"/>
        </w:rPr>
        <w:t>renforce</w:t>
      </w:r>
      <w:r w:rsidR="00A601FB">
        <w:rPr>
          <w:rFonts w:asciiTheme="minorHAnsi" w:eastAsiaTheme="minorEastAsia" w:hAnsiTheme="minorHAnsi" w:cstheme="minorHAnsi"/>
          <w:sz w:val="22"/>
          <w:szCs w:val="22"/>
          <w:lang w:eastAsia="fr-FR"/>
        </w:rPr>
        <w:t>ment de</w:t>
      </w:r>
      <w:r w:rsidRPr="004A68A8">
        <w:rPr>
          <w:rFonts w:asciiTheme="minorHAnsi" w:eastAsiaTheme="minorEastAsia" w:hAnsiTheme="minorHAnsi" w:cstheme="minorHAnsi"/>
          <w:sz w:val="22"/>
          <w:szCs w:val="22"/>
          <w:lang w:eastAsia="fr-FR"/>
        </w:rPr>
        <w:t xml:space="preserve"> leurs compétences parentales.</w:t>
      </w:r>
    </w:p>
    <w:p w14:paraId="3652C529" w14:textId="2A2EFB06" w:rsidR="008570BF" w:rsidRPr="007D547C" w:rsidRDefault="008570BF" w:rsidP="000F1D07">
      <w:pPr>
        <w:spacing w:after="0" w:line="240" w:lineRule="auto"/>
        <w:rPr>
          <w:rFonts w:asciiTheme="minorHAnsi" w:eastAsiaTheme="minorEastAsia" w:hAnsiTheme="minorHAnsi" w:cstheme="minorHAnsi"/>
          <w:sz w:val="22"/>
          <w:szCs w:val="22"/>
          <w:lang w:eastAsia="fr-FR"/>
        </w:rPr>
      </w:pPr>
    </w:p>
    <w:p w14:paraId="0070AF8F" w14:textId="5457067D" w:rsidR="00B90A46" w:rsidRPr="007B213C" w:rsidRDefault="00B90A46"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Elle s’inscrit </w:t>
      </w:r>
      <w:r w:rsidR="008A7B4F" w:rsidRPr="5FCD0533">
        <w:rPr>
          <w:rFonts w:asciiTheme="minorHAnsi" w:eastAsiaTheme="minorEastAsia" w:hAnsiTheme="minorHAnsi" w:cstheme="minorBidi"/>
          <w:sz w:val="22"/>
          <w:szCs w:val="22"/>
          <w:lang w:eastAsia="fr-FR"/>
        </w:rPr>
        <w:t xml:space="preserve">dans un cadre juridique </w:t>
      </w:r>
      <w:r w:rsidR="008570BF" w:rsidRPr="5FCD0533">
        <w:rPr>
          <w:rFonts w:asciiTheme="minorHAnsi" w:eastAsiaTheme="minorEastAsia" w:hAnsiTheme="minorHAnsi" w:cstheme="minorBidi"/>
          <w:sz w:val="22"/>
          <w:szCs w:val="22"/>
          <w:lang w:eastAsia="fr-FR"/>
        </w:rPr>
        <w:t xml:space="preserve">précisé par l’ordonnance n°20221-611 du 19 mai 2021 relative aux services aux familles et complété par </w:t>
      </w:r>
      <w:r w:rsidRPr="5FCD0533">
        <w:rPr>
          <w:rFonts w:asciiTheme="minorHAnsi" w:eastAsiaTheme="minorEastAsia" w:hAnsiTheme="minorHAnsi" w:cstheme="minorBidi"/>
          <w:sz w:val="22"/>
          <w:szCs w:val="22"/>
          <w:lang w:eastAsia="fr-FR"/>
        </w:rPr>
        <w:t>la charte nationale de soutien à la parentalité prévue à l’article L. 214-1-2 du code de l’action sociale et des familles.</w:t>
      </w:r>
    </w:p>
    <w:p w14:paraId="37D20D2B" w14:textId="77777777" w:rsidR="00CF7E39" w:rsidRPr="007B213C" w:rsidRDefault="00CF7E39" w:rsidP="00B90A46">
      <w:pPr>
        <w:spacing w:after="0" w:line="240" w:lineRule="auto"/>
        <w:rPr>
          <w:rFonts w:asciiTheme="minorHAnsi" w:eastAsiaTheme="minorEastAsia" w:hAnsiTheme="minorHAnsi" w:cstheme="minorHAnsi"/>
          <w:sz w:val="22"/>
          <w:szCs w:val="22"/>
          <w:lang w:eastAsia="fr-FR"/>
        </w:rPr>
      </w:pPr>
    </w:p>
    <w:p w14:paraId="6AB52498" w14:textId="1C953942" w:rsidR="0075772F" w:rsidRPr="007B213C" w:rsidRDefault="0075772F" w:rsidP="0075772F">
      <w:pPr>
        <w:spacing w:after="0" w:line="240" w:lineRule="auto"/>
        <w:rPr>
          <w:rFonts w:asciiTheme="minorHAnsi" w:eastAsiaTheme="minorEastAsia" w:hAnsiTheme="minorHAnsi" w:cstheme="minorHAnsi"/>
          <w:sz w:val="22"/>
          <w:szCs w:val="22"/>
          <w:lang w:eastAsia="fr-FR"/>
        </w:rPr>
      </w:pPr>
      <w:r w:rsidRPr="007B213C">
        <w:rPr>
          <w:rFonts w:asciiTheme="minorHAnsi" w:eastAsiaTheme="minorEastAsia" w:hAnsiTheme="minorHAnsi" w:cstheme="minorHAnsi"/>
          <w:sz w:val="22"/>
          <w:szCs w:val="22"/>
          <w:lang w:eastAsia="fr-FR"/>
        </w:rPr>
        <w:t xml:space="preserve">Le déploiement de cette politique prend appui sur : </w:t>
      </w:r>
    </w:p>
    <w:p w14:paraId="3AAE8CD2" w14:textId="77777777" w:rsidR="005611FB" w:rsidRPr="007B213C" w:rsidRDefault="005611FB" w:rsidP="005611FB">
      <w:pPr>
        <w:pStyle w:val="Paragraphedeliste"/>
        <w:numPr>
          <w:ilvl w:val="0"/>
          <w:numId w:val="10"/>
        </w:numPr>
        <w:spacing w:after="160" w:line="259" w:lineRule="auto"/>
        <w:contextualSpacing/>
        <w:rPr>
          <w:rFonts w:asciiTheme="minorHAnsi" w:eastAsiaTheme="minorEastAsia" w:hAnsiTheme="minorHAnsi" w:cstheme="minorHAnsi"/>
          <w:sz w:val="22"/>
          <w:szCs w:val="22"/>
          <w:lang w:eastAsia="fr-FR"/>
        </w:rPr>
      </w:pPr>
      <w:r w:rsidRPr="007B213C">
        <w:rPr>
          <w:rFonts w:asciiTheme="minorHAnsi" w:eastAsiaTheme="minorEastAsia" w:hAnsiTheme="minorHAnsi" w:cstheme="minorHAnsi"/>
          <w:sz w:val="22"/>
          <w:szCs w:val="22"/>
          <w:lang w:eastAsia="fr-FR"/>
        </w:rPr>
        <w:t>La mobilisation de financements dans le cadre de prestations de service nationales visant à soutenir le fonctionnement de structures et services spécifiques tels que les lieux d’accueil enfants-parents (</w:t>
      </w:r>
      <w:proofErr w:type="spellStart"/>
      <w:r w:rsidRPr="007B213C">
        <w:rPr>
          <w:rFonts w:asciiTheme="minorHAnsi" w:eastAsiaTheme="minorEastAsia" w:hAnsiTheme="minorHAnsi" w:cstheme="minorHAnsi"/>
          <w:sz w:val="22"/>
          <w:szCs w:val="22"/>
          <w:lang w:eastAsia="fr-FR"/>
        </w:rPr>
        <w:t>Laep</w:t>
      </w:r>
      <w:proofErr w:type="spellEnd"/>
      <w:r w:rsidRPr="007B213C">
        <w:rPr>
          <w:rFonts w:asciiTheme="minorHAnsi" w:eastAsiaTheme="minorEastAsia" w:hAnsiTheme="minorHAnsi" w:cstheme="minorHAnsi"/>
          <w:sz w:val="22"/>
          <w:szCs w:val="22"/>
          <w:lang w:eastAsia="fr-FR"/>
        </w:rPr>
        <w:t>), les espaces de rencontre, les services de médiation familiale, les services financés au titre des contrats locaux d’accompagnement à la scolarité (CLAS) ;</w:t>
      </w:r>
    </w:p>
    <w:p w14:paraId="72ED7797" w14:textId="46D91C14" w:rsidR="005611FB" w:rsidRPr="007B213C" w:rsidRDefault="005611FB" w:rsidP="5FCD0533">
      <w:pPr>
        <w:pStyle w:val="Paragraphedeliste"/>
        <w:numPr>
          <w:ilvl w:val="0"/>
          <w:numId w:val="10"/>
        </w:numPr>
        <w:spacing w:after="160" w:line="259"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Le fonds national parentalité (Fnp), levier opérationnel essentiel au financement d’actions territorialisées de soutien à la parentalité et à l’accompagnement des dynamiques de mise en réseau des acteurs sur les territoires en lien avec les Schémas départementaux de services aux familles (SDSF) et les Conventions territoriales globales (C</w:t>
      </w:r>
      <w:r w:rsidR="7C14FD1A" w:rsidRPr="5FCD0533">
        <w:rPr>
          <w:rFonts w:asciiTheme="minorHAnsi" w:eastAsiaTheme="minorEastAsia" w:hAnsiTheme="minorHAnsi" w:cstheme="minorBidi"/>
          <w:sz w:val="22"/>
          <w:szCs w:val="22"/>
          <w:lang w:eastAsia="fr-FR"/>
        </w:rPr>
        <w:t>TG</w:t>
      </w:r>
      <w:r w:rsidRPr="5FCD0533">
        <w:rPr>
          <w:rFonts w:asciiTheme="minorHAnsi" w:eastAsiaTheme="minorEastAsia" w:hAnsiTheme="minorHAnsi" w:cstheme="minorBidi"/>
          <w:sz w:val="22"/>
          <w:szCs w:val="22"/>
          <w:lang w:eastAsia="fr-FR"/>
        </w:rPr>
        <w:t xml:space="preserve">). </w:t>
      </w:r>
    </w:p>
    <w:p w14:paraId="24EEDD95" w14:textId="746E8BFB" w:rsidR="00D9406B" w:rsidRPr="00D9406B" w:rsidRDefault="00470B7E" w:rsidP="5FCD0533">
      <w:pPr>
        <w:rPr>
          <w:rFonts w:asciiTheme="minorHAnsi" w:eastAsiaTheme="minorEastAsia" w:hAnsiTheme="minorHAnsi" w:cstheme="minorBidi"/>
          <w:sz w:val="22"/>
          <w:szCs w:val="22"/>
          <w:lang w:eastAsia="fr-FR"/>
        </w:rPr>
      </w:pPr>
      <w:r w:rsidRPr="5FCD0533">
        <w:rPr>
          <w:rFonts w:asciiTheme="minorHAnsi" w:hAnsiTheme="minorHAnsi" w:cstheme="minorBidi"/>
          <w:sz w:val="22"/>
          <w:szCs w:val="22"/>
          <w:lang w:eastAsia="fr-FR"/>
        </w:rPr>
        <w:t>En 2023, les dépenses au titre du Fnp se sont élevées à 41</w:t>
      </w:r>
      <w:r w:rsidR="2868AABC" w:rsidRPr="5FCD0533">
        <w:rPr>
          <w:rFonts w:asciiTheme="minorHAnsi" w:hAnsiTheme="minorHAnsi" w:cstheme="minorBidi"/>
          <w:sz w:val="22"/>
          <w:szCs w:val="22"/>
          <w:lang w:eastAsia="fr-FR"/>
        </w:rPr>
        <w:t xml:space="preserve">,2 </w:t>
      </w:r>
      <w:r w:rsidRPr="5FCD0533">
        <w:rPr>
          <w:rFonts w:asciiTheme="minorHAnsi" w:hAnsiTheme="minorHAnsi" w:cstheme="minorBidi"/>
          <w:sz w:val="22"/>
          <w:szCs w:val="22"/>
          <w:lang w:eastAsia="fr-FR"/>
        </w:rPr>
        <w:t xml:space="preserve">M€. Les </w:t>
      </w:r>
      <w:r w:rsidRPr="5FCD0533">
        <w:rPr>
          <w:rFonts w:asciiTheme="minorHAnsi" w:eastAsiaTheme="minorEastAsia" w:hAnsiTheme="minorHAnsi" w:cstheme="minorBidi"/>
          <w:sz w:val="22"/>
          <w:szCs w:val="22"/>
          <w:lang w:eastAsia="fr-FR"/>
        </w:rPr>
        <w:t xml:space="preserve">actions mises en œuvre dans ce cadre de </w:t>
      </w:r>
      <w:r w:rsidR="008D08D7">
        <w:rPr>
          <w:rFonts w:asciiTheme="minorHAnsi" w:eastAsiaTheme="minorEastAsia" w:hAnsiTheme="minorHAnsi" w:cstheme="minorBidi"/>
          <w:sz w:val="22"/>
          <w:szCs w:val="22"/>
          <w:lang w:eastAsia="fr-FR"/>
        </w:rPr>
        <w:t xml:space="preserve">ce </w:t>
      </w:r>
      <w:r w:rsidRPr="5FCD0533">
        <w:rPr>
          <w:rFonts w:asciiTheme="minorHAnsi" w:eastAsiaTheme="minorEastAsia" w:hAnsiTheme="minorHAnsi" w:cstheme="minorBidi"/>
          <w:sz w:val="22"/>
          <w:szCs w:val="22"/>
          <w:lang w:eastAsia="fr-FR"/>
        </w:rPr>
        <w:t>financement représentent un</w:t>
      </w:r>
      <w:r w:rsidR="00257E87" w:rsidRPr="5FCD0533">
        <w:rPr>
          <w:rFonts w:asciiTheme="minorHAnsi" w:eastAsiaTheme="minorEastAsia" w:hAnsiTheme="minorHAnsi" w:cstheme="minorBidi"/>
          <w:sz w:val="22"/>
          <w:szCs w:val="22"/>
          <w:lang w:eastAsia="fr-FR"/>
        </w:rPr>
        <w:t xml:space="preserve">e diversité </w:t>
      </w:r>
      <w:r w:rsidRPr="5FCD0533">
        <w:rPr>
          <w:rFonts w:asciiTheme="minorHAnsi" w:eastAsiaTheme="minorEastAsia" w:hAnsiTheme="minorHAnsi" w:cstheme="minorBidi"/>
          <w:sz w:val="22"/>
          <w:szCs w:val="22"/>
          <w:lang w:eastAsia="fr-FR"/>
        </w:rPr>
        <w:t xml:space="preserve">d’initiatives locales. Cette diversité des pratiques constitue une richesse et un gage d’adaptation des réponses aux besoins des parents sur les territoires. </w:t>
      </w:r>
      <w:r w:rsidR="00D9406B" w:rsidRPr="5FCD0533">
        <w:rPr>
          <w:rFonts w:asciiTheme="minorHAnsi" w:eastAsiaTheme="minorEastAsia" w:hAnsiTheme="minorHAnsi" w:cstheme="minorBidi"/>
          <w:sz w:val="22"/>
          <w:szCs w:val="22"/>
          <w:lang w:eastAsia="fr-FR"/>
        </w:rPr>
        <w:t>Cependant, ces dispositifs souffrent fréquemment d'un manque de lisibilité et de visibilité, avec une présence inégale selon les territoires, ce qui génère des disparités dans l'accès aux services pour les parents. Il est également difficile d’évaluer leurs impacts concrets sur les familles et les relations parents-enfants. Cette situation va à l'encontre de la volonté institutionnelle de renforcer et valoriser la politique de soutien à la parentalité.</w:t>
      </w:r>
    </w:p>
    <w:p w14:paraId="735AACA6" w14:textId="2DA5D461" w:rsidR="00DA6FD8" w:rsidRDefault="24B2933E" w:rsidP="5FCD0533">
      <w:pPr>
        <w:autoSpaceDE w:val="0"/>
        <w:autoSpaceDN w:val="0"/>
        <w:adjustRightInd w:val="0"/>
        <w:spacing w:after="0" w:line="240" w:lineRule="auto"/>
        <w:ind w:right="-144"/>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Dans ce contexte</w:t>
      </w:r>
      <w:r w:rsidR="00344241" w:rsidRPr="5FCD0533">
        <w:rPr>
          <w:rFonts w:asciiTheme="minorHAnsi" w:eastAsia="Times New Roman" w:hAnsiTheme="minorHAnsi" w:cstheme="minorBidi"/>
          <w:sz w:val="22"/>
          <w:szCs w:val="22"/>
          <w:lang w:eastAsia="fr-FR"/>
        </w:rPr>
        <w:t>, l</w:t>
      </w:r>
      <w:r w:rsidR="00050AD1" w:rsidRPr="5FCD0533">
        <w:rPr>
          <w:rFonts w:asciiTheme="minorHAnsi" w:eastAsia="Times New Roman" w:hAnsiTheme="minorHAnsi" w:cstheme="minorBidi"/>
          <w:sz w:val="22"/>
          <w:szCs w:val="22"/>
          <w:lang w:eastAsia="fr-FR"/>
        </w:rPr>
        <w:t>a C</w:t>
      </w:r>
      <w:r w:rsidR="5ED78E91" w:rsidRPr="5FCD0533">
        <w:rPr>
          <w:rFonts w:asciiTheme="minorHAnsi" w:eastAsia="Times New Roman" w:hAnsiTheme="minorHAnsi" w:cstheme="minorBidi"/>
          <w:sz w:val="22"/>
          <w:szCs w:val="22"/>
          <w:lang w:eastAsia="fr-FR"/>
        </w:rPr>
        <w:t>OG</w:t>
      </w:r>
      <w:r w:rsidR="00050AD1" w:rsidRPr="5FCD0533">
        <w:rPr>
          <w:rFonts w:asciiTheme="minorHAnsi" w:eastAsia="Times New Roman" w:hAnsiTheme="minorHAnsi" w:cstheme="minorBidi"/>
          <w:sz w:val="22"/>
          <w:szCs w:val="22"/>
          <w:lang w:eastAsia="fr-FR"/>
        </w:rPr>
        <w:t xml:space="preserve"> 2023-2027 porte de fortes ambitions en matière de politique de soutien à la parentalité avec un double enjeu : </w:t>
      </w:r>
    </w:p>
    <w:p w14:paraId="19B52BAF" w14:textId="45C6ED8A" w:rsidR="000D3C09" w:rsidRDefault="00B25625" w:rsidP="00B25625">
      <w:pPr>
        <w:pStyle w:val="Paragraphedeliste"/>
        <w:numPr>
          <w:ilvl w:val="0"/>
          <w:numId w:val="6"/>
        </w:numPr>
        <w:autoSpaceDE w:val="0"/>
        <w:autoSpaceDN w:val="0"/>
        <w:adjustRightInd w:val="0"/>
        <w:spacing w:after="0" w:line="240" w:lineRule="auto"/>
        <w:ind w:right="-144"/>
        <w:rPr>
          <w:rFonts w:asciiTheme="minorHAnsi" w:eastAsia="Times New Roman" w:hAnsiTheme="minorHAnsi" w:cstheme="minorHAnsi"/>
          <w:sz w:val="22"/>
          <w:szCs w:val="22"/>
          <w:lang w:eastAsia="fr-FR"/>
        </w:rPr>
      </w:pPr>
      <w:r w:rsidRPr="00DA6FD8">
        <w:rPr>
          <w:rFonts w:asciiTheme="minorHAnsi" w:eastAsia="Times New Roman" w:hAnsiTheme="minorHAnsi" w:cstheme="minorHAnsi"/>
          <w:sz w:val="22"/>
          <w:szCs w:val="22"/>
          <w:lang w:eastAsia="fr-FR"/>
        </w:rPr>
        <w:t>Renforcer</w:t>
      </w:r>
      <w:r w:rsidR="00050AD1" w:rsidRPr="00DA6FD8">
        <w:rPr>
          <w:rFonts w:asciiTheme="minorHAnsi" w:eastAsia="Times New Roman" w:hAnsiTheme="minorHAnsi" w:cstheme="minorHAnsi"/>
          <w:sz w:val="22"/>
          <w:szCs w:val="22"/>
          <w:lang w:eastAsia="fr-FR"/>
        </w:rPr>
        <w:t xml:space="preserve"> la visibilité des offres de services et des dispositifs pour améliorer l’accessibilité pour les parents ; </w:t>
      </w:r>
    </w:p>
    <w:p w14:paraId="6ECB39B3" w14:textId="0F729385" w:rsidR="006A786E" w:rsidRPr="000E0B9E" w:rsidRDefault="00B25625" w:rsidP="000E0B9E">
      <w:pPr>
        <w:pStyle w:val="Paragraphedeliste"/>
        <w:numPr>
          <w:ilvl w:val="0"/>
          <w:numId w:val="6"/>
        </w:numPr>
        <w:autoSpaceDE w:val="0"/>
        <w:autoSpaceDN w:val="0"/>
        <w:adjustRightInd w:val="0"/>
        <w:spacing w:after="0" w:line="240" w:lineRule="auto"/>
        <w:ind w:right="-144"/>
        <w:rPr>
          <w:rFonts w:asciiTheme="minorHAnsi" w:eastAsiaTheme="minorEastAsia" w:hAnsiTheme="minorHAnsi" w:cstheme="minorHAnsi"/>
          <w:sz w:val="22"/>
          <w:szCs w:val="22"/>
          <w:lang w:eastAsia="fr-FR"/>
        </w:rPr>
      </w:pPr>
      <w:r w:rsidRPr="000E0B9E">
        <w:rPr>
          <w:rFonts w:asciiTheme="minorHAnsi" w:eastAsia="Times New Roman" w:hAnsiTheme="minorHAnsi" w:cstheme="minorHAnsi"/>
          <w:sz w:val="22"/>
          <w:szCs w:val="22"/>
          <w:lang w:eastAsia="fr-FR"/>
        </w:rPr>
        <w:t>Développer</w:t>
      </w:r>
      <w:r w:rsidR="00050AD1" w:rsidRPr="000E0B9E">
        <w:rPr>
          <w:rFonts w:asciiTheme="minorHAnsi" w:eastAsia="Times New Roman" w:hAnsiTheme="minorHAnsi" w:cstheme="minorHAnsi"/>
          <w:sz w:val="22"/>
          <w:szCs w:val="22"/>
          <w:lang w:eastAsia="fr-FR"/>
        </w:rPr>
        <w:t xml:space="preserve"> des démarches d’évaluation et de mesures d’impact social pour mesurer les effets de cette politique</w:t>
      </w:r>
    </w:p>
    <w:p w14:paraId="3837EEDB" w14:textId="77777777" w:rsidR="00CB1171" w:rsidRDefault="00CB1171" w:rsidP="00186175">
      <w:pPr>
        <w:spacing w:after="0" w:line="240" w:lineRule="auto"/>
        <w:rPr>
          <w:rFonts w:asciiTheme="minorHAnsi" w:eastAsiaTheme="minorEastAsia" w:hAnsiTheme="minorHAnsi" w:cstheme="minorHAnsi"/>
          <w:sz w:val="22"/>
          <w:szCs w:val="22"/>
          <w:lang w:eastAsia="fr-FR"/>
        </w:rPr>
      </w:pPr>
    </w:p>
    <w:p w14:paraId="538DA7F3" w14:textId="0C0BB553" w:rsidR="006A786E" w:rsidRPr="004A68A8" w:rsidRDefault="006A786E" w:rsidP="00186175">
      <w:pPr>
        <w:spacing w:after="0" w:line="240"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 xml:space="preserve">Pour répondre à ces enjeux, lors de sa séance du 2 juillet 2024 le Conseil d’administration de la Cnaf a adopté la nouvelle structuration du Fnp dans l’objectif de renforcer : </w:t>
      </w:r>
    </w:p>
    <w:p w14:paraId="7C70F569" w14:textId="77777777" w:rsidR="006A786E" w:rsidRPr="004A68A8" w:rsidRDefault="006A786E" w:rsidP="007D547C">
      <w:pPr>
        <w:numPr>
          <w:ilvl w:val="0"/>
          <w:numId w:val="11"/>
        </w:numPr>
        <w:spacing w:after="0" w:line="240" w:lineRule="auto"/>
        <w:contextualSpacing/>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 xml:space="preserve">L’harmonisation des interventions sur les territoires via la redéfinition des modalités d’intervention et l’actualisation des différents référentiels d’actions parentalité ; </w:t>
      </w:r>
    </w:p>
    <w:p w14:paraId="1483AFB6" w14:textId="77777777" w:rsidR="006A786E" w:rsidRPr="004A68A8" w:rsidRDefault="006A786E" w:rsidP="007D547C">
      <w:pPr>
        <w:numPr>
          <w:ilvl w:val="0"/>
          <w:numId w:val="11"/>
        </w:numPr>
        <w:spacing w:after="0" w:line="240" w:lineRule="auto"/>
        <w:contextualSpacing/>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 xml:space="preserve">La visibilité et la lisibilité de la politique parentalité de la branche Famille ; </w:t>
      </w:r>
    </w:p>
    <w:p w14:paraId="04A4F9B5" w14:textId="77777777" w:rsidR="00B11488" w:rsidRDefault="006A786E" w:rsidP="00A56903">
      <w:pPr>
        <w:numPr>
          <w:ilvl w:val="0"/>
          <w:numId w:val="11"/>
        </w:numPr>
        <w:spacing w:after="0" w:line="240" w:lineRule="auto"/>
        <w:contextualSpacing/>
        <w:rPr>
          <w:rFonts w:asciiTheme="minorHAnsi" w:eastAsiaTheme="minorEastAsia" w:hAnsiTheme="minorHAnsi" w:cstheme="minorHAnsi"/>
          <w:sz w:val="22"/>
          <w:szCs w:val="22"/>
          <w:lang w:eastAsia="fr-FR"/>
        </w:rPr>
      </w:pPr>
      <w:r w:rsidRPr="00B11488">
        <w:rPr>
          <w:rFonts w:asciiTheme="minorHAnsi" w:eastAsiaTheme="minorEastAsia" w:hAnsiTheme="minorHAnsi" w:cstheme="minorHAnsi"/>
          <w:sz w:val="22"/>
          <w:szCs w:val="22"/>
          <w:lang w:eastAsia="fr-FR"/>
        </w:rPr>
        <w:t xml:space="preserve">Le pilotage de la politique parentalité sur les territoires ; </w:t>
      </w:r>
    </w:p>
    <w:p w14:paraId="15AD5593" w14:textId="35A13618" w:rsidR="00AD7D4F" w:rsidRPr="00B11488" w:rsidRDefault="006A786E" w:rsidP="00A56903">
      <w:pPr>
        <w:numPr>
          <w:ilvl w:val="0"/>
          <w:numId w:val="11"/>
        </w:numPr>
        <w:spacing w:after="0" w:line="240" w:lineRule="auto"/>
        <w:contextualSpacing/>
        <w:rPr>
          <w:rFonts w:asciiTheme="minorHAnsi" w:eastAsiaTheme="minorEastAsia" w:hAnsiTheme="minorHAnsi" w:cstheme="minorHAnsi"/>
          <w:sz w:val="22"/>
          <w:szCs w:val="22"/>
          <w:lang w:eastAsia="fr-FR"/>
        </w:rPr>
      </w:pPr>
      <w:r w:rsidRPr="00B11488">
        <w:rPr>
          <w:rFonts w:asciiTheme="minorHAnsi" w:eastAsiaTheme="minorEastAsia" w:hAnsiTheme="minorHAnsi" w:cstheme="minorHAnsi"/>
          <w:sz w:val="22"/>
          <w:szCs w:val="22"/>
          <w:lang w:eastAsia="fr-FR"/>
        </w:rPr>
        <w:t xml:space="preserve">L’accompagnement des porteurs de projets </w:t>
      </w:r>
      <w:r w:rsidR="006D0716" w:rsidRPr="00B11488">
        <w:rPr>
          <w:rFonts w:asciiTheme="minorHAnsi" w:eastAsiaTheme="minorEastAsia" w:hAnsiTheme="minorHAnsi" w:cstheme="minorHAnsi"/>
          <w:sz w:val="22"/>
          <w:szCs w:val="22"/>
          <w:lang w:eastAsia="fr-FR"/>
        </w:rPr>
        <w:t>dans la structuration d’u</w:t>
      </w:r>
      <w:r w:rsidRPr="00B11488">
        <w:rPr>
          <w:rFonts w:asciiTheme="minorHAnsi" w:eastAsiaTheme="minorEastAsia" w:hAnsiTheme="minorHAnsi" w:cstheme="minorHAnsi"/>
          <w:sz w:val="22"/>
          <w:szCs w:val="22"/>
          <w:lang w:eastAsia="fr-FR"/>
        </w:rPr>
        <w:t>n</w:t>
      </w:r>
      <w:r w:rsidR="00E128AB" w:rsidRPr="00B11488">
        <w:rPr>
          <w:rFonts w:asciiTheme="minorHAnsi" w:eastAsiaTheme="minorEastAsia" w:hAnsiTheme="minorHAnsi" w:cstheme="minorHAnsi"/>
          <w:sz w:val="22"/>
          <w:szCs w:val="22"/>
          <w:lang w:eastAsia="fr-FR"/>
        </w:rPr>
        <w:t xml:space="preserve">e démarche cohérente </w:t>
      </w:r>
      <w:r w:rsidR="00381DDB" w:rsidRPr="00B11488">
        <w:rPr>
          <w:rFonts w:asciiTheme="minorHAnsi" w:eastAsiaTheme="minorEastAsia" w:hAnsiTheme="minorHAnsi" w:cstheme="minorHAnsi"/>
          <w:sz w:val="22"/>
          <w:szCs w:val="22"/>
          <w:lang w:eastAsia="fr-FR"/>
        </w:rPr>
        <w:t>et</w:t>
      </w:r>
      <w:r w:rsidRPr="00B11488">
        <w:rPr>
          <w:rFonts w:asciiTheme="minorHAnsi" w:eastAsiaTheme="minorEastAsia" w:hAnsiTheme="minorHAnsi" w:cstheme="minorHAnsi"/>
          <w:sz w:val="22"/>
          <w:szCs w:val="22"/>
          <w:lang w:eastAsia="fr-FR"/>
        </w:rPr>
        <w:t xml:space="preserve"> global</w:t>
      </w:r>
      <w:r w:rsidR="00381DDB" w:rsidRPr="00B11488">
        <w:rPr>
          <w:rFonts w:asciiTheme="minorHAnsi" w:eastAsiaTheme="minorEastAsia" w:hAnsiTheme="minorHAnsi" w:cstheme="minorHAnsi"/>
          <w:sz w:val="22"/>
          <w:szCs w:val="22"/>
          <w:lang w:eastAsia="fr-FR"/>
        </w:rPr>
        <w:t>e</w:t>
      </w:r>
      <w:r w:rsidRPr="00B11488">
        <w:rPr>
          <w:rFonts w:asciiTheme="minorHAnsi" w:eastAsiaTheme="minorEastAsia" w:hAnsiTheme="minorHAnsi" w:cstheme="minorHAnsi"/>
          <w:sz w:val="22"/>
          <w:szCs w:val="22"/>
          <w:lang w:eastAsia="fr-FR"/>
        </w:rPr>
        <w:t xml:space="preserve"> de soutien à la parentalité. </w:t>
      </w:r>
    </w:p>
    <w:p w14:paraId="43E76273" w14:textId="73C6335C" w:rsidR="006D69BE" w:rsidRPr="00AD7D4F" w:rsidRDefault="00050AD1" w:rsidP="00AD7D4F">
      <w:p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imes New Roman" w:hAnsiTheme="minorHAnsi" w:cstheme="minorHAnsi"/>
          <w:sz w:val="22"/>
          <w:szCs w:val="22"/>
          <w:lang w:eastAsia="fr-FR"/>
        </w:rPr>
        <w:lastRenderedPageBreak/>
        <w:t xml:space="preserve">La nouvelle structuration </w:t>
      </w:r>
      <w:r w:rsidR="003126B6" w:rsidRPr="00AD7D4F">
        <w:rPr>
          <w:rFonts w:asciiTheme="minorHAnsi" w:eastAsia="Times New Roman" w:hAnsiTheme="minorHAnsi" w:cstheme="minorHAnsi"/>
          <w:sz w:val="22"/>
          <w:szCs w:val="22"/>
          <w:lang w:eastAsia="fr-FR"/>
        </w:rPr>
        <w:t xml:space="preserve">du Fnp </w:t>
      </w:r>
      <w:r w:rsidRPr="00AD7D4F">
        <w:rPr>
          <w:rFonts w:asciiTheme="minorHAnsi" w:eastAsia="Times New Roman" w:hAnsiTheme="minorHAnsi" w:cstheme="minorHAnsi"/>
          <w:sz w:val="22"/>
          <w:szCs w:val="22"/>
          <w:lang w:eastAsia="fr-FR"/>
        </w:rPr>
        <w:t>entr</w:t>
      </w:r>
      <w:r w:rsidR="003F149F" w:rsidRPr="00AD7D4F">
        <w:rPr>
          <w:rFonts w:asciiTheme="minorHAnsi" w:eastAsia="Times New Roman" w:hAnsiTheme="minorHAnsi" w:cstheme="minorHAnsi"/>
          <w:sz w:val="22"/>
          <w:szCs w:val="22"/>
          <w:lang w:eastAsia="fr-FR"/>
        </w:rPr>
        <w:t>e</w:t>
      </w:r>
      <w:r w:rsidRPr="00AD7D4F">
        <w:rPr>
          <w:rFonts w:asciiTheme="minorHAnsi" w:eastAsia="Times New Roman" w:hAnsiTheme="minorHAnsi" w:cstheme="minorHAnsi"/>
          <w:sz w:val="22"/>
          <w:szCs w:val="22"/>
          <w:lang w:eastAsia="fr-FR"/>
        </w:rPr>
        <w:t xml:space="preserve"> en vigueur</w:t>
      </w:r>
      <w:r w:rsidR="003F149F" w:rsidRPr="00AD7D4F">
        <w:rPr>
          <w:rFonts w:asciiTheme="minorHAnsi" w:eastAsia="Times New Roman" w:hAnsiTheme="minorHAnsi" w:cstheme="minorHAnsi"/>
          <w:sz w:val="22"/>
          <w:szCs w:val="22"/>
          <w:lang w:eastAsia="fr-FR"/>
        </w:rPr>
        <w:t xml:space="preserve"> à compter du </w:t>
      </w:r>
      <w:r w:rsidR="00DA6FD8" w:rsidRPr="00AD7D4F">
        <w:rPr>
          <w:rFonts w:asciiTheme="minorHAnsi" w:eastAsia="Times New Roman" w:hAnsiTheme="minorHAnsi" w:cstheme="minorHAnsi"/>
          <w:sz w:val="22"/>
          <w:szCs w:val="22"/>
          <w:lang w:eastAsia="fr-FR"/>
        </w:rPr>
        <w:t xml:space="preserve">1 janvier </w:t>
      </w:r>
      <w:r w:rsidRPr="00AD7D4F">
        <w:rPr>
          <w:rFonts w:asciiTheme="minorHAnsi" w:eastAsia="Times New Roman" w:hAnsiTheme="minorHAnsi" w:cstheme="minorHAnsi"/>
          <w:sz w:val="22"/>
          <w:szCs w:val="22"/>
          <w:lang w:eastAsia="fr-FR"/>
        </w:rPr>
        <w:t xml:space="preserve">2025 </w:t>
      </w:r>
      <w:r w:rsidR="003F149F" w:rsidRPr="00AD7D4F">
        <w:rPr>
          <w:rFonts w:asciiTheme="minorHAnsi" w:eastAsia="Times New Roman" w:hAnsiTheme="minorHAnsi" w:cstheme="minorHAnsi"/>
          <w:sz w:val="22"/>
          <w:szCs w:val="22"/>
          <w:lang w:eastAsia="fr-FR"/>
        </w:rPr>
        <w:t xml:space="preserve">et </w:t>
      </w:r>
      <w:r w:rsidRPr="00AD7D4F">
        <w:rPr>
          <w:rFonts w:asciiTheme="minorHAnsi" w:eastAsia="Times New Roman" w:hAnsiTheme="minorHAnsi" w:cstheme="minorHAnsi"/>
          <w:sz w:val="22"/>
          <w:szCs w:val="22"/>
          <w:lang w:eastAsia="fr-FR"/>
        </w:rPr>
        <w:t>s’appuie sur</w:t>
      </w:r>
      <w:r w:rsidR="006D69BE" w:rsidRPr="00AD7D4F">
        <w:rPr>
          <w:rFonts w:asciiTheme="minorHAnsi" w:eastAsia="Times New Roman" w:hAnsiTheme="minorHAnsi" w:cstheme="minorHAnsi"/>
          <w:sz w:val="22"/>
          <w:szCs w:val="22"/>
          <w:lang w:eastAsia="fr-FR"/>
        </w:rPr>
        <w:t xml:space="preserve"> </w:t>
      </w:r>
      <w:r w:rsidR="00343ADC" w:rsidRPr="00AD7D4F">
        <w:rPr>
          <w:rFonts w:asciiTheme="minorHAnsi" w:eastAsia="Times New Roman" w:hAnsiTheme="minorHAnsi" w:cstheme="minorHAnsi"/>
          <w:sz w:val="22"/>
          <w:szCs w:val="22"/>
          <w:lang w:eastAsia="fr-FR"/>
        </w:rPr>
        <w:t>u</w:t>
      </w:r>
      <w:r w:rsidR="00343ADC" w:rsidRPr="00AD7D4F">
        <w:rPr>
          <w:rFonts w:asciiTheme="minorHAnsi" w:eastAsia="Times New Roman" w:hAnsiTheme="minorHAnsi" w:cstheme="minorHAnsi"/>
          <w:b/>
          <w:bCs/>
          <w:sz w:val="22"/>
          <w:szCs w:val="22"/>
          <w:lang w:eastAsia="fr-FR"/>
        </w:rPr>
        <w:t>ne refonte des modalités d’intervention</w:t>
      </w:r>
      <w:r w:rsidR="00343ADC" w:rsidRPr="00AD7D4F">
        <w:rPr>
          <w:rFonts w:asciiTheme="minorHAnsi" w:eastAsia="Times New Roman" w:hAnsiTheme="minorHAnsi" w:cstheme="minorHAnsi"/>
          <w:sz w:val="22"/>
          <w:szCs w:val="22"/>
          <w:lang w:eastAsia="fr-FR"/>
        </w:rPr>
        <w:t xml:space="preserve"> définies selon </w:t>
      </w:r>
      <w:r w:rsidR="00343ADC" w:rsidRPr="00AD7D4F">
        <w:rPr>
          <w:rFonts w:asciiTheme="minorHAnsi" w:eastAsia="Times New Roman" w:hAnsiTheme="minorHAnsi" w:cstheme="minorHAnsi"/>
          <w:b/>
          <w:bCs/>
          <w:sz w:val="22"/>
          <w:szCs w:val="22"/>
          <w:lang w:eastAsia="fr-FR"/>
        </w:rPr>
        <w:t>quatre axes</w:t>
      </w:r>
      <w:r w:rsidR="001C6BED" w:rsidRPr="00AD7D4F">
        <w:rPr>
          <w:rFonts w:asciiTheme="minorHAnsi" w:eastAsia="Times New Roman" w:hAnsiTheme="minorHAnsi" w:cstheme="minorHAnsi"/>
          <w:sz w:val="22"/>
          <w:szCs w:val="22"/>
          <w:lang w:eastAsia="fr-FR"/>
        </w:rPr>
        <w:t> :</w:t>
      </w:r>
    </w:p>
    <w:p w14:paraId="297792F3" w14:textId="0230C200"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L’i</w:t>
      </w:r>
      <w:r w:rsidR="00E74A59" w:rsidRPr="00AD7D4F">
        <w:rPr>
          <w:rFonts w:asciiTheme="minorHAnsi" w:eastAsiaTheme="minorEastAsia" w:hAnsiTheme="minorHAnsi" w:cstheme="minorHAnsi"/>
          <w:sz w:val="22"/>
          <w:szCs w:val="22"/>
          <w:lang w:eastAsia="fr-FR"/>
        </w:rPr>
        <w:t xml:space="preserve">mplication et participation des parents à travers des </w:t>
      </w:r>
      <w:r w:rsidR="009828FB" w:rsidRPr="00AD7D4F">
        <w:rPr>
          <w:rFonts w:asciiTheme="minorHAnsi" w:eastAsiaTheme="minorEastAsia" w:hAnsiTheme="minorHAnsi" w:cstheme="minorHAnsi"/>
          <w:sz w:val="22"/>
          <w:szCs w:val="22"/>
          <w:lang w:eastAsia="fr-FR"/>
        </w:rPr>
        <w:t>i</w:t>
      </w:r>
      <w:r w:rsidR="00E74A59" w:rsidRPr="00AD7D4F">
        <w:rPr>
          <w:rFonts w:asciiTheme="minorHAnsi" w:eastAsiaTheme="minorEastAsia" w:hAnsiTheme="minorHAnsi" w:cstheme="minorHAnsi"/>
          <w:sz w:val="22"/>
          <w:szCs w:val="22"/>
          <w:lang w:eastAsia="fr-FR"/>
        </w:rPr>
        <w:t>nterventions collectives ;</w:t>
      </w:r>
    </w:p>
    <w:p w14:paraId="6B4D44D3" w14:textId="69C0F116"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Les n</w:t>
      </w:r>
      <w:r w:rsidR="00E74A59" w:rsidRPr="00AD7D4F">
        <w:rPr>
          <w:rFonts w:asciiTheme="minorHAnsi" w:eastAsiaTheme="minorEastAsia" w:hAnsiTheme="minorHAnsi" w:cstheme="minorHAnsi"/>
          <w:sz w:val="22"/>
          <w:szCs w:val="22"/>
          <w:lang w:eastAsia="fr-FR"/>
        </w:rPr>
        <w:t>ouvelles formes d’accompagnement des parents à travers des interventions individuelles</w:t>
      </w:r>
      <w:r w:rsidRPr="00AD7D4F">
        <w:rPr>
          <w:rFonts w:asciiTheme="minorHAnsi" w:eastAsiaTheme="minorEastAsia" w:hAnsiTheme="minorHAnsi" w:cstheme="minorHAnsi"/>
          <w:sz w:val="22"/>
          <w:szCs w:val="22"/>
          <w:lang w:eastAsia="fr-FR"/>
        </w:rPr>
        <w:t> ;</w:t>
      </w:r>
    </w:p>
    <w:p w14:paraId="0E56369C" w14:textId="29EDCF88"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Le d</w:t>
      </w:r>
      <w:r w:rsidR="00E74A59" w:rsidRPr="00AD7D4F">
        <w:rPr>
          <w:rFonts w:asciiTheme="minorHAnsi" w:eastAsiaTheme="minorEastAsia" w:hAnsiTheme="minorHAnsi" w:cstheme="minorHAnsi"/>
          <w:sz w:val="22"/>
          <w:szCs w:val="22"/>
          <w:lang w:eastAsia="fr-FR"/>
        </w:rPr>
        <w:t>éveloppement des espaces et lieux ressources ;</w:t>
      </w:r>
    </w:p>
    <w:p w14:paraId="1C79BE23" w14:textId="233F5585" w:rsidR="00E74A59" w:rsidRPr="00AD7D4F" w:rsidRDefault="00C96802" w:rsidP="00AD7D4F">
      <w:pPr>
        <w:numPr>
          <w:ilvl w:val="0"/>
          <w:numId w:val="11"/>
        </w:numPr>
        <w:spacing w:after="0" w:line="240" w:lineRule="auto"/>
        <w:contextualSpacing/>
        <w:rPr>
          <w:rFonts w:asciiTheme="minorHAnsi" w:eastAsiaTheme="minorEastAsia" w:hAnsiTheme="minorHAnsi" w:cstheme="minorHAnsi"/>
          <w:sz w:val="22"/>
          <w:szCs w:val="22"/>
          <w:lang w:eastAsia="fr-FR"/>
        </w:rPr>
      </w:pPr>
      <w:r w:rsidRPr="00AD7D4F">
        <w:rPr>
          <w:rFonts w:asciiTheme="minorHAnsi" w:eastAsiaTheme="minorEastAsia" w:hAnsiTheme="minorHAnsi" w:cstheme="minorHAnsi"/>
          <w:sz w:val="22"/>
          <w:szCs w:val="22"/>
          <w:lang w:eastAsia="fr-FR"/>
        </w:rPr>
        <w:t>Le s</w:t>
      </w:r>
      <w:r w:rsidR="00E74A59" w:rsidRPr="00AD7D4F">
        <w:rPr>
          <w:rFonts w:asciiTheme="minorHAnsi" w:eastAsiaTheme="minorEastAsia" w:hAnsiTheme="minorHAnsi" w:cstheme="minorHAnsi"/>
          <w:sz w:val="22"/>
          <w:szCs w:val="22"/>
          <w:lang w:eastAsia="fr-FR"/>
        </w:rPr>
        <w:t xml:space="preserve">outien des dynamiques d’animation et promotion de la parentalité sur les territoires ; </w:t>
      </w:r>
    </w:p>
    <w:p w14:paraId="153FA0F0" w14:textId="77777777" w:rsidR="000D200A" w:rsidRDefault="000D200A" w:rsidP="000D200A">
      <w:pPr>
        <w:spacing w:after="0" w:line="240" w:lineRule="auto"/>
        <w:rPr>
          <w:rFonts w:asciiTheme="minorHAnsi" w:eastAsiaTheme="minorEastAsia" w:hAnsiTheme="minorHAnsi" w:cstheme="minorHAnsi"/>
          <w:sz w:val="22"/>
          <w:szCs w:val="22"/>
          <w:lang w:eastAsia="fr-FR"/>
        </w:rPr>
      </w:pPr>
    </w:p>
    <w:p w14:paraId="74F27F36" w14:textId="3A91DF43" w:rsidR="000D200A" w:rsidRDefault="000D200A"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Ces travaux ont été </w:t>
      </w:r>
      <w:r w:rsidR="00D654CE" w:rsidRPr="5FCD0533">
        <w:rPr>
          <w:rFonts w:asciiTheme="minorHAnsi" w:eastAsiaTheme="minorEastAsia" w:hAnsiTheme="minorHAnsi" w:cstheme="minorBidi"/>
          <w:sz w:val="22"/>
          <w:szCs w:val="22"/>
          <w:lang w:eastAsia="fr-FR"/>
        </w:rPr>
        <w:t>menés</w:t>
      </w:r>
      <w:r w:rsidRPr="5FCD0533">
        <w:rPr>
          <w:rFonts w:asciiTheme="minorHAnsi" w:eastAsiaTheme="minorEastAsia" w:hAnsiTheme="minorHAnsi" w:cstheme="minorBidi"/>
          <w:sz w:val="22"/>
          <w:szCs w:val="22"/>
          <w:lang w:eastAsia="fr-FR"/>
        </w:rPr>
        <w:t xml:space="preserve"> par un groupe national d’appui « F</w:t>
      </w:r>
      <w:r w:rsidR="0F603982" w:rsidRPr="5FCD0533">
        <w:rPr>
          <w:rFonts w:asciiTheme="minorHAnsi" w:eastAsiaTheme="minorEastAsia" w:hAnsiTheme="minorHAnsi" w:cstheme="minorBidi"/>
          <w:sz w:val="22"/>
          <w:szCs w:val="22"/>
          <w:lang w:eastAsia="fr-FR"/>
        </w:rPr>
        <w:t>NP</w:t>
      </w:r>
      <w:r w:rsidRPr="5FCD0533">
        <w:rPr>
          <w:rFonts w:asciiTheme="minorHAnsi" w:eastAsiaTheme="minorEastAsia" w:hAnsiTheme="minorHAnsi" w:cstheme="minorBidi"/>
          <w:sz w:val="22"/>
          <w:szCs w:val="22"/>
          <w:lang w:eastAsia="fr-FR"/>
        </w:rPr>
        <w:t> »</w:t>
      </w:r>
      <w:r w:rsidR="0012670F" w:rsidRPr="5FCD0533">
        <w:rPr>
          <w:rFonts w:asciiTheme="minorHAnsi" w:eastAsiaTheme="minorEastAsia" w:hAnsiTheme="minorHAnsi" w:cstheme="minorBidi"/>
          <w:sz w:val="22"/>
          <w:szCs w:val="22"/>
          <w:lang w:eastAsia="fr-FR"/>
        </w:rPr>
        <w:t xml:space="preserve">, </w:t>
      </w:r>
      <w:r w:rsidR="00FE243A" w:rsidRPr="5FCD0533">
        <w:rPr>
          <w:rFonts w:asciiTheme="minorHAnsi" w:eastAsiaTheme="minorEastAsia" w:hAnsiTheme="minorHAnsi" w:cstheme="minorBidi"/>
          <w:sz w:val="22"/>
          <w:szCs w:val="22"/>
          <w:lang w:eastAsia="fr-FR"/>
        </w:rPr>
        <w:t xml:space="preserve">composé de douze </w:t>
      </w:r>
      <w:r w:rsidR="00FD6A20">
        <w:rPr>
          <w:rFonts w:asciiTheme="minorHAnsi" w:eastAsiaTheme="minorEastAsia" w:hAnsiTheme="minorHAnsi" w:cstheme="minorBidi"/>
          <w:sz w:val="22"/>
          <w:szCs w:val="22"/>
          <w:lang w:eastAsia="fr-FR"/>
        </w:rPr>
        <w:t>Caf</w:t>
      </w:r>
      <w:r w:rsidR="00FE243A" w:rsidRPr="004A68A8">
        <w:rPr>
          <w:vertAlign w:val="superscript"/>
          <w:lang w:eastAsia="fr-FR"/>
        </w:rPr>
        <w:footnoteReference w:id="2"/>
      </w:r>
      <w:r w:rsidR="0012670F" w:rsidRPr="5FCD0533">
        <w:rPr>
          <w:rFonts w:asciiTheme="minorHAnsi" w:eastAsiaTheme="minorEastAsia" w:hAnsiTheme="minorHAnsi" w:cstheme="minorBidi"/>
          <w:sz w:val="22"/>
          <w:szCs w:val="22"/>
          <w:lang w:eastAsia="fr-FR"/>
        </w:rPr>
        <w:t xml:space="preserve"> et </w:t>
      </w:r>
      <w:r w:rsidRPr="5FCD0533">
        <w:rPr>
          <w:rFonts w:asciiTheme="minorHAnsi" w:eastAsiaTheme="minorEastAsia" w:hAnsiTheme="minorHAnsi" w:cstheme="minorBidi"/>
          <w:sz w:val="22"/>
          <w:szCs w:val="22"/>
          <w:lang w:eastAsia="fr-FR"/>
        </w:rPr>
        <w:t>piloté par la Cnaf avec l</w:t>
      </w:r>
      <w:r w:rsidR="0012670F" w:rsidRPr="5FCD0533">
        <w:rPr>
          <w:rFonts w:asciiTheme="minorHAnsi" w:eastAsiaTheme="minorEastAsia" w:hAnsiTheme="minorHAnsi" w:cstheme="minorBidi"/>
          <w:sz w:val="22"/>
          <w:szCs w:val="22"/>
          <w:lang w:eastAsia="fr-FR"/>
        </w:rPr>
        <w:t xml:space="preserve">e soutien </w:t>
      </w:r>
      <w:r w:rsidRPr="5FCD0533">
        <w:rPr>
          <w:rFonts w:asciiTheme="minorHAnsi" w:eastAsiaTheme="minorEastAsia" w:hAnsiTheme="minorHAnsi" w:cstheme="minorBidi"/>
          <w:sz w:val="22"/>
          <w:szCs w:val="22"/>
          <w:lang w:eastAsia="fr-FR"/>
        </w:rPr>
        <w:t xml:space="preserve">de la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de l’Isère.</w:t>
      </w:r>
    </w:p>
    <w:p w14:paraId="23C795E7" w14:textId="77777777" w:rsidR="00E85F99" w:rsidRPr="000D200A" w:rsidRDefault="00E85F99" w:rsidP="007D547C">
      <w:pPr>
        <w:spacing w:after="0" w:line="240" w:lineRule="auto"/>
        <w:rPr>
          <w:rStyle w:val="normaltextrun"/>
          <w:rFonts w:asciiTheme="minorHAnsi" w:eastAsiaTheme="minorEastAsia" w:hAnsiTheme="minorHAnsi" w:cstheme="minorHAnsi"/>
          <w:sz w:val="22"/>
          <w:szCs w:val="22"/>
          <w:lang w:eastAsia="fr-FR"/>
        </w:rPr>
      </w:pPr>
    </w:p>
    <w:p w14:paraId="71126F9B" w14:textId="7A528AFE" w:rsidR="00C4571D" w:rsidRPr="00AD7D4F" w:rsidRDefault="00D87939" w:rsidP="00AD7D4F">
      <w:pPr>
        <w:rPr>
          <w:rFonts w:asciiTheme="minorHAnsi" w:eastAsia="Times New Roman" w:hAnsiTheme="minorHAnsi" w:cstheme="minorHAnsi"/>
          <w:sz w:val="22"/>
          <w:szCs w:val="22"/>
          <w:lang w:eastAsia="fr-FR"/>
        </w:rPr>
      </w:pPr>
      <w:r w:rsidRPr="000E0B9E">
        <w:rPr>
          <w:rFonts w:asciiTheme="minorHAnsi" w:eastAsia="Times New Roman" w:hAnsiTheme="minorHAnsi" w:cstheme="minorHAnsi"/>
          <w:sz w:val="22"/>
          <w:szCs w:val="22"/>
          <w:lang w:eastAsia="fr-FR"/>
        </w:rPr>
        <w:t xml:space="preserve">La présente circulaire </w:t>
      </w:r>
      <w:r w:rsidR="00703A1D" w:rsidRPr="000E0B9E">
        <w:rPr>
          <w:rFonts w:asciiTheme="minorHAnsi" w:eastAsia="Times New Roman" w:hAnsiTheme="minorHAnsi" w:cstheme="minorHAnsi"/>
          <w:sz w:val="22"/>
          <w:szCs w:val="22"/>
          <w:lang w:eastAsia="fr-FR"/>
        </w:rPr>
        <w:t xml:space="preserve">réaffirme </w:t>
      </w:r>
      <w:r w:rsidR="009012F1" w:rsidRPr="000E0B9E">
        <w:rPr>
          <w:rFonts w:asciiTheme="minorHAnsi" w:eastAsia="Times New Roman" w:hAnsiTheme="minorHAnsi" w:cstheme="minorHAnsi"/>
          <w:sz w:val="22"/>
          <w:szCs w:val="22"/>
          <w:lang w:eastAsia="fr-FR"/>
        </w:rPr>
        <w:t xml:space="preserve">le cadre juridique et </w:t>
      </w:r>
      <w:r w:rsidR="00703A1D" w:rsidRPr="000E0B9E">
        <w:rPr>
          <w:rFonts w:asciiTheme="minorHAnsi" w:eastAsia="Times New Roman" w:hAnsiTheme="minorHAnsi" w:cstheme="minorHAnsi"/>
          <w:sz w:val="22"/>
          <w:szCs w:val="22"/>
          <w:lang w:eastAsia="fr-FR"/>
        </w:rPr>
        <w:t>les</w:t>
      </w:r>
      <w:r w:rsidR="001E7103" w:rsidRPr="000E0B9E">
        <w:rPr>
          <w:rFonts w:asciiTheme="minorHAnsi" w:eastAsia="Times New Roman" w:hAnsiTheme="minorHAnsi" w:cstheme="minorHAnsi"/>
          <w:sz w:val="22"/>
          <w:szCs w:val="22"/>
          <w:lang w:eastAsia="fr-FR"/>
        </w:rPr>
        <w:t xml:space="preserve"> principes </w:t>
      </w:r>
      <w:r w:rsidR="00F6697B" w:rsidRPr="000E0B9E">
        <w:rPr>
          <w:rFonts w:asciiTheme="minorHAnsi" w:eastAsia="Times New Roman" w:hAnsiTheme="minorHAnsi" w:cstheme="minorHAnsi"/>
          <w:sz w:val="22"/>
          <w:szCs w:val="22"/>
          <w:lang w:eastAsia="fr-FR"/>
        </w:rPr>
        <w:t xml:space="preserve">généraux </w:t>
      </w:r>
      <w:r w:rsidR="002F5284" w:rsidRPr="000E0B9E">
        <w:rPr>
          <w:rFonts w:asciiTheme="minorHAnsi" w:eastAsia="Times New Roman" w:hAnsiTheme="minorHAnsi" w:cstheme="minorHAnsi"/>
          <w:sz w:val="22"/>
          <w:szCs w:val="22"/>
          <w:lang w:eastAsia="fr-FR"/>
        </w:rPr>
        <w:t xml:space="preserve">dans </w:t>
      </w:r>
      <w:r w:rsidR="00391450" w:rsidRPr="000E0B9E">
        <w:rPr>
          <w:rFonts w:asciiTheme="minorHAnsi" w:eastAsia="Times New Roman" w:hAnsiTheme="minorHAnsi" w:cstheme="minorHAnsi"/>
          <w:sz w:val="22"/>
          <w:szCs w:val="22"/>
          <w:lang w:eastAsia="fr-FR"/>
        </w:rPr>
        <w:t xml:space="preserve">lesquels s’inscrit </w:t>
      </w:r>
      <w:r w:rsidR="00CD096B" w:rsidRPr="000E0B9E">
        <w:rPr>
          <w:rFonts w:asciiTheme="minorHAnsi" w:eastAsia="Times New Roman" w:hAnsiTheme="minorHAnsi" w:cstheme="minorHAnsi"/>
          <w:sz w:val="22"/>
          <w:szCs w:val="22"/>
          <w:lang w:eastAsia="fr-FR"/>
        </w:rPr>
        <w:t xml:space="preserve">la </w:t>
      </w:r>
      <w:r w:rsidR="00F6697B" w:rsidRPr="000E0B9E">
        <w:rPr>
          <w:rFonts w:asciiTheme="minorHAnsi" w:eastAsia="Times New Roman" w:hAnsiTheme="minorHAnsi" w:cstheme="minorHAnsi"/>
          <w:sz w:val="22"/>
          <w:szCs w:val="22"/>
          <w:lang w:eastAsia="fr-FR"/>
        </w:rPr>
        <w:t>politique</w:t>
      </w:r>
      <w:r w:rsidR="00CD096B" w:rsidRPr="000E0B9E">
        <w:rPr>
          <w:rFonts w:asciiTheme="minorHAnsi" w:eastAsia="Times New Roman" w:hAnsiTheme="minorHAnsi" w:cstheme="minorHAnsi"/>
          <w:sz w:val="22"/>
          <w:szCs w:val="22"/>
          <w:lang w:eastAsia="fr-FR"/>
        </w:rPr>
        <w:t xml:space="preserve"> de soutien à la parentalité</w:t>
      </w:r>
      <w:r w:rsidR="000A7656" w:rsidRPr="000E0B9E">
        <w:rPr>
          <w:rFonts w:asciiTheme="minorHAnsi" w:eastAsia="Times New Roman" w:hAnsiTheme="minorHAnsi" w:cstheme="minorHAnsi"/>
          <w:sz w:val="22"/>
          <w:szCs w:val="22"/>
          <w:lang w:eastAsia="fr-FR"/>
        </w:rPr>
        <w:t xml:space="preserve"> de la branche Famille</w:t>
      </w:r>
      <w:r w:rsidR="000E0B9E">
        <w:rPr>
          <w:rFonts w:asciiTheme="minorHAnsi" w:eastAsia="Times New Roman" w:hAnsiTheme="minorHAnsi" w:cstheme="minorHAnsi"/>
          <w:sz w:val="22"/>
          <w:szCs w:val="22"/>
          <w:lang w:eastAsia="fr-FR"/>
        </w:rPr>
        <w:t xml:space="preserve">. </w:t>
      </w:r>
      <w:r w:rsidR="00C4571D" w:rsidRPr="5FCD0533">
        <w:rPr>
          <w:rFonts w:asciiTheme="minorHAnsi" w:eastAsia="Times New Roman" w:hAnsiTheme="minorHAnsi" w:cstheme="minorBidi"/>
          <w:sz w:val="22"/>
          <w:szCs w:val="22"/>
          <w:lang w:eastAsia="fr-FR"/>
        </w:rPr>
        <w:t xml:space="preserve">Elle présente </w:t>
      </w:r>
      <w:r w:rsidR="00C4571D" w:rsidRPr="5FCD0533">
        <w:rPr>
          <w:rFonts w:asciiTheme="minorHAnsi" w:hAnsiTheme="minorHAnsi" w:cstheme="minorBidi"/>
          <w:color w:val="000000" w:themeColor="text1"/>
          <w:sz w:val="22"/>
          <w:szCs w:val="22"/>
          <w:lang w:eastAsia="fr-FR"/>
        </w:rPr>
        <w:t>les modalités de mise en œuvre du F</w:t>
      </w:r>
      <w:r w:rsidR="4C111EE0" w:rsidRPr="5FCD0533">
        <w:rPr>
          <w:rFonts w:asciiTheme="minorHAnsi" w:hAnsiTheme="minorHAnsi" w:cstheme="minorBidi"/>
          <w:color w:val="000000" w:themeColor="text1"/>
          <w:sz w:val="22"/>
          <w:szCs w:val="22"/>
          <w:lang w:eastAsia="fr-FR"/>
        </w:rPr>
        <w:t>NP</w:t>
      </w:r>
      <w:r w:rsidR="00C4571D" w:rsidRPr="5FCD0533">
        <w:rPr>
          <w:rFonts w:asciiTheme="minorHAnsi" w:hAnsiTheme="minorHAnsi" w:cstheme="minorBidi"/>
          <w:color w:val="000000" w:themeColor="text1"/>
          <w:sz w:val="22"/>
          <w:szCs w:val="22"/>
          <w:lang w:eastAsia="fr-FR"/>
        </w:rPr>
        <w:t xml:space="preserve"> </w:t>
      </w:r>
      <w:r w:rsidR="00C4571D" w:rsidRPr="5FCD0533">
        <w:rPr>
          <w:rFonts w:asciiTheme="minorHAnsi" w:eastAsia="Times New Roman" w:hAnsiTheme="minorHAnsi" w:cstheme="minorBidi"/>
          <w:sz w:val="22"/>
          <w:szCs w:val="22"/>
          <w:lang w:eastAsia="fr-FR"/>
        </w:rPr>
        <w:t>et le cadre de financement des projets parentalité qui contribuent à la déclinaison de la politique de soutien à la parentalité défini</w:t>
      </w:r>
      <w:r w:rsidR="00DE3E3A">
        <w:rPr>
          <w:rFonts w:asciiTheme="minorHAnsi" w:eastAsia="Times New Roman" w:hAnsiTheme="minorHAnsi" w:cstheme="minorBidi"/>
          <w:sz w:val="22"/>
          <w:szCs w:val="22"/>
          <w:lang w:eastAsia="fr-FR"/>
        </w:rPr>
        <w:t>e</w:t>
      </w:r>
      <w:r w:rsidR="00C4571D" w:rsidRPr="5FCD0533">
        <w:rPr>
          <w:rFonts w:asciiTheme="minorHAnsi" w:eastAsia="Times New Roman" w:hAnsiTheme="minorHAnsi" w:cstheme="minorBidi"/>
          <w:sz w:val="22"/>
          <w:szCs w:val="22"/>
          <w:lang w:eastAsia="fr-FR"/>
        </w:rPr>
        <w:t xml:space="preserve"> par la C</w:t>
      </w:r>
      <w:r w:rsidR="16F4CA23" w:rsidRPr="5FCD0533">
        <w:rPr>
          <w:rFonts w:asciiTheme="minorHAnsi" w:eastAsia="Times New Roman" w:hAnsiTheme="minorHAnsi" w:cstheme="minorBidi"/>
          <w:sz w:val="22"/>
          <w:szCs w:val="22"/>
          <w:lang w:eastAsia="fr-FR"/>
        </w:rPr>
        <w:t>OG</w:t>
      </w:r>
      <w:r w:rsidR="00C4571D" w:rsidRPr="5FCD0533">
        <w:rPr>
          <w:rFonts w:asciiTheme="minorHAnsi" w:eastAsia="Times New Roman" w:hAnsiTheme="minorHAnsi" w:cstheme="minorBidi"/>
          <w:sz w:val="22"/>
          <w:szCs w:val="22"/>
          <w:lang w:eastAsia="fr-FR"/>
        </w:rPr>
        <w:t xml:space="preserve"> 2023-2027. Elle a enfin l’ambition de promouvoir les démarches innovantes identifiées autour du soutien et de l’accompagnement à la parentalité. </w:t>
      </w:r>
    </w:p>
    <w:p w14:paraId="2A81361C" w14:textId="2DAF3112" w:rsidR="5E766681" w:rsidRDefault="00DE3D89" w:rsidP="5FCD0533">
      <w:pPr>
        <w:spacing w:after="0" w:line="240" w:lineRule="auto"/>
        <w:ind w:right="-144"/>
        <w:rPr>
          <w:rFonts w:asciiTheme="minorHAnsi" w:eastAsia="Times New Roman" w:hAnsiTheme="minorHAnsi" w:cstheme="minorBidi"/>
          <w:sz w:val="22"/>
          <w:szCs w:val="22"/>
          <w:lang w:eastAsia="fr-FR"/>
        </w:rPr>
      </w:pPr>
      <w:r>
        <w:rPr>
          <w:rFonts w:asciiTheme="minorHAnsi" w:eastAsia="Times New Roman" w:hAnsiTheme="minorHAnsi" w:cstheme="minorBidi"/>
          <w:sz w:val="22"/>
          <w:szCs w:val="22"/>
          <w:lang w:eastAsia="fr-FR"/>
        </w:rPr>
        <w:t>Le FNP étant d</w:t>
      </w:r>
      <w:r w:rsidR="5E766681" w:rsidRPr="5FCD0533">
        <w:rPr>
          <w:rFonts w:asciiTheme="minorHAnsi" w:eastAsia="Times New Roman" w:hAnsiTheme="minorHAnsi" w:cstheme="minorBidi"/>
          <w:sz w:val="22"/>
          <w:szCs w:val="22"/>
          <w:lang w:eastAsia="fr-FR"/>
        </w:rPr>
        <w:t xml:space="preserve">oté de </w:t>
      </w:r>
      <w:r w:rsidR="66FC651D" w:rsidRPr="5FCD0533">
        <w:rPr>
          <w:rFonts w:asciiTheme="minorHAnsi" w:eastAsia="Times New Roman" w:hAnsiTheme="minorHAnsi" w:cstheme="minorBidi"/>
          <w:sz w:val="22"/>
          <w:szCs w:val="22"/>
          <w:lang w:eastAsia="fr-FR"/>
        </w:rPr>
        <w:t>21</w:t>
      </w:r>
      <w:r w:rsidR="3063F212" w:rsidRPr="5FCD0533">
        <w:rPr>
          <w:rFonts w:asciiTheme="minorHAnsi" w:eastAsia="Times New Roman" w:hAnsiTheme="minorHAnsi" w:cstheme="minorBidi"/>
          <w:sz w:val="22"/>
          <w:szCs w:val="22"/>
          <w:lang w:eastAsia="fr-FR"/>
        </w:rPr>
        <w:t xml:space="preserve">M€ supplémentaires sur la durée de la COG, </w:t>
      </w:r>
      <w:r w:rsidR="000451BD">
        <w:rPr>
          <w:rFonts w:asciiTheme="minorHAnsi" w:eastAsia="Times New Roman" w:hAnsiTheme="minorHAnsi" w:cstheme="minorBidi"/>
          <w:sz w:val="22"/>
          <w:szCs w:val="22"/>
          <w:lang w:eastAsia="fr-FR"/>
        </w:rPr>
        <w:t>l</w:t>
      </w:r>
      <w:r w:rsidR="6C34F05E" w:rsidRPr="5FCD0533">
        <w:rPr>
          <w:rFonts w:asciiTheme="minorHAnsi" w:eastAsia="Times New Roman" w:hAnsiTheme="minorHAnsi" w:cstheme="minorBidi"/>
          <w:sz w:val="22"/>
          <w:szCs w:val="22"/>
          <w:lang w:eastAsia="fr-FR"/>
        </w:rPr>
        <w:t xml:space="preserve">es moyens financiers dédiés à la parentalité </w:t>
      </w:r>
      <w:r w:rsidR="00846229">
        <w:rPr>
          <w:rFonts w:asciiTheme="minorHAnsi" w:eastAsia="Times New Roman" w:hAnsiTheme="minorHAnsi" w:cstheme="minorBidi"/>
          <w:sz w:val="22"/>
          <w:szCs w:val="22"/>
          <w:lang w:eastAsia="fr-FR"/>
        </w:rPr>
        <w:t xml:space="preserve">pourront être mobilisés </w:t>
      </w:r>
      <w:r w:rsidR="00861A07">
        <w:rPr>
          <w:rFonts w:asciiTheme="minorHAnsi" w:eastAsia="Times New Roman" w:hAnsiTheme="minorHAnsi" w:cstheme="minorBidi"/>
          <w:sz w:val="22"/>
          <w:szCs w:val="22"/>
          <w:lang w:eastAsia="fr-FR"/>
        </w:rPr>
        <w:t xml:space="preserve">pour accompagner de nouveaux projets mais </w:t>
      </w:r>
      <w:r w:rsidR="009C5591">
        <w:rPr>
          <w:rFonts w:asciiTheme="minorHAnsi" w:eastAsia="Times New Roman" w:hAnsiTheme="minorHAnsi" w:cstheme="minorBidi"/>
          <w:sz w:val="22"/>
          <w:szCs w:val="22"/>
          <w:lang w:eastAsia="fr-FR"/>
        </w:rPr>
        <w:t>en priorisant</w:t>
      </w:r>
      <w:r w:rsidR="00846229">
        <w:rPr>
          <w:rFonts w:asciiTheme="minorHAnsi" w:eastAsia="Times New Roman" w:hAnsiTheme="minorHAnsi" w:cstheme="minorBidi"/>
          <w:sz w:val="22"/>
          <w:szCs w:val="22"/>
          <w:lang w:eastAsia="fr-FR"/>
        </w:rPr>
        <w:t xml:space="preserve"> l’objectif de déployer </w:t>
      </w:r>
      <w:r w:rsidR="6A6B3E6C" w:rsidRPr="5FCD0533">
        <w:rPr>
          <w:rFonts w:asciiTheme="minorHAnsi" w:eastAsia="Times New Roman" w:hAnsiTheme="minorHAnsi" w:cstheme="minorBidi"/>
          <w:sz w:val="22"/>
          <w:szCs w:val="22"/>
          <w:lang w:eastAsia="fr-FR"/>
        </w:rPr>
        <w:t>de</w:t>
      </w:r>
      <w:r w:rsidR="007D4125">
        <w:rPr>
          <w:rFonts w:asciiTheme="minorHAnsi" w:eastAsia="Times New Roman" w:hAnsiTheme="minorHAnsi" w:cstheme="minorBidi"/>
          <w:sz w:val="22"/>
          <w:szCs w:val="22"/>
          <w:lang w:eastAsia="fr-FR"/>
        </w:rPr>
        <w:t>ux</w:t>
      </w:r>
      <w:r w:rsidR="6A6B3E6C" w:rsidRPr="5FCD0533">
        <w:rPr>
          <w:rFonts w:asciiTheme="minorHAnsi" w:eastAsia="Times New Roman" w:hAnsiTheme="minorHAnsi" w:cstheme="minorBidi"/>
          <w:sz w:val="22"/>
          <w:szCs w:val="22"/>
          <w:lang w:eastAsia="fr-FR"/>
        </w:rPr>
        <w:t xml:space="preserve"> lieux ressources par département</w:t>
      </w:r>
      <w:r w:rsidR="007D4125">
        <w:rPr>
          <w:rFonts w:asciiTheme="minorHAnsi" w:eastAsia="Times New Roman" w:hAnsiTheme="minorHAnsi" w:cstheme="minorBidi"/>
          <w:sz w:val="22"/>
          <w:szCs w:val="22"/>
          <w:lang w:eastAsia="fr-FR"/>
        </w:rPr>
        <w:t>. Ceci</w:t>
      </w:r>
      <w:r w:rsidR="6A6B3E6C" w:rsidRPr="5FCD0533">
        <w:rPr>
          <w:rFonts w:asciiTheme="minorHAnsi" w:eastAsia="Times New Roman" w:hAnsiTheme="minorHAnsi" w:cstheme="minorBidi"/>
          <w:sz w:val="22"/>
          <w:szCs w:val="22"/>
          <w:lang w:eastAsia="fr-FR"/>
        </w:rPr>
        <w:t xml:space="preserve"> invi</w:t>
      </w:r>
      <w:r w:rsidR="1189AB1C" w:rsidRPr="5FCD0533">
        <w:rPr>
          <w:rFonts w:asciiTheme="minorHAnsi" w:eastAsia="Times New Roman" w:hAnsiTheme="minorHAnsi" w:cstheme="minorBidi"/>
          <w:sz w:val="22"/>
          <w:szCs w:val="22"/>
          <w:lang w:eastAsia="fr-FR"/>
        </w:rPr>
        <w:t xml:space="preserve">te les </w:t>
      </w:r>
      <w:r w:rsidR="00FD6A20">
        <w:rPr>
          <w:rFonts w:asciiTheme="minorHAnsi" w:eastAsia="Times New Roman" w:hAnsiTheme="minorHAnsi" w:cstheme="minorBidi"/>
          <w:sz w:val="22"/>
          <w:szCs w:val="22"/>
          <w:lang w:eastAsia="fr-FR"/>
        </w:rPr>
        <w:t>Caf</w:t>
      </w:r>
      <w:r w:rsidR="1189AB1C" w:rsidRPr="5FCD0533">
        <w:rPr>
          <w:rFonts w:asciiTheme="minorHAnsi" w:eastAsia="Times New Roman" w:hAnsiTheme="minorHAnsi" w:cstheme="minorBidi"/>
          <w:sz w:val="22"/>
          <w:szCs w:val="22"/>
          <w:lang w:eastAsia="fr-FR"/>
        </w:rPr>
        <w:t xml:space="preserve"> à : </w:t>
      </w:r>
    </w:p>
    <w:p w14:paraId="67C521DB" w14:textId="5CA4C9B4" w:rsidR="5FCD0533" w:rsidRDefault="5FCD0533" w:rsidP="5FCD0533">
      <w:pPr>
        <w:spacing w:after="0" w:line="240" w:lineRule="auto"/>
        <w:ind w:right="-144"/>
        <w:rPr>
          <w:rFonts w:asciiTheme="minorHAnsi" w:eastAsia="Times New Roman" w:hAnsiTheme="minorHAnsi" w:cstheme="minorBidi"/>
          <w:sz w:val="22"/>
          <w:szCs w:val="22"/>
          <w:lang w:eastAsia="fr-FR"/>
        </w:rPr>
      </w:pPr>
    </w:p>
    <w:p w14:paraId="35C85E01" w14:textId="2040EAF9" w:rsidR="1189AB1C" w:rsidRDefault="1189AB1C" w:rsidP="00AD7D4F">
      <w:pPr>
        <w:pStyle w:val="Paragraphedeliste"/>
        <w:numPr>
          <w:ilvl w:val="0"/>
          <w:numId w:val="1"/>
        </w:numPr>
        <w:spacing w:after="0" w:line="240" w:lineRule="auto"/>
        <w:ind w:right="-144"/>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Être sélectives dans le cadre de leurs appels à projets ;</w:t>
      </w:r>
    </w:p>
    <w:p w14:paraId="76197055" w14:textId="222ABD56" w:rsidR="1189AB1C" w:rsidRDefault="1189AB1C" w:rsidP="00AD7D4F">
      <w:pPr>
        <w:pStyle w:val="Paragraphedeliste"/>
        <w:numPr>
          <w:ilvl w:val="0"/>
          <w:numId w:val="1"/>
        </w:numPr>
        <w:spacing w:after="0" w:line="240" w:lineRule="auto"/>
        <w:ind w:right="-144"/>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Evaluer de manière régulière la qualité et les résultats des actions financées ;</w:t>
      </w:r>
    </w:p>
    <w:p w14:paraId="052EFCC5" w14:textId="49A85445" w:rsidR="1189AB1C" w:rsidRDefault="1189AB1C" w:rsidP="00AD7D4F">
      <w:pPr>
        <w:pStyle w:val="Paragraphedeliste"/>
        <w:numPr>
          <w:ilvl w:val="0"/>
          <w:numId w:val="1"/>
        </w:numPr>
        <w:spacing w:after="0" w:line="240" w:lineRule="auto"/>
        <w:ind w:right="-144"/>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Redéployer les enveloppes dont elles disposent en lien avec les critères précédents.</w:t>
      </w:r>
    </w:p>
    <w:p w14:paraId="1E809941" w14:textId="2FDD572F" w:rsidR="5FCD0533" w:rsidRDefault="5FCD0533" w:rsidP="00AD7D4F">
      <w:pPr>
        <w:spacing w:after="0" w:line="240" w:lineRule="auto"/>
        <w:ind w:right="-144"/>
        <w:rPr>
          <w:rFonts w:asciiTheme="minorHAnsi" w:eastAsia="Times New Roman" w:hAnsiTheme="minorHAnsi" w:cstheme="minorBidi"/>
          <w:sz w:val="22"/>
          <w:szCs w:val="22"/>
          <w:lang w:eastAsia="fr-FR"/>
        </w:rPr>
      </w:pPr>
    </w:p>
    <w:p w14:paraId="2A971D1F" w14:textId="4B2BD85D" w:rsidR="301B0B3C" w:rsidRDefault="301B0B3C" w:rsidP="5FCD0533">
      <w:pPr>
        <w:spacing w:after="0" w:line="240" w:lineRule="auto"/>
        <w:ind w:right="-144"/>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 xml:space="preserve">Dans le cadre du pilotage du FNAS, la Cnaf pourra être amenée à fixer des cibles </w:t>
      </w:r>
      <w:r w:rsidR="3D70647B" w:rsidRPr="5FCD0533">
        <w:rPr>
          <w:rFonts w:asciiTheme="minorHAnsi" w:eastAsia="Times New Roman" w:hAnsiTheme="minorHAnsi" w:cstheme="minorBidi"/>
          <w:sz w:val="22"/>
          <w:szCs w:val="22"/>
          <w:lang w:eastAsia="fr-FR"/>
        </w:rPr>
        <w:t xml:space="preserve">financières </w:t>
      </w:r>
      <w:r w:rsidRPr="5FCD0533">
        <w:rPr>
          <w:rFonts w:asciiTheme="minorHAnsi" w:eastAsia="Times New Roman" w:hAnsiTheme="minorHAnsi" w:cstheme="minorBidi"/>
          <w:sz w:val="22"/>
          <w:szCs w:val="22"/>
          <w:lang w:eastAsia="fr-FR"/>
        </w:rPr>
        <w:t xml:space="preserve">visant à assurer une répartition équitable des </w:t>
      </w:r>
      <w:r w:rsidR="5480C986" w:rsidRPr="5FCD0533">
        <w:rPr>
          <w:rFonts w:asciiTheme="minorHAnsi" w:eastAsia="Times New Roman" w:hAnsiTheme="minorHAnsi" w:cstheme="minorBidi"/>
          <w:sz w:val="22"/>
          <w:szCs w:val="22"/>
          <w:lang w:eastAsia="fr-FR"/>
        </w:rPr>
        <w:t xml:space="preserve">crédits </w:t>
      </w:r>
      <w:r w:rsidR="3B866969" w:rsidRPr="5FCD0533">
        <w:rPr>
          <w:rFonts w:asciiTheme="minorHAnsi" w:eastAsia="Times New Roman" w:hAnsiTheme="minorHAnsi" w:cstheme="minorBidi"/>
          <w:sz w:val="22"/>
          <w:szCs w:val="22"/>
          <w:lang w:eastAsia="fr-FR"/>
        </w:rPr>
        <w:t xml:space="preserve">entre les </w:t>
      </w:r>
      <w:r w:rsidR="00FD6A20">
        <w:rPr>
          <w:rFonts w:asciiTheme="minorHAnsi" w:eastAsia="Times New Roman" w:hAnsiTheme="minorHAnsi" w:cstheme="minorBidi"/>
          <w:sz w:val="22"/>
          <w:szCs w:val="22"/>
          <w:lang w:eastAsia="fr-FR"/>
        </w:rPr>
        <w:t>Caf</w:t>
      </w:r>
      <w:r w:rsidR="35FD3520" w:rsidRPr="5FCD0533">
        <w:rPr>
          <w:rFonts w:asciiTheme="minorHAnsi" w:eastAsia="Times New Roman" w:hAnsiTheme="minorHAnsi" w:cstheme="minorBidi"/>
          <w:sz w:val="22"/>
          <w:szCs w:val="22"/>
          <w:lang w:eastAsia="fr-FR"/>
        </w:rPr>
        <w:t xml:space="preserve"> et permettant de garantir un développement plus homogène des actions sur le territoire.</w:t>
      </w:r>
    </w:p>
    <w:p w14:paraId="443FABAF" w14:textId="77777777" w:rsidR="003C5985" w:rsidRPr="00840E66" w:rsidRDefault="003C5985" w:rsidP="003C5985">
      <w:pPr>
        <w:autoSpaceDE w:val="0"/>
        <w:autoSpaceDN w:val="0"/>
        <w:adjustRightInd w:val="0"/>
        <w:spacing w:after="0" w:line="240" w:lineRule="auto"/>
        <w:ind w:right="-144"/>
        <w:rPr>
          <w:rFonts w:asciiTheme="minorHAnsi" w:eastAsia="Times New Roman" w:hAnsiTheme="minorHAnsi" w:cstheme="minorHAnsi"/>
          <w:sz w:val="22"/>
          <w:szCs w:val="22"/>
          <w:lang w:eastAsia="fr-FR"/>
        </w:rPr>
      </w:pPr>
    </w:p>
    <w:p w14:paraId="1166EC2A" w14:textId="7E6BBAE5" w:rsidR="00DA6FD8" w:rsidRDefault="00E2444C" w:rsidP="00050AD1">
      <w:pPr>
        <w:autoSpaceDE w:val="0"/>
        <w:autoSpaceDN w:val="0"/>
        <w:adjustRightInd w:val="0"/>
        <w:spacing w:after="0" w:line="240" w:lineRule="auto"/>
        <w:ind w:right="-144"/>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Cette circulaire </w:t>
      </w:r>
      <w:r w:rsidR="00A57342">
        <w:rPr>
          <w:rFonts w:asciiTheme="minorHAnsi" w:eastAsia="Times New Roman" w:hAnsiTheme="minorHAnsi" w:cstheme="minorHAnsi"/>
          <w:sz w:val="22"/>
          <w:szCs w:val="22"/>
          <w:lang w:eastAsia="fr-FR"/>
        </w:rPr>
        <w:t>s’</w:t>
      </w:r>
      <w:r w:rsidR="00050AD1" w:rsidRPr="00050AD1">
        <w:rPr>
          <w:rFonts w:asciiTheme="minorHAnsi" w:eastAsia="Times New Roman" w:hAnsiTheme="minorHAnsi" w:cstheme="minorHAnsi"/>
          <w:sz w:val="22"/>
          <w:szCs w:val="22"/>
          <w:lang w:eastAsia="fr-FR"/>
        </w:rPr>
        <w:t>accompagne en annexe</w:t>
      </w:r>
      <w:r w:rsidR="00DA6FD8">
        <w:rPr>
          <w:rFonts w:asciiTheme="minorHAnsi" w:eastAsia="Times New Roman" w:hAnsiTheme="minorHAnsi" w:cstheme="minorHAnsi"/>
          <w:sz w:val="22"/>
          <w:szCs w:val="22"/>
          <w:lang w:eastAsia="fr-FR"/>
        </w:rPr>
        <w:t xml:space="preserve"> : </w:t>
      </w:r>
    </w:p>
    <w:p w14:paraId="4D93ADE3" w14:textId="628736BB" w:rsidR="00DA6FD8" w:rsidRPr="005C56B8" w:rsidRDefault="005C56B8" w:rsidP="00B25625">
      <w:pPr>
        <w:pStyle w:val="Paragraphedeliste"/>
        <w:numPr>
          <w:ilvl w:val="0"/>
          <w:numId w:val="8"/>
        </w:numPr>
        <w:autoSpaceDE w:val="0"/>
        <w:autoSpaceDN w:val="0"/>
        <w:adjustRightInd w:val="0"/>
        <w:spacing w:after="0" w:line="240" w:lineRule="auto"/>
        <w:ind w:right="-144"/>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D</w:t>
      </w:r>
      <w:r w:rsidR="00050AD1" w:rsidRPr="005C56B8">
        <w:rPr>
          <w:rFonts w:asciiTheme="minorHAnsi" w:eastAsia="Times New Roman" w:hAnsiTheme="minorHAnsi" w:cstheme="minorHAnsi"/>
          <w:sz w:val="22"/>
          <w:szCs w:val="22"/>
          <w:lang w:eastAsia="fr-FR"/>
        </w:rPr>
        <w:t xml:space="preserve">u </w:t>
      </w:r>
      <w:r w:rsidR="00DD109C">
        <w:rPr>
          <w:rFonts w:asciiTheme="minorHAnsi" w:eastAsia="Times New Roman" w:hAnsiTheme="minorHAnsi" w:cstheme="minorHAnsi"/>
          <w:sz w:val="22"/>
          <w:szCs w:val="22"/>
          <w:lang w:eastAsia="fr-FR"/>
        </w:rPr>
        <w:t xml:space="preserve">nouveau </w:t>
      </w:r>
      <w:r w:rsidR="00050AD1" w:rsidRPr="005C56B8">
        <w:rPr>
          <w:rFonts w:asciiTheme="minorHAnsi" w:eastAsia="Times New Roman" w:hAnsiTheme="minorHAnsi" w:cstheme="minorHAnsi"/>
          <w:sz w:val="22"/>
          <w:szCs w:val="22"/>
          <w:lang w:eastAsia="fr-FR"/>
        </w:rPr>
        <w:t xml:space="preserve">référentiel national </w:t>
      </w:r>
      <w:r w:rsidR="00894129" w:rsidRPr="005C56B8">
        <w:rPr>
          <w:rFonts w:asciiTheme="minorHAnsi" w:eastAsia="Times New Roman" w:hAnsiTheme="minorHAnsi" w:cstheme="minorHAnsi"/>
          <w:sz w:val="22"/>
          <w:szCs w:val="22"/>
          <w:lang w:eastAsia="fr-FR"/>
        </w:rPr>
        <w:t xml:space="preserve">de financement des </w:t>
      </w:r>
      <w:r>
        <w:rPr>
          <w:rFonts w:asciiTheme="minorHAnsi" w:eastAsia="Times New Roman" w:hAnsiTheme="minorHAnsi" w:cstheme="minorHAnsi"/>
          <w:sz w:val="22"/>
          <w:szCs w:val="22"/>
          <w:lang w:eastAsia="fr-FR"/>
        </w:rPr>
        <w:t>a</w:t>
      </w:r>
      <w:r w:rsidR="00922902" w:rsidRPr="005C56B8">
        <w:rPr>
          <w:rFonts w:asciiTheme="minorHAnsi" w:eastAsia="Times New Roman" w:hAnsiTheme="minorHAnsi" w:cstheme="minorHAnsi"/>
          <w:sz w:val="22"/>
          <w:szCs w:val="22"/>
          <w:lang w:eastAsia="fr-FR"/>
        </w:rPr>
        <w:t>ctions p</w:t>
      </w:r>
      <w:r w:rsidR="00050AD1" w:rsidRPr="005C56B8">
        <w:rPr>
          <w:rFonts w:asciiTheme="minorHAnsi" w:eastAsia="Times New Roman" w:hAnsiTheme="minorHAnsi" w:cstheme="minorHAnsi"/>
          <w:sz w:val="22"/>
          <w:szCs w:val="22"/>
          <w:lang w:eastAsia="fr-FR"/>
        </w:rPr>
        <w:t>arentalité</w:t>
      </w:r>
      <w:r w:rsidR="00922902" w:rsidRPr="005C56B8">
        <w:rPr>
          <w:rFonts w:asciiTheme="minorHAnsi" w:eastAsia="Times New Roman" w:hAnsiTheme="minorHAnsi" w:cstheme="minorHAnsi"/>
          <w:sz w:val="22"/>
          <w:szCs w:val="22"/>
          <w:lang w:eastAsia="fr-FR"/>
        </w:rPr>
        <w:t xml:space="preserve"> de la branche Famille</w:t>
      </w:r>
      <w:r w:rsidR="005270C2">
        <w:rPr>
          <w:rFonts w:asciiTheme="minorHAnsi" w:eastAsia="Times New Roman" w:hAnsiTheme="minorHAnsi" w:cstheme="minorHAnsi"/>
          <w:sz w:val="22"/>
          <w:szCs w:val="22"/>
          <w:lang w:eastAsia="fr-FR"/>
        </w:rPr>
        <w:t xml:space="preserve"> qui </w:t>
      </w:r>
      <w:r w:rsidR="005270C2" w:rsidRPr="00DA6FD8">
        <w:rPr>
          <w:rFonts w:asciiTheme="minorHAnsi" w:eastAsia="Times New Roman" w:hAnsiTheme="minorHAnsi" w:cstheme="minorHAnsi"/>
          <w:sz w:val="22"/>
          <w:szCs w:val="22"/>
          <w:lang w:eastAsia="fr-FR"/>
        </w:rPr>
        <w:t>constitue le cadre de référence pour l’élaboration de projets parentalité à l’échelle des territoires</w:t>
      </w:r>
      <w:r w:rsidR="00DA6FD8" w:rsidRPr="005C56B8">
        <w:rPr>
          <w:rFonts w:asciiTheme="minorHAnsi" w:eastAsia="Times New Roman" w:hAnsiTheme="minorHAnsi" w:cstheme="minorHAnsi"/>
          <w:sz w:val="22"/>
          <w:szCs w:val="22"/>
          <w:lang w:eastAsia="fr-FR"/>
        </w:rPr>
        <w:t xml:space="preserve"> (annexe 1) ; </w:t>
      </w:r>
    </w:p>
    <w:p w14:paraId="293CE27D" w14:textId="03D71E96" w:rsidR="00A372DB" w:rsidRPr="005C56B8" w:rsidRDefault="00253AA4" w:rsidP="00B25625">
      <w:pPr>
        <w:pStyle w:val="Paragraphedeliste"/>
        <w:numPr>
          <w:ilvl w:val="0"/>
          <w:numId w:val="8"/>
        </w:numPr>
        <w:autoSpaceDE w:val="0"/>
        <w:autoSpaceDN w:val="0"/>
        <w:adjustRightInd w:val="0"/>
        <w:spacing w:after="0" w:line="240" w:lineRule="auto"/>
        <w:ind w:right="-144"/>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D</w:t>
      </w:r>
      <w:r w:rsidR="00DA6FD8" w:rsidRPr="005C56B8">
        <w:rPr>
          <w:rFonts w:asciiTheme="minorHAnsi" w:eastAsia="Times New Roman" w:hAnsiTheme="minorHAnsi" w:cstheme="minorHAnsi"/>
          <w:sz w:val="22"/>
          <w:szCs w:val="22"/>
          <w:lang w:eastAsia="fr-FR"/>
        </w:rPr>
        <w:t xml:space="preserve">e </w:t>
      </w:r>
      <w:r>
        <w:rPr>
          <w:rFonts w:asciiTheme="minorHAnsi" w:eastAsia="Times New Roman" w:hAnsiTheme="minorHAnsi" w:cstheme="minorHAnsi"/>
          <w:sz w:val="22"/>
          <w:szCs w:val="22"/>
          <w:lang w:eastAsia="fr-FR"/>
        </w:rPr>
        <w:t xml:space="preserve">fiches thématiques </w:t>
      </w:r>
      <w:r w:rsidR="00C84542">
        <w:rPr>
          <w:rFonts w:asciiTheme="minorHAnsi" w:eastAsia="Times New Roman" w:hAnsiTheme="minorHAnsi" w:cstheme="minorHAnsi"/>
          <w:sz w:val="22"/>
          <w:szCs w:val="22"/>
          <w:lang w:eastAsia="fr-FR"/>
        </w:rPr>
        <w:t xml:space="preserve">déclinées </w:t>
      </w:r>
      <w:r w:rsidR="000A5D31">
        <w:rPr>
          <w:rFonts w:asciiTheme="minorHAnsi" w:eastAsia="Times New Roman" w:hAnsiTheme="minorHAnsi" w:cstheme="minorHAnsi"/>
          <w:sz w:val="22"/>
          <w:szCs w:val="22"/>
          <w:lang w:eastAsia="fr-FR"/>
        </w:rPr>
        <w:t>pour chacun des axes du Fnp</w:t>
      </w:r>
      <w:r w:rsidR="00DA6FD8" w:rsidRPr="005C56B8">
        <w:rPr>
          <w:rFonts w:asciiTheme="minorHAnsi" w:eastAsia="Times New Roman" w:hAnsiTheme="minorHAnsi" w:cstheme="minorHAnsi"/>
          <w:sz w:val="22"/>
          <w:szCs w:val="22"/>
          <w:lang w:eastAsia="fr-FR"/>
        </w:rPr>
        <w:t xml:space="preserve"> (annexe </w:t>
      </w:r>
      <w:r w:rsidR="00D436B1">
        <w:rPr>
          <w:rFonts w:asciiTheme="minorHAnsi" w:eastAsia="Times New Roman" w:hAnsiTheme="minorHAnsi" w:cstheme="minorHAnsi"/>
          <w:sz w:val="22"/>
          <w:szCs w:val="22"/>
          <w:lang w:eastAsia="fr-FR"/>
        </w:rPr>
        <w:t>2</w:t>
      </w:r>
      <w:r w:rsidR="00DA6FD8" w:rsidRPr="005C56B8">
        <w:rPr>
          <w:rFonts w:asciiTheme="minorHAnsi" w:eastAsia="Times New Roman" w:hAnsiTheme="minorHAnsi" w:cstheme="minorHAnsi"/>
          <w:sz w:val="22"/>
          <w:szCs w:val="22"/>
          <w:lang w:eastAsia="fr-FR"/>
        </w:rPr>
        <w:t xml:space="preserve">) </w:t>
      </w:r>
    </w:p>
    <w:p w14:paraId="67054794" w14:textId="6EBD208E" w:rsidR="00AA6D0F" w:rsidRDefault="00E45E8F" w:rsidP="00AA6D0F">
      <w:pPr>
        <w:pStyle w:val="Paragraphedeliste"/>
        <w:numPr>
          <w:ilvl w:val="0"/>
          <w:numId w:val="8"/>
        </w:numPr>
        <w:spacing w:after="0"/>
        <w:rPr>
          <w:rFonts w:asciiTheme="minorHAnsi" w:eastAsia="Times New Roman" w:hAnsiTheme="minorHAnsi" w:cstheme="minorHAnsi"/>
          <w:sz w:val="22"/>
          <w:szCs w:val="22"/>
          <w:lang w:eastAsia="fr-FR"/>
        </w:rPr>
      </w:pPr>
      <w:r w:rsidRPr="00AA6D0F">
        <w:rPr>
          <w:rFonts w:asciiTheme="minorHAnsi" w:eastAsia="Times New Roman" w:hAnsiTheme="minorHAnsi" w:cstheme="minorHAnsi"/>
          <w:sz w:val="22"/>
          <w:szCs w:val="22"/>
          <w:lang w:eastAsia="fr-FR"/>
        </w:rPr>
        <w:t>D</w:t>
      </w:r>
      <w:r w:rsidR="00661669">
        <w:rPr>
          <w:rFonts w:asciiTheme="minorHAnsi" w:eastAsia="Times New Roman" w:hAnsiTheme="minorHAnsi" w:cstheme="minorHAnsi"/>
          <w:sz w:val="22"/>
          <w:szCs w:val="22"/>
          <w:lang w:eastAsia="fr-FR"/>
        </w:rPr>
        <w:t>’un</w:t>
      </w:r>
      <w:r w:rsidR="00AA6D0F" w:rsidRPr="00AA6D0F">
        <w:rPr>
          <w:rFonts w:asciiTheme="minorHAnsi" w:eastAsia="Times New Roman" w:hAnsiTheme="minorHAnsi" w:cstheme="minorHAnsi"/>
          <w:sz w:val="22"/>
          <w:szCs w:val="22"/>
          <w:lang w:eastAsia="fr-FR"/>
        </w:rPr>
        <w:t xml:space="preserve"> guide méthodologique pour la mise en œuvre des projets parentalité à l’usage des porteurs de projets</w:t>
      </w:r>
      <w:r w:rsidR="00AA6D0F">
        <w:rPr>
          <w:rFonts w:asciiTheme="minorHAnsi" w:eastAsia="Times New Roman" w:hAnsiTheme="minorHAnsi" w:cstheme="minorHAnsi"/>
          <w:sz w:val="22"/>
          <w:szCs w:val="22"/>
          <w:lang w:eastAsia="fr-FR"/>
        </w:rPr>
        <w:t xml:space="preserve"> (annexe 3)</w:t>
      </w:r>
      <w:r w:rsidR="00AA6D0F" w:rsidRPr="00AA6D0F">
        <w:rPr>
          <w:rFonts w:asciiTheme="minorHAnsi" w:eastAsia="Times New Roman" w:hAnsiTheme="minorHAnsi" w:cstheme="minorHAnsi"/>
          <w:sz w:val="22"/>
          <w:szCs w:val="22"/>
          <w:lang w:eastAsia="fr-FR"/>
        </w:rPr>
        <w:t xml:space="preserve">. </w:t>
      </w:r>
      <w:bookmarkStart w:id="2" w:name="_Hlk155871818"/>
    </w:p>
    <w:p w14:paraId="7735AC37" w14:textId="77777777" w:rsidR="00AA6D0F" w:rsidRDefault="00AA6D0F" w:rsidP="00AA6D0F">
      <w:pPr>
        <w:spacing w:after="0"/>
        <w:rPr>
          <w:rFonts w:asciiTheme="minorHAnsi" w:hAnsiTheme="minorHAnsi" w:cstheme="minorHAnsi"/>
          <w:color w:val="000000"/>
          <w:sz w:val="22"/>
          <w:szCs w:val="22"/>
          <w:lang w:eastAsia="fr-FR"/>
        </w:rPr>
      </w:pPr>
    </w:p>
    <w:p w14:paraId="11D43012" w14:textId="7F18D87A" w:rsidR="00DA6FD8" w:rsidRPr="00AA6D0F" w:rsidRDefault="00DA6FD8" w:rsidP="00AA6D0F">
      <w:pPr>
        <w:spacing w:after="0"/>
        <w:rPr>
          <w:rFonts w:asciiTheme="minorHAnsi" w:eastAsia="Times New Roman" w:hAnsiTheme="minorHAnsi" w:cstheme="minorHAnsi"/>
          <w:sz w:val="22"/>
          <w:szCs w:val="22"/>
          <w:lang w:eastAsia="fr-FR"/>
        </w:rPr>
      </w:pPr>
      <w:r w:rsidRPr="00AA6D0F">
        <w:rPr>
          <w:rFonts w:asciiTheme="minorHAnsi" w:hAnsiTheme="minorHAnsi" w:cstheme="minorHAnsi"/>
          <w:color w:val="000000"/>
          <w:sz w:val="22"/>
          <w:szCs w:val="22"/>
          <w:lang w:eastAsia="fr-FR"/>
        </w:rPr>
        <w:t>Je vous prie de croire, Mesdames, Messieurs les Directeurs, Mesdames, Messieurs les Directeurs comptables et financiers, Mesdames, Messieurs les Responsables</w:t>
      </w:r>
      <w:r w:rsidRPr="00AA6D0F">
        <w:rPr>
          <w:rFonts w:asciiTheme="majorHAnsi" w:hAnsiTheme="majorHAnsi" w:cstheme="majorHAnsi"/>
          <w:lang w:eastAsia="ar-SA"/>
        </w:rPr>
        <w:t xml:space="preserve"> </w:t>
      </w:r>
      <w:r w:rsidRPr="00AA6D0F">
        <w:rPr>
          <w:rFonts w:asciiTheme="minorHAnsi" w:hAnsiTheme="minorHAnsi" w:cstheme="minorHAnsi"/>
          <w:color w:val="000000"/>
          <w:sz w:val="22"/>
          <w:szCs w:val="22"/>
          <w:lang w:eastAsia="fr-FR"/>
        </w:rPr>
        <w:t>des Centres de Ressources, à l’assurance de ma considération distinguée.</w:t>
      </w:r>
      <w:bookmarkEnd w:id="2"/>
    </w:p>
    <w:p w14:paraId="26F26C33" w14:textId="77777777" w:rsidR="00A57342" w:rsidRDefault="00A57342" w:rsidP="00DA6FD8">
      <w:pPr>
        <w:tabs>
          <w:tab w:val="left" w:pos="709"/>
        </w:tabs>
        <w:spacing w:after="0" w:line="240" w:lineRule="auto"/>
        <w:ind w:left="567"/>
        <w:rPr>
          <w:rFonts w:asciiTheme="minorHAnsi" w:eastAsia="Arial" w:hAnsiTheme="minorHAnsi" w:cstheme="minorHAnsi"/>
          <w:b/>
          <w:bCs/>
          <w:sz w:val="22"/>
          <w:szCs w:val="22"/>
          <w:lang w:eastAsia="fr-FR"/>
        </w:rPr>
      </w:pP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p>
    <w:p w14:paraId="1444D45F" w14:textId="76F5AB2A" w:rsidR="00DA6FD8" w:rsidRPr="000D60DD" w:rsidRDefault="00A57342" w:rsidP="00DA6FD8">
      <w:pPr>
        <w:tabs>
          <w:tab w:val="left" w:pos="709"/>
        </w:tabs>
        <w:spacing w:after="0" w:line="240" w:lineRule="auto"/>
        <w:ind w:left="567"/>
        <w:rPr>
          <w:rFonts w:ascii="Arial" w:eastAsia="Arial" w:hAnsi="Arial" w:cs="Arial"/>
          <w:sz w:val="22"/>
          <w:szCs w:val="22"/>
          <w:lang w:eastAsia="fr-FR"/>
        </w:rPr>
      </w:pP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Pr>
          <w:rFonts w:asciiTheme="minorHAnsi" w:eastAsia="Arial" w:hAnsiTheme="minorHAnsi" w:cstheme="minorHAnsi"/>
          <w:b/>
          <w:bCs/>
          <w:sz w:val="22"/>
          <w:szCs w:val="22"/>
          <w:lang w:eastAsia="fr-FR"/>
        </w:rPr>
        <w:tab/>
      </w:r>
      <w:r w:rsidRPr="00CF5D46">
        <w:rPr>
          <w:rFonts w:asciiTheme="minorHAnsi" w:eastAsia="Arial" w:hAnsiTheme="minorHAnsi" w:cstheme="minorHAnsi"/>
          <w:b/>
          <w:bCs/>
          <w:sz w:val="22"/>
          <w:szCs w:val="22"/>
          <w:lang w:eastAsia="fr-FR"/>
        </w:rPr>
        <w:t>Gaëlle CHOQUER-MARCHAND</w:t>
      </w:r>
    </w:p>
    <w:p w14:paraId="26B1AF90" w14:textId="77777777" w:rsidR="007A12B3" w:rsidRDefault="00DA6FD8" w:rsidP="00DA6FD8">
      <w:pPr>
        <w:tabs>
          <w:tab w:val="left" w:pos="709"/>
        </w:tabs>
        <w:spacing w:after="0" w:line="240" w:lineRule="auto"/>
        <w:ind w:left="567"/>
        <w:rPr>
          <w:rFonts w:ascii="Arial" w:eastAsia="Arial" w:hAnsi="Arial" w:cs="Arial"/>
          <w:sz w:val="22"/>
          <w:szCs w:val="22"/>
          <w:lang w:eastAsia="fr-FR"/>
        </w:rPr>
      </w:pP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r w:rsidRPr="000D60DD">
        <w:rPr>
          <w:rFonts w:ascii="Arial" w:eastAsia="Arial" w:hAnsi="Arial" w:cs="Arial"/>
          <w:sz w:val="22"/>
          <w:szCs w:val="22"/>
          <w:lang w:eastAsia="fr-FR"/>
        </w:rPr>
        <w:tab/>
      </w:r>
    </w:p>
    <w:p w14:paraId="30650BF5" w14:textId="77777777" w:rsidR="007A12B3" w:rsidRDefault="007A12B3" w:rsidP="00DA6FD8">
      <w:pPr>
        <w:tabs>
          <w:tab w:val="left" w:pos="709"/>
        </w:tabs>
        <w:spacing w:after="0" w:line="240" w:lineRule="auto"/>
        <w:ind w:left="567"/>
        <w:rPr>
          <w:rFonts w:ascii="Arial" w:eastAsia="Arial" w:hAnsi="Arial" w:cs="Arial"/>
          <w:sz w:val="22"/>
          <w:szCs w:val="22"/>
          <w:lang w:eastAsia="fr-FR"/>
        </w:rPr>
      </w:pPr>
    </w:p>
    <w:p w14:paraId="2F93EBF9" w14:textId="09A8EBA7" w:rsidR="00DA6FD8" w:rsidRPr="003B75BB" w:rsidRDefault="00DA6FD8" w:rsidP="007A12B3">
      <w:pPr>
        <w:tabs>
          <w:tab w:val="left" w:pos="709"/>
        </w:tabs>
        <w:spacing w:after="0" w:line="240" w:lineRule="auto"/>
        <w:ind w:left="3544"/>
        <w:rPr>
          <w:rFonts w:asciiTheme="minorHAnsi" w:eastAsia="Arial" w:hAnsiTheme="minorHAnsi" w:cstheme="minorHAnsi"/>
          <w:b/>
          <w:bCs/>
          <w:sz w:val="22"/>
          <w:szCs w:val="22"/>
          <w:lang w:eastAsia="fr-FR"/>
        </w:rPr>
      </w:pPr>
      <w:r w:rsidRPr="003B75BB">
        <w:rPr>
          <w:rFonts w:asciiTheme="minorHAnsi" w:eastAsia="Arial" w:hAnsiTheme="minorHAnsi" w:cstheme="minorHAnsi"/>
          <w:b/>
          <w:bCs/>
          <w:sz w:val="22"/>
          <w:szCs w:val="22"/>
          <w:lang w:eastAsia="fr-FR"/>
        </w:rPr>
        <w:t xml:space="preserve">La Directrice générale déléguée </w:t>
      </w:r>
    </w:p>
    <w:p w14:paraId="39FE94C8" w14:textId="46B464A2" w:rsidR="00C806E8" w:rsidRDefault="00DA6FD8" w:rsidP="00B25625">
      <w:pPr>
        <w:tabs>
          <w:tab w:val="left" w:pos="709"/>
        </w:tabs>
        <w:spacing w:after="0" w:line="240" w:lineRule="auto"/>
        <w:ind w:left="567"/>
        <w:rPr>
          <w:rFonts w:asciiTheme="minorHAnsi" w:eastAsia="Arial" w:hAnsiTheme="minorHAnsi" w:cstheme="minorBidi"/>
          <w:b/>
          <w:bCs/>
          <w:sz w:val="22"/>
          <w:szCs w:val="22"/>
          <w:lang w:eastAsia="fr-FR"/>
        </w:rPr>
      </w:pP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Pr="003B75BB">
        <w:rPr>
          <w:rFonts w:asciiTheme="minorHAnsi" w:eastAsia="Arial" w:hAnsiTheme="minorHAnsi" w:cstheme="minorHAnsi"/>
          <w:b/>
          <w:bCs/>
          <w:sz w:val="22"/>
          <w:szCs w:val="22"/>
          <w:lang w:eastAsia="fr-FR"/>
        </w:rPr>
        <w:tab/>
      </w:r>
      <w:r w:rsidR="00AD7D4F">
        <w:rPr>
          <w:rFonts w:asciiTheme="minorHAnsi" w:eastAsia="Arial" w:hAnsiTheme="minorHAnsi" w:cstheme="minorBidi"/>
          <w:b/>
          <w:bCs/>
          <w:sz w:val="22"/>
          <w:szCs w:val="22"/>
          <w:lang w:eastAsia="fr-FR"/>
        </w:rPr>
        <w:t>c</w:t>
      </w:r>
      <w:r w:rsidR="00AD7D4F" w:rsidRPr="5FCD0533">
        <w:rPr>
          <w:rFonts w:asciiTheme="minorHAnsi" w:eastAsia="Arial" w:hAnsiTheme="minorHAnsi" w:cstheme="minorBidi"/>
          <w:b/>
          <w:bCs/>
          <w:sz w:val="22"/>
          <w:szCs w:val="22"/>
          <w:lang w:eastAsia="fr-FR"/>
        </w:rPr>
        <w:t>hargée</w:t>
      </w:r>
      <w:r w:rsidRPr="5FCD0533">
        <w:rPr>
          <w:rFonts w:asciiTheme="minorHAnsi" w:eastAsia="Arial" w:hAnsiTheme="minorHAnsi" w:cstheme="minorBidi"/>
          <w:b/>
          <w:bCs/>
          <w:sz w:val="22"/>
          <w:szCs w:val="22"/>
          <w:lang w:eastAsia="fr-FR"/>
        </w:rPr>
        <w:t xml:space="preserve"> des politiques familiales et sociale</w:t>
      </w:r>
      <w:r w:rsidR="00C806E8" w:rsidRPr="5FCD0533">
        <w:rPr>
          <w:rFonts w:asciiTheme="minorHAnsi" w:eastAsia="Arial" w:hAnsiTheme="minorHAnsi" w:cstheme="minorBidi"/>
          <w:b/>
          <w:bCs/>
          <w:sz w:val="22"/>
          <w:szCs w:val="22"/>
          <w:lang w:eastAsia="fr-FR"/>
        </w:rPr>
        <w:t>s</w:t>
      </w:r>
    </w:p>
    <w:p w14:paraId="12B2F17D" w14:textId="77777777" w:rsidR="007A12B3" w:rsidRDefault="007A12B3" w:rsidP="00B25625">
      <w:pPr>
        <w:tabs>
          <w:tab w:val="left" w:pos="709"/>
        </w:tabs>
        <w:spacing w:after="0" w:line="240" w:lineRule="auto"/>
        <w:ind w:left="567"/>
        <w:rPr>
          <w:rFonts w:ascii="Arial" w:eastAsia="Arial" w:hAnsi="Arial" w:cs="Arial"/>
          <w:sz w:val="22"/>
          <w:szCs w:val="22"/>
          <w:lang w:eastAsia="fr-FR"/>
        </w:rPr>
      </w:pPr>
    </w:p>
    <w:p w14:paraId="03112C31" w14:textId="2B0757E2" w:rsidR="00AA6D0F" w:rsidRPr="00AD7D4F" w:rsidRDefault="00C806E8" w:rsidP="00AD7D4F">
      <w:pPr>
        <w:tabs>
          <w:tab w:val="left" w:pos="709"/>
        </w:tabs>
        <w:spacing w:after="0" w:line="240" w:lineRule="auto"/>
        <w:ind w:left="567"/>
        <w:jc w:val="center"/>
        <w:rPr>
          <w:rStyle w:val="normaltextrun"/>
          <w:rFonts w:asciiTheme="minorHAnsi" w:eastAsia="Arial" w:hAnsiTheme="minorHAnsi" w:cstheme="minorHAnsi"/>
          <w:b/>
          <w:sz w:val="22"/>
          <w:szCs w:val="22"/>
          <w:lang w:eastAsia="fr-FR"/>
        </w:rPr>
      </w:pPr>
      <w:r>
        <w:rPr>
          <w:rFonts w:asciiTheme="minorHAnsi" w:eastAsia="Arial" w:hAnsiTheme="minorHAnsi" w:cstheme="minorHAnsi"/>
          <w:b/>
          <w:bCs/>
          <w:sz w:val="22"/>
          <w:szCs w:val="22"/>
          <w:lang w:eastAsia="fr-FR"/>
        </w:rPr>
        <w:lastRenderedPageBreak/>
        <w:t xml:space="preserve">    </w:t>
      </w:r>
      <w:bookmarkEnd w:id="1"/>
    </w:p>
    <w:p w14:paraId="7124577C" w14:textId="32A2A6CD" w:rsidR="00B54AF7" w:rsidRPr="007A12B3" w:rsidRDefault="007A12B3" w:rsidP="00B54AF7">
      <w:pPr>
        <w:numPr>
          <w:ilvl w:val="0"/>
          <w:numId w:val="12"/>
        </w:numPr>
        <w:spacing w:after="0" w:line="240" w:lineRule="auto"/>
        <w:contextualSpacing/>
        <w:rPr>
          <w:rFonts w:asciiTheme="minorHAnsi" w:eastAsiaTheme="minorEastAsia" w:hAnsiTheme="minorHAnsi" w:cstheme="minorHAnsi"/>
          <w:b/>
          <w:bCs/>
          <w:color w:val="2F5496" w:themeColor="accent1" w:themeShade="BF"/>
          <w:sz w:val="22"/>
          <w:szCs w:val="22"/>
          <w:lang w:eastAsia="fr-FR"/>
        </w:rPr>
      </w:pPr>
      <w:r w:rsidRPr="007A12B3">
        <w:rPr>
          <w:rFonts w:asciiTheme="minorHAnsi" w:eastAsiaTheme="minorEastAsia" w:hAnsiTheme="minorHAnsi" w:cstheme="minorHAnsi"/>
          <w:b/>
          <w:bCs/>
          <w:color w:val="2F5496" w:themeColor="accent1" w:themeShade="BF"/>
          <w:sz w:val="22"/>
          <w:szCs w:val="22"/>
          <w:lang w:eastAsia="fr-FR"/>
        </w:rPr>
        <w:t>LE PERIMETRE DU SOUTIEN A LA PARENTALITE EST CLARIFIE POUR PERMETTRE UNE COHERENCE D’INTERVENTION</w:t>
      </w:r>
    </w:p>
    <w:p w14:paraId="39349E1F" w14:textId="77777777" w:rsidR="006720AE" w:rsidRDefault="006720AE" w:rsidP="006720AE">
      <w:pPr>
        <w:spacing w:after="0" w:line="240" w:lineRule="auto"/>
        <w:ind w:left="720"/>
        <w:contextualSpacing/>
        <w:rPr>
          <w:rFonts w:asciiTheme="minorHAnsi" w:eastAsiaTheme="minorEastAsia" w:hAnsiTheme="minorHAnsi" w:cstheme="minorHAnsi"/>
          <w:b/>
          <w:bCs/>
          <w:sz w:val="22"/>
          <w:szCs w:val="22"/>
          <w:lang w:eastAsia="fr-FR"/>
        </w:rPr>
      </w:pPr>
    </w:p>
    <w:p w14:paraId="694A5802" w14:textId="1CF893CD" w:rsidR="00B54AF7" w:rsidRPr="00EF0629" w:rsidRDefault="00133192" w:rsidP="007D547C">
      <w:pPr>
        <w:pStyle w:val="paragraph"/>
        <w:numPr>
          <w:ilvl w:val="1"/>
          <w:numId w:val="50"/>
        </w:numPr>
        <w:spacing w:before="0" w:beforeAutospacing="0" w:after="0" w:afterAutospacing="0"/>
        <w:jc w:val="both"/>
        <w:textAlignment w:val="baseline"/>
        <w:rPr>
          <w:rStyle w:val="normaltextrun"/>
          <w:rFonts w:asciiTheme="minorHAnsi" w:eastAsia="Calibri" w:hAnsiTheme="minorHAnsi" w:cstheme="minorHAnsi"/>
          <w:b/>
          <w:bCs/>
          <w:color w:val="0070C0"/>
          <w:sz w:val="22"/>
          <w:szCs w:val="22"/>
          <w:lang w:eastAsia="en-US"/>
        </w:rPr>
      </w:pPr>
      <w:r w:rsidRPr="00EF0629">
        <w:rPr>
          <w:rStyle w:val="normaltextrun"/>
          <w:rFonts w:asciiTheme="minorHAnsi" w:hAnsiTheme="minorHAnsi" w:cstheme="minorHAnsi"/>
          <w:b/>
          <w:bCs/>
          <w:color w:val="0070C0"/>
          <w:sz w:val="22"/>
          <w:szCs w:val="22"/>
        </w:rPr>
        <w:t xml:space="preserve">Le </w:t>
      </w:r>
      <w:r w:rsidR="009E272F" w:rsidRPr="00EF0629">
        <w:rPr>
          <w:rStyle w:val="normaltextrun"/>
          <w:rFonts w:asciiTheme="minorHAnsi" w:hAnsiTheme="minorHAnsi" w:cstheme="minorHAnsi"/>
          <w:b/>
          <w:bCs/>
          <w:color w:val="0070C0"/>
          <w:sz w:val="22"/>
          <w:szCs w:val="22"/>
        </w:rPr>
        <w:t xml:space="preserve">soutien à la parentalité </w:t>
      </w:r>
      <w:r w:rsidR="007271CD" w:rsidRPr="00EF0629">
        <w:rPr>
          <w:rStyle w:val="normaltextrun"/>
          <w:rFonts w:asciiTheme="minorHAnsi" w:hAnsiTheme="minorHAnsi" w:cstheme="minorHAnsi"/>
          <w:b/>
          <w:bCs/>
          <w:color w:val="0070C0"/>
          <w:sz w:val="22"/>
          <w:szCs w:val="22"/>
        </w:rPr>
        <w:t xml:space="preserve">dispose d’un </w:t>
      </w:r>
      <w:r w:rsidRPr="00EF0629">
        <w:rPr>
          <w:rStyle w:val="normaltextrun"/>
          <w:rFonts w:asciiTheme="minorHAnsi" w:hAnsiTheme="minorHAnsi" w:cstheme="minorHAnsi"/>
          <w:b/>
          <w:bCs/>
          <w:color w:val="0070C0"/>
          <w:sz w:val="22"/>
          <w:szCs w:val="22"/>
        </w:rPr>
        <w:t xml:space="preserve">cadre juridique </w:t>
      </w:r>
      <w:r w:rsidR="007271CD" w:rsidRPr="00EF0629">
        <w:rPr>
          <w:rStyle w:val="normaltextrun"/>
          <w:rFonts w:asciiTheme="minorHAnsi" w:hAnsiTheme="minorHAnsi" w:cstheme="minorHAnsi"/>
          <w:b/>
          <w:bCs/>
          <w:color w:val="0070C0"/>
          <w:sz w:val="22"/>
          <w:szCs w:val="22"/>
        </w:rPr>
        <w:t xml:space="preserve">spécifique </w:t>
      </w:r>
    </w:p>
    <w:p w14:paraId="2B2747C1" w14:textId="77777777" w:rsidR="007271CD" w:rsidRPr="007D547C" w:rsidRDefault="007271CD" w:rsidP="007D547C">
      <w:pPr>
        <w:pStyle w:val="paragraph"/>
        <w:spacing w:before="0" w:beforeAutospacing="0" w:after="0" w:afterAutospacing="0"/>
        <w:ind w:left="360"/>
        <w:jc w:val="both"/>
        <w:textAlignment w:val="baseline"/>
        <w:rPr>
          <w:rStyle w:val="normaltextrun"/>
          <w:rFonts w:asciiTheme="minorHAnsi" w:hAnsiTheme="minorHAnsi" w:cstheme="minorHAnsi"/>
          <w:b/>
          <w:bCs/>
          <w:sz w:val="22"/>
          <w:szCs w:val="22"/>
        </w:rPr>
      </w:pPr>
    </w:p>
    <w:p w14:paraId="588C403A" w14:textId="07EB722D" w:rsidR="00157DC2" w:rsidRPr="007D547C" w:rsidRDefault="00157DC2" w:rsidP="00AC0760">
      <w:pPr>
        <w:pStyle w:val="paragraph"/>
        <w:spacing w:before="0" w:beforeAutospacing="0" w:after="0" w:afterAutospacing="0"/>
        <w:jc w:val="both"/>
        <w:textAlignment w:val="baseline"/>
        <w:rPr>
          <w:rFonts w:asciiTheme="minorHAnsi" w:hAnsiTheme="minorHAnsi" w:cstheme="minorHAnsi"/>
          <w:sz w:val="22"/>
          <w:szCs w:val="22"/>
        </w:rPr>
      </w:pPr>
      <w:r w:rsidRPr="007D547C">
        <w:rPr>
          <w:rStyle w:val="normaltextrun"/>
          <w:rFonts w:asciiTheme="minorHAnsi" w:hAnsiTheme="minorHAnsi" w:cstheme="minorHAnsi"/>
          <w:sz w:val="22"/>
          <w:szCs w:val="22"/>
        </w:rPr>
        <w:t>L’ordonnance</w:t>
      </w:r>
      <w:r w:rsidR="0068106B">
        <w:rPr>
          <w:rStyle w:val="normaltextrun"/>
          <w:rFonts w:asciiTheme="minorHAnsi" w:hAnsiTheme="minorHAnsi" w:cstheme="minorHAnsi"/>
          <w:sz w:val="22"/>
          <w:szCs w:val="22"/>
        </w:rPr>
        <w:t xml:space="preserve"> n°</w:t>
      </w:r>
      <w:r w:rsidR="00A521EE">
        <w:rPr>
          <w:rStyle w:val="normaltextrun"/>
          <w:rFonts w:asciiTheme="minorHAnsi" w:hAnsiTheme="minorHAnsi" w:cstheme="minorHAnsi"/>
          <w:sz w:val="22"/>
          <w:szCs w:val="22"/>
        </w:rPr>
        <w:t>20221-611</w:t>
      </w:r>
      <w:r w:rsidRPr="007D547C">
        <w:rPr>
          <w:rStyle w:val="normaltextrun"/>
          <w:rFonts w:asciiTheme="minorHAnsi" w:hAnsiTheme="minorHAnsi" w:cstheme="minorHAnsi"/>
          <w:sz w:val="22"/>
          <w:szCs w:val="22"/>
        </w:rPr>
        <w:t xml:space="preserve"> du 19 mai 2021 </w:t>
      </w:r>
      <w:r w:rsidR="00A521EE">
        <w:rPr>
          <w:rStyle w:val="normaltextrun"/>
          <w:rFonts w:asciiTheme="minorHAnsi" w:hAnsiTheme="minorHAnsi" w:cstheme="minorHAnsi"/>
          <w:sz w:val="22"/>
          <w:szCs w:val="22"/>
        </w:rPr>
        <w:t xml:space="preserve">relative aux services aux familles </w:t>
      </w:r>
      <w:r w:rsidRPr="007D547C">
        <w:rPr>
          <w:rStyle w:val="normaltextrun"/>
          <w:rFonts w:asciiTheme="minorHAnsi" w:hAnsiTheme="minorHAnsi" w:cstheme="minorHAnsi"/>
          <w:sz w:val="22"/>
          <w:szCs w:val="22"/>
        </w:rPr>
        <w:t xml:space="preserve">consacre le soutien à la parentalité en l’inscrivant dans le code de l’action sociale et des familles (CASF), comme </w:t>
      </w:r>
      <w:r w:rsidRPr="007D547C">
        <w:rPr>
          <w:rStyle w:val="normaltextrun"/>
          <w:rFonts w:asciiTheme="minorHAnsi" w:hAnsiTheme="minorHAnsi" w:cstheme="minorHAnsi"/>
          <w:b/>
          <w:bCs/>
          <w:sz w:val="22"/>
          <w:szCs w:val="22"/>
        </w:rPr>
        <w:t>catégorie permanente de l’action publique</w:t>
      </w:r>
      <w:r w:rsidRPr="007D547C">
        <w:rPr>
          <w:rStyle w:val="normaltextrun"/>
          <w:rFonts w:asciiTheme="minorHAnsi" w:hAnsiTheme="minorHAnsi" w:cstheme="minorHAnsi"/>
          <w:sz w:val="22"/>
          <w:szCs w:val="22"/>
        </w:rPr>
        <w:t>. </w:t>
      </w:r>
      <w:r w:rsidRPr="007D547C">
        <w:rPr>
          <w:rStyle w:val="eop"/>
          <w:rFonts w:asciiTheme="minorHAnsi" w:hAnsiTheme="minorHAnsi" w:cstheme="minorHAnsi"/>
          <w:sz w:val="22"/>
          <w:szCs w:val="22"/>
        </w:rPr>
        <w:t> </w:t>
      </w:r>
    </w:p>
    <w:p w14:paraId="57AF36AD" w14:textId="77777777" w:rsidR="00157DC2" w:rsidRPr="007D547C" w:rsidRDefault="00157DC2" w:rsidP="00157DC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788CB70" w14:textId="3AFB59C2" w:rsidR="00157DC2" w:rsidRPr="007D547C" w:rsidRDefault="00157DC2" w:rsidP="00AC0760">
      <w:pPr>
        <w:pStyle w:val="paragraph"/>
        <w:spacing w:before="0" w:beforeAutospacing="0" w:after="0" w:afterAutospacing="0"/>
        <w:jc w:val="both"/>
        <w:textAlignment w:val="baseline"/>
        <w:rPr>
          <w:rFonts w:asciiTheme="minorHAnsi" w:hAnsiTheme="minorHAnsi" w:cstheme="minorHAnsi"/>
          <w:sz w:val="22"/>
          <w:szCs w:val="22"/>
        </w:rPr>
      </w:pPr>
      <w:r w:rsidRPr="007D547C">
        <w:rPr>
          <w:rStyle w:val="normaltextrun"/>
          <w:rFonts w:asciiTheme="minorHAnsi" w:hAnsiTheme="minorHAnsi" w:cstheme="minorHAnsi"/>
          <w:sz w:val="22"/>
          <w:szCs w:val="22"/>
        </w:rPr>
        <w:t>Elle définit les services de soutien à la parentalité (art L.214-1-2 du CASF) comme : </w:t>
      </w:r>
      <w:r w:rsidRPr="007D547C">
        <w:rPr>
          <w:rStyle w:val="eop"/>
          <w:rFonts w:asciiTheme="minorHAnsi" w:hAnsiTheme="minorHAnsi" w:cstheme="minorHAnsi"/>
          <w:sz w:val="22"/>
          <w:szCs w:val="22"/>
        </w:rPr>
        <w:t> </w:t>
      </w:r>
    </w:p>
    <w:p w14:paraId="75F13D68" w14:textId="77777777" w:rsidR="00157DC2" w:rsidRPr="007D547C" w:rsidRDefault="00157DC2" w:rsidP="00157DC2">
      <w:pPr>
        <w:pStyle w:val="paragraph"/>
        <w:spacing w:before="0" w:beforeAutospacing="0" w:after="0" w:afterAutospacing="0"/>
        <w:ind w:left="705"/>
        <w:jc w:val="both"/>
        <w:textAlignment w:val="baseline"/>
        <w:rPr>
          <w:rFonts w:asciiTheme="minorHAnsi" w:hAnsiTheme="minorHAnsi" w:cstheme="minorHAnsi"/>
          <w:sz w:val="22"/>
          <w:szCs w:val="22"/>
        </w:rPr>
      </w:pPr>
      <w:r w:rsidRPr="007D547C">
        <w:rPr>
          <w:rStyle w:val="eop"/>
          <w:rFonts w:asciiTheme="minorHAnsi" w:hAnsiTheme="minorHAnsi" w:cstheme="minorHAnsi"/>
          <w:sz w:val="22"/>
          <w:szCs w:val="22"/>
        </w:rPr>
        <w:t> </w:t>
      </w:r>
    </w:p>
    <w:p w14:paraId="42CDC80D" w14:textId="7E667024" w:rsidR="00157DC2" w:rsidRPr="007D547C" w:rsidRDefault="00157DC2" w:rsidP="00EF0629">
      <w:pPr>
        <w:pStyle w:val="paragraph"/>
        <w:spacing w:before="0" w:beforeAutospacing="0" w:after="0" w:afterAutospacing="0"/>
        <w:ind w:left="142"/>
        <w:jc w:val="both"/>
        <w:textAlignment w:val="baseline"/>
        <w:rPr>
          <w:rStyle w:val="eop"/>
          <w:rFonts w:asciiTheme="minorHAnsi" w:hAnsiTheme="minorHAnsi" w:cstheme="minorHAnsi"/>
          <w:sz w:val="22"/>
          <w:szCs w:val="22"/>
        </w:rPr>
      </w:pPr>
      <w:r w:rsidRPr="007D547C">
        <w:rPr>
          <w:rStyle w:val="normaltextrun"/>
          <w:rFonts w:asciiTheme="minorHAnsi" w:hAnsiTheme="minorHAnsi" w:cstheme="minorHAnsi"/>
          <w:i/>
          <w:iCs/>
          <w:sz w:val="22"/>
          <w:szCs w:val="22"/>
        </w:rPr>
        <w:t xml:space="preserve">« Toute </w:t>
      </w:r>
      <w:proofErr w:type="gramStart"/>
      <w:r w:rsidRPr="007D547C">
        <w:rPr>
          <w:rStyle w:val="normaltextrun"/>
          <w:rFonts w:asciiTheme="minorHAnsi" w:hAnsiTheme="minorHAnsi" w:cstheme="minorHAnsi"/>
          <w:i/>
          <w:iCs/>
          <w:sz w:val="22"/>
          <w:szCs w:val="22"/>
        </w:rPr>
        <w:t>activité consistant</w:t>
      </w:r>
      <w:proofErr w:type="gramEnd"/>
      <w:r w:rsidRPr="007D547C">
        <w:rPr>
          <w:rStyle w:val="normaltextrun"/>
          <w:rFonts w:asciiTheme="minorHAnsi" w:hAnsiTheme="minorHAnsi" w:cstheme="minorHAnsi"/>
          <w:i/>
          <w:iCs/>
          <w:sz w:val="22"/>
          <w:szCs w:val="22"/>
        </w:rPr>
        <w:t>, à titre principal ou à titre complémentaire d'une autre activité, notamment celle d'accueil du jeune enfant, à accompagner les parents dans leur rôle de premier éducateur de leur enfant, notamment par des actions d'écoute, de soutien, de conseils et d'information, ou à favoriser l'entraide et l'échange entre parents</w:t>
      </w:r>
      <w:r w:rsidR="00217AB2" w:rsidRPr="007D547C">
        <w:rPr>
          <w:rStyle w:val="normaltextrun"/>
          <w:rFonts w:asciiTheme="minorHAnsi" w:hAnsiTheme="minorHAnsi" w:cstheme="minorHAnsi"/>
          <w:i/>
          <w:iCs/>
          <w:sz w:val="22"/>
          <w:szCs w:val="22"/>
        </w:rPr>
        <w:t xml:space="preserve"> ». </w:t>
      </w:r>
    </w:p>
    <w:p w14:paraId="3138BD93" w14:textId="77777777" w:rsidR="0063159A" w:rsidRPr="007D547C" w:rsidRDefault="0063159A" w:rsidP="00157DC2">
      <w:pPr>
        <w:pStyle w:val="paragraph"/>
        <w:spacing w:before="0" w:beforeAutospacing="0" w:after="0" w:afterAutospacing="0"/>
        <w:ind w:left="705"/>
        <w:jc w:val="both"/>
        <w:textAlignment w:val="baseline"/>
        <w:rPr>
          <w:rFonts w:asciiTheme="minorHAnsi" w:hAnsiTheme="minorHAnsi" w:cstheme="minorHAnsi"/>
          <w:sz w:val="22"/>
          <w:szCs w:val="22"/>
        </w:rPr>
      </w:pPr>
    </w:p>
    <w:p w14:paraId="5CECF653" w14:textId="1B331EDF" w:rsidR="001747CA" w:rsidRDefault="000E0B9E" w:rsidP="005F14F5">
      <w:pPr>
        <w:spacing w:after="0" w:line="240" w:lineRule="auto"/>
        <w:rPr>
          <w:rStyle w:val="normaltextrun"/>
          <w:rFonts w:asciiTheme="minorHAnsi" w:hAnsiTheme="minorHAnsi" w:cstheme="minorHAnsi"/>
          <w:color w:val="000000"/>
          <w:sz w:val="22"/>
          <w:szCs w:val="22"/>
          <w:shd w:val="clear" w:color="auto" w:fill="FFFFFF"/>
        </w:rPr>
      </w:pPr>
      <w:r>
        <w:rPr>
          <w:rFonts w:asciiTheme="minorHAnsi" w:hAnsiTheme="minorHAnsi" w:cstheme="minorHAnsi"/>
          <w:sz w:val="22"/>
          <w:szCs w:val="22"/>
        </w:rPr>
        <w:t>L</w:t>
      </w:r>
      <w:r w:rsidR="00D728B1" w:rsidRPr="007D547C">
        <w:rPr>
          <w:rFonts w:asciiTheme="minorHAnsi" w:hAnsiTheme="minorHAnsi" w:cstheme="minorHAnsi"/>
          <w:sz w:val="22"/>
          <w:szCs w:val="22"/>
        </w:rPr>
        <w:t xml:space="preserve">a charte </w:t>
      </w:r>
      <w:r w:rsidR="00497D34" w:rsidRPr="007D547C">
        <w:rPr>
          <w:rFonts w:asciiTheme="minorHAnsi" w:hAnsiTheme="minorHAnsi" w:cstheme="minorHAnsi"/>
          <w:sz w:val="22"/>
          <w:szCs w:val="22"/>
        </w:rPr>
        <w:t>nationale de soutien à la parentalité</w:t>
      </w:r>
      <w:r w:rsidR="00A1269F" w:rsidRPr="007D547C">
        <w:rPr>
          <w:rFonts w:asciiTheme="minorHAnsi" w:hAnsiTheme="minorHAnsi" w:cstheme="minorHAnsi"/>
          <w:sz w:val="22"/>
          <w:szCs w:val="22"/>
        </w:rPr>
        <w:t xml:space="preserve"> définit les </w:t>
      </w:r>
      <w:r w:rsidR="000D2EFA" w:rsidRPr="007D547C">
        <w:rPr>
          <w:rFonts w:asciiTheme="minorHAnsi" w:hAnsiTheme="minorHAnsi" w:cstheme="minorHAnsi"/>
          <w:sz w:val="22"/>
          <w:szCs w:val="22"/>
        </w:rPr>
        <w:t xml:space="preserve">principes </w:t>
      </w:r>
      <w:r w:rsidR="000671F7" w:rsidRPr="007D547C">
        <w:rPr>
          <w:rStyle w:val="normaltextrun"/>
          <w:rFonts w:asciiTheme="minorHAnsi" w:hAnsiTheme="minorHAnsi" w:cstheme="minorHAnsi"/>
          <w:color w:val="000000"/>
          <w:sz w:val="22"/>
          <w:szCs w:val="22"/>
          <w:shd w:val="clear" w:color="auto" w:fill="FFFFFF"/>
        </w:rPr>
        <w:t>applicables aux actions de soutien à la parentalité en application de l’article L. 214-1-2 et L. 214-2 du code de l’action sociale et des familles.</w:t>
      </w:r>
    </w:p>
    <w:p w14:paraId="0F2D7BF4" w14:textId="77777777" w:rsidR="00432B4F" w:rsidRDefault="00432B4F" w:rsidP="005F14F5">
      <w:pPr>
        <w:spacing w:after="0" w:line="240" w:lineRule="auto"/>
        <w:rPr>
          <w:rStyle w:val="normaltextrun"/>
          <w:rFonts w:asciiTheme="minorHAnsi" w:hAnsiTheme="minorHAnsi" w:cstheme="minorHAnsi"/>
          <w:color w:val="000000"/>
          <w:sz w:val="22"/>
          <w:szCs w:val="22"/>
          <w:shd w:val="clear" w:color="auto" w:fill="FFFFFF"/>
        </w:rPr>
      </w:pPr>
    </w:p>
    <w:p w14:paraId="2B9021E2" w14:textId="397B9A13" w:rsidR="00432B4F" w:rsidRDefault="00432B4F" w:rsidP="00A92A2C">
      <w:pPr>
        <w:spacing w:after="0" w:line="240"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L’action de la branche Famille en matière de soutien à la parentalité s’inscrit pleinement dans ce c</w:t>
      </w:r>
      <w:r w:rsidRPr="004A68A8">
        <w:rPr>
          <w:rStyle w:val="normaltextrun"/>
          <w:rFonts w:asciiTheme="minorHAnsi" w:hAnsiTheme="minorHAnsi" w:cstheme="minorHAnsi"/>
          <w:color w:val="000000"/>
          <w:sz w:val="22"/>
          <w:szCs w:val="22"/>
          <w:shd w:val="clear" w:color="auto" w:fill="FFFFFF"/>
        </w:rPr>
        <w:t xml:space="preserve">adre juridique récent. Elle </w:t>
      </w:r>
      <w:r w:rsidRPr="004A68A8">
        <w:rPr>
          <w:rFonts w:asciiTheme="minorHAnsi" w:eastAsiaTheme="minorEastAsia" w:hAnsiTheme="minorHAnsi" w:cstheme="minorHAnsi"/>
          <w:sz w:val="22"/>
          <w:szCs w:val="22"/>
          <w:lang w:eastAsia="fr-FR"/>
        </w:rPr>
        <w:t>se caractérise par une approche préventive et universaliste dans une logique d’investissement social</w:t>
      </w:r>
      <w:r w:rsidR="00A266A9">
        <w:rPr>
          <w:rFonts w:asciiTheme="minorHAnsi" w:eastAsiaTheme="minorEastAsia" w:hAnsiTheme="minorHAnsi" w:cstheme="minorHAnsi"/>
          <w:sz w:val="22"/>
          <w:szCs w:val="22"/>
          <w:lang w:eastAsia="fr-FR"/>
        </w:rPr>
        <w:t>.</w:t>
      </w:r>
      <w:r>
        <w:rPr>
          <w:rFonts w:asciiTheme="minorHAnsi" w:eastAsiaTheme="minorEastAsia" w:hAnsiTheme="minorHAnsi" w:cstheme="minorHAnsi"/>
          <w:sz w:val="22"/>
          <w:szCs w:val="22"/>
          <w:lang w:eastAsia="fr-FR"/>
        </w:rPr>
        <w:t xml:space="preserve"> </w:t>
      </w:r>
    </w:p>
    <w:p w14:paraId="7ADF487E" w14:textId="77777777" w:rsidR="006720AE" w:rsidRPr="007D547C" w:rsidRDefault="006720AE" w:rsidP="00A92A2C">
      <w:pPr>
        <w:spacing w:after="0" w:line="240" w:lineRule="auto"/>
        <w:rPr>
          <w:rStyle w:val="normaltextrun"/>
          <w:rFonts w:asciiTheme="minorHAnsi" w:eastAsiaTheme="minorEastAsia" w:hAnsiTheme="minorHAnsi" w:cstheme="minorHAnsi"/>
          <w:sz w:val="22"/>
          <w:szCs w:val="22"/>
          <w:lang w:eastAsia="fr-FR"/>
        </w:rPr>
      </w:pPr>
    </w:p>
    <w:p w14:paraId="265687C6" w14:textId="77777777" w:rsidR="001747CA" w:rsidRDefault="001747CA" w:rsidP="005F14F5">
      <w:pPr>
        <w:spacing w:after="0" w:line="240" w:lineRule="auto"/>
        <w:rPr>
          <w:rStyle w:val="normaltextrun"/>
          <w:rFonts w:asciiTheme="minorHAnsi" w:hAnsiTheme="minorHAnsi" w:cstheme="minorHAnsi"/>
          <w:color w:val="000000"/>
          <w:sz w:val="22"/>
          <w:szCs w:val="22"/>
          <w:shd w:val="clear" w:color="auto" w:fill="FFFFFF"/>
        </w:rPr>
      </w:pPr>
    </w:p>
    <w:p w14:paraId="04204845" w14:textId="06098A6C" w:rsidR="00D346C1" w:rsidRPr="00EF0629" w:rsidRDefault="007F2CAE" w:rsidP="5FCD0533">
      <w:pPr>
        <w:pStyle w:val="Paragraphedeliste"/>
        <w:numPr>
          <w:ilvl w:val="1"/>
          <w:numId w:val="50"/>
        </w:numPr>
        <w:spacing w:after="0" w:line="240" w:lineRule="auto"/>
        <w:rPr>
          <w:rStyle w:val="normaltextrun"/>
          <w:rFonts w:asciiTheme="minorHAnsi" w:hAnsiTheme="minorHAnsi" w:cstheme="minorBidi"/>
          <w:b/>
          <w:bCs/>
          <w:color w:val="0070C0"/>
          <w:sz w:val="22"/>
          <w:szCs w:val="22"/>
          <w:shd w:val="clear" w:color="auto" w:fill="FFFFFF"/>
        </w:rPr>
      </w:pPr>
      <w:r w:rsidRPr="00EF0629">
        <w:rPr>
          <w:rFonts w:ascii="Arial" w:hAnsi="Arial" w:cs="Arial"/>
          <w:b/>
          <w:bCs/>
          <w:color w:val="0070C0"/>
        </w:rPr>
        <w:t>Pour être éligible au F</w:t>
      </w:r>
      <w:r w:rsidR="21A47B81" w:rsidRPr="00EF0629">
        <w:rPr>
          <w:rFonts w:ascii="Arial" w:hAnsi="Arial" w:cs="Arial"/>
          <w:b/>
          <w:bCs/>
          <w:color w:val="0070C0"/>
        </w:rPr>
        <w:t>NP</w:t>
      </w:r>
      <w:r w:rsidRPr="00EF0629">
        <w:rPr>
          <w:rFonts w:ascii="Arial" w:hAnsi="Arial" w:cs="Arial"/>
          <w:b/>
          <w:bCs/>
          <w:color w:val="0070C0"/>
        </w:rPr>
        <w:t xml:space="preserve">, les actions proposées par un porteur de projet doivent répondre au référentiel national de financement </w:t>
      </w:r>
      <w:r w:rsidR="00C15D72" w:rsidRPr="00EF0629">
        <w:rPr>
          <w:rFonts w:ascii="Arial" w:hAnsi="Arial" w:cs="Arial"/>
          <w:b/>
          <w:bCs/>
          <w:color w:val="0070C0"/>
        </w:rPr>
        <w:t xml:space="preserve">de la branche Famille </w:t>
      </w:r>
    </w:p>
    <w:p w14:paraId="1B6D6439" w14:textId="416882CA" w:rsidR="00E10ECE" w:rsidRPr="001A00A8" w:rsidRDefault="00E10ECE" w:rsidP="001A00A8">
      <w:pPr>
        <w:spacing w:after="0" w:line="240" w:lineRule="auto"/>
        <w:textAlignment w:val="baseline"/>
        <w:rPr>
          <w:rFonts w:asciiTheme="minorHAnsi" w:eastAsia="Times New Roman" w:hAnsiTheme="minorHAnsi" w:cstheme="minorHAnsi"/>
          <w:b/>
          <w:bCs/>
          <w:sz w:val="22"/>
          <w:szCs w:val="22"/>
          <w:lang w:eastAsia="fr-FR"/>
        </w:rPr>
      </w:pPr>
    </w:p>
    <w:p w14:paraId="2B305005" w14:textId="08004983" w:rsidR="005F14F5" w:rsidRPr="007D547C" w:rsidRDefault="00433092" w:rsidP="005F14F5">
      <w:p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w:t>
      </w:r>
      <w:r w:rsidR="0096132D" w:rsidRPr="007D547C">
        <w:rPr>
          <w:rFonts w:asciiTheme="minorHAnsi" w:eastAsia="Times New Roman" w:hAnsiTheme="minorHAnsi" w:cstheme="minorHAnsi"/>
          <w:sz w:val="22"/>
          <w:szCs w:val="22"/>
          <w:lang w:eastAsia="fr-FR"/>
        </w:rPr>
        <w:t xml:space="preserve">e </w:t>
      </w:r>
      <w:r w:rsidR="005F14F5" w:rsidRPr="007D547C">
        <w:rPr>
          <w:rFonts w:asciiTheme="minorHAnsi" w:eastAsia="Times New Roman" w:hAnsiTheme="minorHAnsi" w:cstheme="minorHAnsi"/>
          <w:sz w:val="22"/>
          <w:szCs w:val="22"/>
          <w:lang w:eastAsia="fr-FR"/>
        </w:rPr>
        <w:t xml:space="preserve">référentiel </w:t>
      </w:r>
      <w:r w:rsidR="00A743BC">
        <w:rPr>
          <w:rFonts w:asciiTheme="minorHAnsi" w:eastAsia="Times New Roman" w:hAnsiTheme="minorHAnsi" w:cstheme="minorHAnsi"/>
          <w:sz w:val="22"/>
          <w:szCs w:val="22"/>
          <w:lang w:eastAsia="fr-FR"/>
        </w:rPr>
        <w:t xml:space="preserve">national </w:t>
      </w:r>
      <w:r w:rsidR="005F14F5" w:rsidRPr="007D547C">
        <w:rPr>
          <w:rFonts w:asciiTheme="minorHAnsi" w:eastAsia="Times New Roman" w:hAnsiTheme="minorHAnsi" w:cstheme="minorHAnsi"/>
          <w:sz w:val="22"/>
          <w:szCs w:val="22"/>
          <w:lang w:eastAsia="fr-FR"/>
        </w:rPr>
        <w:t xml:space="preserve">« socle » </w:t>
      </w:r>
      <w:r w:rsidR="007A760A" w:rsidRPr="007D547C">
        <w:rPr>
          <w:rFonts w:asciiTheme="minorHAnsi" w:eastAsia="Times New Roman" w:hAnsiTheme="minorHAnsi" w:cstheme="minorHAnsi"/>
          <w:sz w:val="22"/>
          <w:szCs w:val="22"/>
          <w:lang w:eastAsia="fr-FR"/>
        </w:rPr>
        <w:t xml:space="preserve">de financement des actions </w:t>
      </w:r>
      <w:r w:rsidR="005F14F5" w:rsidRPr="007D547C">
        <w:rPr>
          <w:rFonts w:asciiTheme="minorHAnsi" w:eastAsia="Times New Roman" w:hAnsiTheme="minorHAnsi" w:cstheme="minorHAnsi"/>
          <w:sz w:val="22"/>
          <w:szCs w:val="22"/>
          <w:lang w:eastAsia="fr-FR"/>
        </w:rPr>
        <w:t>parentalité</w:t>
      </w:r>
      <w:r w:rsidR="00E40C2E" w:rsidRPr="007D547C">
        <w:rPr>
          <w:rStyle w:val="Appelnotedebasdep"/>
          <w:rFonts w:asciiTheme="minorHAnsi" w:eastAsia="Times New Roman" w:hAnsiTheme="minorHAnsi" w:cstheme="minorHAnsi"/>
          <w:sz w:val="22"/>
          <w:szCs w:val="22"/>
          <w:lang w:eastAsia="fr-FR"/>
        </w:rPr>
        <w:footnoteReference w:id="3"/>
      </w:r>
      <w:r w:rsidR="005F14F5" w:rsidRPr="007D547C">
        <w:rPr>
          <w:rFonts w:asciiTheme="minorHAnsi" w:eastAsia="Times New Roman" w:hAnsiTheme="minorHAnsi" w:cstheme="minorHAnsi"/>
          <w:sz w:val="22"/>
          <w:szCs w:val="22"/>
          <w:lang w:eastAsia="fr-FR"/>
        </w:rPr>
        <w:t xml:space="preserve"> propose un cadre commun de référence destiné à accompagner :  </w:t>
      </w:r>
    </w:p>
    <w:p w14:paraId="777AA801" w14:textId="1A147A2D" w:rsidR="005F14F5" w:rsidRPr="007D547C" w:rsidRDefault="00213937" w:rsidP="5FCD0533">
      <w:pPr>
        <w:pStyle w:val="Paragraphedeliste"/>
        <w:numPr>
          <w:ilvl w:val="0"/>
          <w:numId w:val="11"/>
        </w:num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Les p</w:t>
      </w:r>
      <w:r w:rsidR="00EA442E" w:rsidRPr="5FCD0533">
        <w:rPr>
          <w:rFonts w:asciiTheme="minorHAnsi" w:eastAsia="Times New Roman" w:hAnsiTheme="minorHAnsi" w:cstheme="minorBidi"/>
          <w:sz w:val="22"/>
          <w:szCs w:val="22"/>
          <w:lang w:eastAsia="fr-FR"/>
        </w:rPr>
        <w:t xml:space="preserve">orteurs de </w:t>
      </w:r>
      <w:r w:rsidR="005D7D90" w:rsidRPr="5FCD0533">
        <w:rPr>
          <w:rFonts w:asciiTheme="minorHAnsi" w:eastAsia="Times New Roman" w:hAnsiTheme="minorHAnsi" w:cstheme="minorBidi"/>
          <w:sz w:val="22"/>
          <w:szCs w:val="22"/>
          <w:lang w:eastAsia="fr-FR"/>
        </w:rPr>
        <w:t>projet qui</w:t>
      </w:r>
      <w:r w:rsidR="005F14F5" w:rsidRPr="5FCD0533">
        <w:rPr>
          <w:rFonts w:asciiTheme="minorHAnsi" w:eastAsia="Times New Roman" w:hAnsiTheme="minorHAnsi" w:cstheme="minorBidi"/>
          <w:sz w:val="22"/>
          <w:szCs w:val="22"/>
          <w:lang w:eastAsia="fr-FR"/>
        </w:rPr>
        <w:t xml:space="preserve"> souhaitent</w:t>
      </w:r>
      <w:r w:rsidR="007A4F6E" w:rsidRPr="5FCD0533">
        <w:rPr>
          <w:rFonts w:asciiTheme="minorHAnsi" w:eastAsia="Times New Roman" w:hAnsiTheme="minorHAnsi" w:cstheme="minorBidi"/>
          <w:sz w:val="22"/>
          <w:szCs w:val="22"/>
          <w:lang w:eastAsia="fr-FR"/>
        </w:rPr>
        <w:t xml:space="preserve"> bénéficier</w:t>
      </w:r>
      <w:r w:rsidR="005F14F5" w:rsidRPr="5FCD0533">
        <w:rPr>
          <w:rFonts w:asciiTheme="minorHAnsi" w:eastAsia="Times New Roman" w:hAnsiTheme="minorHAnsi" w:cstheme="minorBidi"/>
          <w:sz w:val="22"/>
          <w:szCs w:val="22"/>
          <w:lang w:eastAsia="fr-FR"/>
        </w:rPr>
        <w:t xml:space="preserve"> </w:t>
      </w:r>
      <w:r w:rsidR="00D922C9">
        <w:rPr>
          <w:rFonts w:asciiTheme="minorHAnsi" w:eastAsia="Times New Roman" w:hAnsiTheme="minorHAnsi" w:cstheme="minorBidi"/>
          <w:sz w:val="22"/>
          <w:szCs w:val="22"/>
          <w:lang w:eastAsia="fr-FR"/>
        </w:rPr>
        <w:t>d</w:t>
      </w:r>
      <w:r w:rsidR="005F14F5" w:rsidRPr="5FCD0533">
        <w:rPr>
          <w:rFonts w:asciiTheme="minorHAnsi" w:eastAsia="Times New Roman" w:hAnsiTheme="minorHAnsi" w:cstheme="minorBidi"/>
          <w:sz w:val="22"/>
          <w:szCs w:val="22"/>
          <w:lang w:eastAsia="fr-FR"/>
        </w:rPr>
        <w:t>u F</w:t>
      </w:r>
      <w:r w:rsidR="1F96F47C" w:rsidRPr="5FCD0533">
        <w:rPr>
          <w:rFonts w:asciiTheme="minorHAnsi" w:eastAsia="Times New Roman" w:hAnsiTheme="minorHAnsi" w:cstheme="minorBidi"/>
          <w:sz w:val="22"/>
          <w:szCs w:val="22"/>
          <w:lang w:eastAsia="fr-FR"/>
        </w:rPr>
        <w:t>NP</w:t>
      </w:r>
      <w:r w:rsidR="005F14F5" w:rsidRPr="5FCD0533">
        <w:rPr>
          <w:rFonts w:asciiTheme="minorHAnsi" w:eastAsia="Times New Roman" w:hAnsiTheme="minorHAnsi" w:cstheme="minorBidi"/>
          <w:sz w:val="22"/>
          <w:szCs w:val="22"/>
          <w:lang w:eastAsia="fr-FR"/>
        </w:rPr>
        <w:t> ;  </w:t>
      </w:r>
    </w:p>
    <w:p w14:paraId="378C268D" w14:textId="406B56C6" w:rsidR="005F14F5" w:rsidRDefault="00213937" w:rsidP="5FCD0533">
      <w:pPr>
        <w:pStyle w:val="Paragraphedeliste"/>
        <w:numPr>
          <w:ilvl w:val="0"/>
          <w:numId w:val="11"/>
        </w:num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Les profe</w:t>
      </w:r>
      <w:r w:rsidR="00CF181A" w:rsidRPr="5FCD0533">
        <w:rPr>
          <w:rFonts w:asciiTheme="minorHAnsi" w:eastAsia="Times New Roman" w:hAnsiTheme="minorHAnsi" w:cstheme="minorBidi"/>
          <w:sz w:val="22"/>
          <w:szCs w:val="22"/>
          <w:lang w:eastAsia="fr-FR"/>
        </w:rPr>
        <w:t xml:space="preserve">ssionnels des </w:t>
      </w:r>
      <w:r w:rsidR="00FD6A20">
        <w:rPr>
          <w:rFonts w:asciiTheme="minorHAnsi" w:eastAsia="Times New Roman" w:hAnsiTheme="minorHAnsi" w:cstheme="minorBidi"/>
          <w:sz w:val="22"/>
          <w:szCs w:val="22"/>
          <w:lang w:eastAsia="fr-FR"/>
        </w:rPr>
        <w:t>Caf</w:t>
      </w:r>
      <w:r w:rsidR="00CF181A" w:rsidRPr="5FCD0533">
        <w:rPr>
          <w:rFonts w:asciiTheme="minorHAnsi" w:eastAsia="Times New Roman" w:hAnsiTheme="minorHAnsi" w:cstheme="minorBidi"/>
          <w:sz w:val="22"/>
          <w:szCs w:val="22"/>
          <w:lang w:eastAsia="fr-FR"/>
        </w:rPr>
        <w:t xml:space="preserve"> et du comité des financeurs rattaché</w:t>
      </w:r>
      <w:r w:rsidR="00C13536" w:rsidRPr="5FCD0533">
        <w:rPr>
          <w:rFonts w:asciiTheme="minorHAnsi" w:eastAsia="Times New Roman" w:hAnsiTheme="minorHAnsi" w:cstheme="minorBidi"/>
          <w:sz w:val="22"/>
          <w:szCs w:val="22"/>
          <w:lang w:eastAsia="fr-FR"/>
        </w:rPr>
        <w:t xml:space="preserve"> au S</w:t>
      </w:r>
      <w:r w:rsidR="3E24D79B" w:rsidRPr="5FCD0533">
        <w:rPr>
          <w:rFonts w:asciiTheme="minorHAnsi" w:eastAsia="Times New Roman" w:hAnsiTheme="minorHAnsi" w:cstheme="minorBidi"/>
          <w:sz w:val="22"/>
          <w:szCs w:val="22"/>
          <w:lang w:eastAsia="fr-FR"/>
        </w:rPr>
        <w:t>DSF</w:t>
      </w:r>
      <w:r w:rsidR="00C13536" w:rsidRPr="5FCD0533">
        <w:rPr>
          <w:rFonts w:asciiTheme="minorHAnsi" w:eastAsia="Times New Roman" w:hAnsiTheme="minorHAnsi" w:cstheme="minorBidi"/>
          <w:sz w:val="22"/>
          <w:szCs w:val="22"/>
          <w:lang w:eastAsia="fr-FR"/>
        </w:rPr>
        <w:t xml:space="preserve"> chargé de l’instruction et de la validation des</w:t>
      </w:r>
      <w:r w:rsidR="005F14F5" w:rsidRPr="5FCD0533">
        <w:rPr>
          <w:rFonts w:asciiTheme="minorHAnsi" w:eastAsia="Times New Roman" w:hAnsiTheme="minorHAnsi" w:cstheme="minorBidi"/>
          <w:sz w:val="22"/>
          <w:szCs w:val="22"/>
          <w:lang w:eastAsia="fr-FR"/>
        </w:rPr>
        <w:t xml:space="preserve"> demandes de financement</w:t>
      </w:r>
      <w:r w:rsidR="007A760A" w:rsidRPr="5FCD0533">
        <w:rPr>
          <w:rFonts w:asciiTheme="minorHAnsi" w:eastAsia="Times New Roman" w:hAnsiTheme="minorHAnsi" w:cstheme="minorBidi"/>
          <w:sz w:val="22"/>
          <w:szCs w:val="22"/>
          <w:lang w:eastAsia="fr-FR"/>
        </w:rPr>
        <w:t xml:space="preserve"> ; </w:t>
      </w:r>
      <w:r w:rsidR="005F14F5" w:rsidRPr="5FCD0533">
        <w:rPr>
          <w:rFonts w:asciiTheme="minorHAnsi" w:eastAsia="Times New Roman" w:hAnsiTheme="minorHAnsi" w:cstheme="minorBidi"/>
          <w:sz w:val="22"/>
          <w:szCs w:val="22"/>
          <w:lang w:eastAsia="fr-FR"/>
        </w:rPr>
        <w:t> </w:t>
      </w:r>
    </w:p>
    <w:p w14:paraId="287E460C" w14:textId="33E561C6" w:rsidR="00BC2820" w:rsidRPr="004F44CD" w:rsidRDefault="004F44CD" w:rsidP="000E0B9E">
      <w:pPr>
        <w:pStyle w:val="Paragraphedeliste"/>
        <w:numPr>
          <w:ilvl w:val="0"/>
          <w:numId w:val="11"/>
        </w:numPr>
        <w:spacing w:after="0" w:line="240" w:lineRule="auto"/>
        <w:jc w:val="left"/>
        <w:textAlignment w:val="baseline"/>
        <w:rPr>
          <w:rFonts w:asciiTheme="minorHAnsi" w:eastAsia="Times New Roman" w:hAnsiTheme="minorHAnsi" w:cstheme="minorHAnsi"/>
          <w:sz w:val="22"/>
          <w:szCs w:val="22"/>
          <w:lang w:eastAsia="fr-FR"/>
        </w:rPr>
      </w:pPr>
      <w:r w:rsidRPr="004F44CD">
        <w:rPr>
          <w:rFonts w:asciiTheme="minorHAnsi" w:eastAsia="Times New Roman" w:hAnsiTheme="minorHAnsi" w:cstheme="minorHAnsi"/>
          <w:sz w:val="22"/>
          <w:szCs w:val="22"/>
          <w:lang w:eastAsia="fr-FR"/>
        </w:rPr>
        <w:t>Et</w:t>
      </w:r>
      <w:r>
        <w:rPr>
          <w:rFonts w:asciiTheme="minorHAnsi" w:eastAsia="Times New Roman" w:hAnsiTheme="minorHAnsi" w:cstheme="minorHAnsi"/>
          <w:sz w:val="22"/>
          <w:szCs w:val="22"/>
          <w:lang w:eastAsia="fr-FR"/>
        </w:rPr>
        <w:t xml:space="preserve"> p</w:t>
      </w:r>
      <w:r w:rsidR="00CC6248" w:rsidRPr="004F44CD">
        <w:rPr>
          <w:rFonts w:asciiTheme="minorHAnsi" w:eastAsia="Times New Roman" w:hAnsiTheme="minorHAnsi" w:cstheme="minorHAnsi"/>
          <w:sz w:val="22"/>
          <w:szCs w:val="22"/>
          <w:lang w:eastAsia="fr-FR"/>
        </w:rPr>
        <w:t>lus globalement</w:t>
      </w:r>
      <w:r w:rsidR="00B43D19" w:rsidRPr="004F44CD">
        <w:rPr>
          <w:rFonts w:asciiTheme="minorHAnsi" w:eastAsia="Times New Roman" w:hAnsiTheme="minorHAnsi" w:cstheme="minorHAnsi"/>
          <w:sz w:val="22"/>
          <w:szCs w:val="22"/>
          <w:lang w:eastAsia="fr-FR"/>
        </w:rPr>
        <w:t xml:space="preserve">, l’ensemble des acteurs de la parentalité (élus, gestionnaires, professionnels, bénévoles). </w:t>
      </w:r>
    </w:p>
    <w:p w14:paraId="5B8F0EAF" w14:textId="77777777" w:rsidR="008B77E9" w:rsidRPr="007D547C" w:rsidRDefault="008B77E9" w:rsidP="007D547C">
      <w:pPr>
        <w:pStyle w:val="Paragraphedeliste"/>
        <w:spacing w:after="0" w:line="240" w:lineRule="auto"/>
        <w:ind w:left="720"/>
        <w:jc w:val="left"/>
        <w:textAlignment w:val="baseline"/>
        <w:rPr>
          <w:rFonts w:asciiTheme="minorHAnsi" w:eastAsia="Times New Roman" w:hAnsiTheme="minorHAnsi" w:cstheme="minorHAnsi"/>
          <w:sz w:val="22"/>
          <w:szCs w:val="22"/>
          <w:lang w:eastAsia="fr-FR"/>
        </w:rPr>
      </w:pPr>
    </w:p>
    <w:p w14:paraId="2BF66BE4" w14:textId="4CFE6400" w:rsidR="007C148F" w:rsidRDefault="007C148F" w:rsidP="1DCA4C94">
      <w:pPr>
        <w:spacing w:after="0" w:line="240" w:lineRule="auto"/>
        <w:textAlignment w:val="baseline"/>
        <w:rPr>
          <w:rFonts w:asciiTheme="minorHAnsi" w:eastAsia="Times New Roman" w:hAnsiTheme="minorHAnsi" w:cstheme="minorBidi"/>
          <w:sz w:val="22"/>
          <w:szCs w:val="22"/>
          <w:lang w:eastAsia="fr-FR"/>
        </w:rPr>
      </w:pPr>
      <w:r w:rsidRPr="1DCA4C94">
        <w:rPr>
          <w:rFonts w:asciiTheme="minorHAnsi" w:eastAsia="Times New Roman" w:hAnsiTheme="minorHAnsi" w:cstheme="minorBidi"/>
          <w:sz w:val="22"/>
          <w:szCs w:val="22"/>
          <w:lang w:eastAsia="fr-FR"/>
        </w:rPr>
        <w:t xml:space="preserve">La branche Famille s’attachera à accompagner financièrement les actions </w:t>
      </w:r>
      <w:r w:rsidR="4E8D741C" w:rsidRPr="1DCA4C94">
        <w:rPr>
          <w:rFonts w:asciiTheme="minorHAnsi" w:eastAsia="Times New Roman" w:hAnsiTheme="minorHAnsi" w:cstheme="minorBidi"/>
          <w:sz w:val="22"/>
          <w:szCs w:val="22"/>
          <w:lang w:eastAsia="fr-FR"/>
        </w:rPr>
        <w:t xml:space="preserve">parentalité </w:t>
      </w:r>
      <w:r w:rsidRPr="1DCA4C94">
        <w:rPr>
          <w:rFonts w:asciiTheme="minorHAnsi" w:eastAsia="Times New Roman" w:hAnsiTheme="minorHAnsi" w:cstheme="minorBidi"/>
          <w:sz w:val="22"/>
          <w:szCs w:val="22"/>
          <w:lang w:eastAsia="fr-FR"/>
        </w:rPr>
        <w:t>relevant de son seul champ de compétences</w:t>
      </w:r>
      <w:r w:rsidR="1EFEF167" w:rsidRPr="1DCA4C94">
        <w:rPr>
          <w:rFonts w:asciiTheme="minorHAnsi" w:eastAsia="Times New Roman" w:hAnsiTheme="minorHAnsi" w:cstheme="minorBidi"/>
          <w:sz w:val="22"/>
          <w:szCs w:val="22"/>
          <w:lang w:eastAsia="fr-FR"/>
        </w:rPr>
        <w:t xml:space="preserve">, le réseau des </w:t>
      </w:r>
      <w:r w:rsidR="00F767AE">
        <w:rPr>
          <w:rFonts w:asciiTheme="minorHAnsi" w:eastAsia="Times New Roman" w:hAnsiTheme="minorHAnsi" w:cstheme="minorBidi"/>
          <w:sz w:val="22"/>
          <w:szCs w:val="22"/>
          <w:lang w:eastAsia="fr-FR"/>
        </w:rPr>
        <w:t>Caf</w:t>
      </w:r>
      <w:r w:rsidR="1EFEF167" w:rsidRPr="1DCA4C94">
        <w:rPr>
          <w:rFonts w:asciiTheme="minorHAnsi" w:eastAsia="Times New Roman" w:hAnsiTheme="minorHAnsi" w:cstheme="minorBidi"/>
          <w:sz w:val="22"/>
          <w:szCs w:val="22"/>
          <w:lang w:eastAsia="fr-FR"/>
        </w:rPr>
        <w:t xml:space="preserve"> étant fortement sollicité </w:t>
      </w:r>
      <w:r w:rsidR="3E21F5FC" w:rsidRPr="1DCA4C94">
        <w:rPr>
          <w:rFonts w:asciiTheme="minorHAnsi" w:eastAsia="Times New Roman" w:hAnsiTheme="minorHAnsi" w:cstheme="minorBidi"/>
          <w:sz w:val="22"/>
          <w:szCs w:val="22"/>
          <w:lang w:eastAsia="fr-FR"/>
        </w:rPr>
        <w:t xml:space="preserve">ces dernières années </w:t>
      </w:r>
      <w:r w:rsidR="1EFEF167" w:rsidRPr="1DCA4C94">
        <w:rPr>
          <w:rFonts w:asciiTheme="minorHAnsi" w:eastAsia="Times New Roman" w:hAnsiTheme="minorHAnsi" w:cstheme="minorBidi"/>
          <w:sz w:val="22"/>
          <w:szCs w:val="22"/>
          <w:lang w:eastAsia="fr-FR"/>
        </w:rPr>
        <w:t xml:space="preserve">pour financer des projets parentalité </w:t>
      </w:r>
      <w:r w:rsidR="2A86D07F" w:rsidRPr="1DCA4C94">
        <w:rPr>
          <w:rFonts w:asciiTheme="minorHAnsi" w:eastAsia="Times New Roman" w:hAnsiTheme="minorHAnsi" w:cstheme="minorBidi"/>
          <w:sz w:val="22"/>
          <w:szCs w:val="22"/>
          <w:lang w:eastAsia="fr-FR"/>
        </w:rPr>
        <w:t xml:space="preserve">ne relevant pas de son périmètre d’intervention. </w:t>
      </w:r>
    </w:p>
    <w:p w14:paraId="51C21DC5" w14:textId="77777777" w:rsidR="007C148F" w:rsidRDefault="007C148F" w:rsidP="00820795">
      <w:pPr>
        <w:spacing w:after="0" w:line="240" w:lineRule="auto"/>
        <w:textAlignment w:val="baseline"/>
        <w:rPr>
          <w:rFonts w:asciiTheme="minorHAnsi" w:eastAsia="Times New Roman" w:hAnsiTheme="minorHAnsi" w:cstheme="minorHAnsi"/>
          <w:sz w:val="22"/>
          <w:szCs w:val="22"/>
          <w:lang w:eastAsia="fr-FR"/>
        </w:rPr>
      </w:pPr>
    </w:p>
    <w:p w14:paraId="7F3CBCAD" w14:textId="70539683" w:rsidR="002B0DE4" w:rsidRPr="007D547C" w:rsidRDefault="00691737" w:rsidP="00820795">
      <w:p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En cohérence </w:t>
      </w:r>
      <w:r w:rsidR="00971287" w:rsidRPr="007D547C">
        <w:rPr>
          <w:rFonts w:asciiTheme="minorHAnsi" w:eastAsia="Times New Roman" w:hAnsiTheme="minorHAnsi" w:cstheme="minorHAnsi"/>
          <w:sz w:val="22"/>
          <w:szCs w:val="22"/>
          <w:lang w:eastAsia="fr-FR"/>
        </w:rPr>
        <w:t xml:space="preserve">et complémentarité </w:t>
      </w:r>
      <w:r w:rsidRPr="007D547C">
        <w:rPr>
          <w:rFonts w:asciiTheme="minorHAnsi" w:eastAsia="Times New Roman" w:hAnsiTheme="minorHAnsi" w:cstheme="minorHAnsi"/>
          <w:sz w:val="22"/>
          <w:szCs w:val="22"/>
          <w:lang w:eastAsia="fr-FR"/>
        </w:rPr>
        <w:t>avec la charte national</w:t>
      </w:r>
      <w:r w:rsidR="00820795" w:rsidRPr="007D547C">
        <w:rPr>
          <w:rFonts w:asciiTheme="minorHAnsi" w:eastAsia="Times New Roman" w:hAnsiTheme="minorHAnsi" w:cstheme="minorHAnsi"/>
          <w:sz w:val="22"/>
          <w:szCs w:val="22"/>
          <w:lang w:eastAsia="fr-FR"/>
        </w:rPr>
        <w:t>e</w:t>
      </w:r>
      <w:r w:rsidRPr="007D547C">
        <w:rPr>
          <w:rFonts w:asciiTheme="minorHAnsi" w:eastAsia="Times New Roman" w:hAnsiTheme="minorHAnsi" w:cstheme="minorHAnsi"/>
          <w:sz w:val="22"/>
          <w:szCs w:val="22"/>
          <w:lang w:eastAsia="fr-FR"/>
        </w:rPr>
        <w:t xml:space="preserve"> de soutien à la parentalité, </w:t>
      </w:r>
      <w:r w:rsidR="005F0A27" w:rsidRPr="007D547C">
        <w:rPr>
          <w:rFonts w:asciiTheme="minorHAnsi" w:eastAsia="Times New Roman" w:hAnsiTheme="minorHAnsi" w:cstheme="minorHAnsi"/>
          <w:sz w:val="22"/>
          <w:szCs w:val="22"/>
          <w:lang w:eastAsia="fr-FR"/>
        </w:rPr>
        <w:t xml:space="preserve">il décrit le cadre dans lequel doivent s’inscrire </w:t>
      </w:r>
      <w:r w:rsidR="00852A44" w:rsidRPr="007D547C">
        <w:rPr>
          <w:rFonts w:asciiTheme="minorHAnsi" w:eastAsia="Times New Roman" w:hAnsiTheme="minorHAnsi" w:cstheme="minorHAnsi"/>
          <w:sz w:val="22"/>
          <w:szCs w:val="22"/>
          <w:lang w:eastAsia="fr-FR"/>
        </w:rPr>
        <w:t xml:space="preserve">les offres d’accompagnement à la parentalité ainsi que les principes généraux d’intervention </w:t>
      </w:r>
      <w:r w:rsidR="004B102B">
        <w:rPr>
          <w:rFonts w:asciiTheme="minorHAnsi" w:eastAsia="Times New Roman" w:hAnsiTheme="minorHAnsi" w:cstheme="minorHAnsi"/>
          <w:sz w:val="22"/>
          <w:szCs w:val="22"/>
          <w:lang w:eastAsia="fr-FR"/>
        </w:rPr>
        <w:t xml:space="preserve">que doivent respecter les porteurs de projets, à savoir : </w:t>
      </w:r>
    </w:p>
    <w:p w14:paraId="1395D31D" w14:textId="22E02994" w:rsidR="003A5809" w:rsidRPr="000E0B9E" w:rsidRDefault="003A5809" w:rsidP="000E0B9E">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0E0B9E">
        <w:rPr>
          <w:rFonts w:asciiTheme="minorHAnsi" w:eastAsia="Times New Roman" w:hAnsiTheme="minorHAnsi" w:cstheme="minorHAnsi"/>
          <w:sz w:val="22"/>
          <w:szCs w:val="22"/>
          <w:lang w:eastAsia="fr-FR"/>
        </w:rPr>
        <w:t>L’intérêt de l’enfant et l’accompagnement des parents au centre des interventions ;</w:t>
      </w:r>
    </w:p>
    <w:p w14:paraId="62F25883" w14:textId="7E39A03E"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La reconnaissance du parent comme premier éducateur de l’enfant</w:t>
      </w:r>
      <w:r w:rsidR="001C15B3">
        <w:rPr>
          <w:rFonts w:asciiTheme="minorHAnsi" w:eastAsia="Times New Roman" w:hAnsiTheme="minorHAnsi" w:cstheme="minorHAnsi"/>
          <w:sz w:val="22"/>
          <w:szCs w:val="22"/>
          <w:lang w:eastAsia="fr-FR"/>
        </w:rPr>
        <w:t> ;</w:t>
      </w:r>
    </w:p>
    <w:p w14:paraId="49CA5BE8" w14:textId="3A759708" w:rsidR="003A5809" w:rsidRPr="007D547C" w:rsidRDefault="000F57C6"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w:t>
      </w:r>
      <w:r w:rsidR="0053100C">
        <w:rPr>
          <w:rFonts w:asciiTheme="minorHAnsi" w:eastAsia="Times New Roman" w:hAnsiTheme="minorHAnsi" w:cstheme="minorHAnsi"/>
          <w:sz w:val="22"/>
          <w:szCs w:val="22"/>
          <w:lang w:eastAsia="fr-FR"/>
        </w:rPr>
        <w:t>a prise</w:t>
      </w:r>
      <w:r w:rsidR="007D13DC">
        <w:rPr>
          <w:rFonts w:asciiTheme="minorHAnsi" w:eastAsia="Times New Roman" w:hAnsiTheme="minorHAnsi" w:cstheme="minorHAnsi"/>
          <w:sz w:val="22"/>
          <w:szCs w:val="22"/>
          <w:lang w:eastAsia="fr-FR"/>
        </w:rPr>
        <w:t xml:space="preserve"> en compte d</w:t>
      </w:r>
      <w:r>
        <w:rPr>
          <w:rFonts w:asciiTheme="minorHAnsi" w:eastAsia="Times New Roman" w:hAnsiTheme="minorHAnsi" w:cstheme="minorHAnsi"/>
          <w:sz w:val="22"/>
          <w:szCs w:val="22"/>
          <w:lang w:eastAsia="fr-FR"/>
        </w:rPr>
        <w:t>es compétence parentales</w:t>
      </w:r>
      <w:r w:rsidR="007D13DC">
        <w:rPr>
          <w:rFonts w:asciiTheme="minorHAnsi" w:eastAsia="Times New Roman" w:hAnsiTheme="minorHAnsi" w:cstheme="minorHAnsi"/>
          <w:sz w:val="22"/>
          <w:szCs w:val="22"/>
          <w:lang w:eastAsia="fr-FR"/>
        </w:rPr>
        <w:t xml:space="preserve"> et de la diversité des modèles éducatifs</w:t>
      </w:r>
      <w:r w:rsidR="0053100C">
        <w:rPr>
          <w:rFonts w:asciiTheme="minorHAnsi" w:eastAsia="Times New Roman" w:hAnsiTheme="minorHAnsi" w:cstheme="minorHAnsi"/>
          <w:sz w:val="22"/>
          <w:szCs w:val="22"/>
          <w:lang w:eastAsia="fr-FR"/>
        </w:rPr>
        <w:t xml:space="preserve"> ; </w:t>
      </w:r>
    </w:p>
    <w:p w14:paraId="03EB019C" w14:textId="77777777"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La libre adhésion des familles ;</w:t>
      </w:r>
    </w:p>
    <w:p w14:paraId="3B2FBEB6" w14:textId="5C49B3D2"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lastRenderedPageBreak/>
        <w:t>Une démarche universaliste </w:t>
      </w:r>
      <w:r w:rsidR="00747900">
        <w:rPr>
          <w:rFonts w:asciiTheme="minorHAnsi" w:eastAsia="Times New Roman" w:hAnsiTheme="minorHAnsi" w:cstheme="minorHAnsi"/>
          <w:sz w:val="22"/>
          <w:szCs w:val="22"/>
          <w:lang w:eastAsia="fr-FR"/>
        </w:rPr>
        <w:t xml:space="preserve">et en même temps attentive aux situations spécifiques ou de fragilité </w:t>
      </w:r>
      <w:r w:rsidRPr="007D547C">
        <w:rPr>
          <w:rFonts w:asciiTheme="minorHAnsi" w:eastAsia="Times New Roman" w:hAnsiTheme="minorHAnsi" w:cstheme="minorHAnsi"/>
          <w:sz w:val="22"/>
          <w:szCs w:val="22"/>
          <w:lang w:eastAsia="fr-FR"/>
        </w:rPr>
        <w:t>;</w:t>
      </w:r>
    </w:p>
    <w:p w14:paraId="7B00D1F3" w14:textId="1D369931"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Une offre accessible financièrement </w:t>
      </w:r>
      <w:r w:rsidR="001C15B3" w:rsidRPr="001C15B3">
        <w:rPr>
          <w:rFonts w:asciiTheme="minorHAnsi" w:eastAsia="Times New Roman" w:hAnsiTheme="minorHAnsi" w:cstheme="minorHAnsi"/>
          <w:sz w:val="22"/>
          <w:szCs w:val="22"/>
          <w:lang w:eastAsia="fr-FR"/>
        </w:rPr>
        <w:t>à</w:t>
      </w:r>
      <w:r w:rsidRPr="007D547C">
        <w:rPr>
          <w:rFonts w:asciiTheme="minorHAnsi" w:eastAsia="Times New Roman" w:hAnsiTheme="minorHAnsi" w:cstheme="minorHAnsi"/>
          <w:sz w:val="22"/>
          <w:szCs w:val="22"/>
          <w:lang w:eastAsia="fr-FR"/>
        </w:rPr>
        <w:t xml:space="preserve"> tous les parents ;</w:t>
      </w:r>
    </w:p>
    <w:p w14:paraId="11AEE7E6" w14:textId="095BF5D5"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Le </w:t>
      </w:r>
      <w:r w:rsidR="004146D3">
        <w:rPr>
          <w:rFonts w:asciiTheme="minorHAnsi" w:eastAsia="Times New Roman" w:hAnsiTheme="minorHAnsi" w:cstheme="minorHAnsi"/>
          <w:sz w:val="22"/>
          <w:szCs w:val="22"/>
          <w:lang w:eastAsia="fr-FR"/>
        </w:rPr>
        <w:t xml:space="preserve">respect du </w:t>
      </w:r>
      <w:r w:rsidRPr="007D547C">
        <w:rPr>
          <w:rFonts w:asciiTheme="minorHAnsi" w:eastAsia="Times New Roman" w:hAnsiTheme="minorHAnsi" w:cstheme="minorHAnsi"/>
          <w:sz w:val="22"/>
          <w:szCs w:val="22"/>
          <w:lang w:eastAsia="fr-FR"/>
        </w:rPr>
        <w:t>principe de laïcité et d’égalité ;</w:t>
      </w:r>
    </w:p>
    <w:p w14:paraId="0D932202" w14:textId="30AEA9C0" w:rsidR="003A5809" w:rsidRPr="007D547C" w:rsidRDefault="003A5809" w:rsidP="004B53F8">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Le respect et la protection des données et des situations familiales.</w:t>
      </w:r>
    </w:p>
    <w:p w14:paraId="296C520C" w14:textId="77777777" w:rsidR="00000D14" w:rsidRPr="007D547C" w:rsidRDefault="00000D14" w:rsidP="003A5809">
      <w:pPr>
        <w:spacing w:after="0" w:line="240" w:lineRule="auto"/>
        <w:textAlignment w:val="baseline"/>
        <w:rPr>
          <w:rFonts w:asciiTheme="minorHAnsi" w:eastAsia="Times New Roman" w:hAnsiTheme="minorHAnsi" w:cstheme="minorHAnsi"/>
          <w:sz w:val="22"/>
          <w:szCs w:val="22"/>
          <w:lang w:eastAsia="fr-FR"/>
        </w:rPr>
      </w:pPr>
    </w:p>
    <w:p w14:paraId="6FAD1B63" w14:textId="3F89B751" w:rsidR="00FD32F3" w:rsidRPr="007D547C" w:rsidRDefault="00896356" w:rsidP="003A5809">
      <w:p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xml:space="preserve">Il </w:t>
      </w:r>
      <w:r w:rsidR="00000D14" w:rsidRPr="007D547C">
        <w:rPr>
          <w:rFonts w:asciiTheme="minorHAnsi" w:eastAsia="Times New Roman" w:hAnsiTheme="minorHAnsi" w:cstheme="minorHAnsi"/>
          <w:sz w:val="22"/>
          <w:szCs w:val="22"/>
          <w:lang w:eastAsia="fr-FR"/>
        </w:rPr>
        <w:t>invite les acteurs à la réflexivité</w:t>
      </w:r>
      <w:r w:rsidR="00C138D3">
        <w:rPr>
          <w:rFonts w:asciiTheme="minorHAnsi" w:eastAsia="Times New Roman" w:hAnsiTheme="minorHAnsi" w:cstheme="minorHAnsi"/>
          <w:sz w:val="22"/>
          <w:szCs w:val="22"/>
          <w:lang w:eastAsia="fr-FR"/>
        </w:rPr>
        <w:t xml:space="preserve"> </w:t>
      </w:r>
      <w:r w:rsidR="00000D14" w:rsidRPr="007D547C">
        <w:rPr>
          <w:rFonts w:asciiTheme="minorHAnsi" w:eastAsia="Times New Roman" w:hAnsiTheme="minorHAnsi" w:cstheme="minorHAnsi"/>
          <w:sz w:val="22"/>
          <w:szCs w:val="22"/>
          <w:lang w:eastAsia="fr-FR"/>
        </w:rPr>
        <w:t xml:space="preserve">et a pour ambition de proposer des repères qui donneront du sens aux pratiques des intervenants. Il </w:t>
      </w:r>
      <w:r w:rsidRPr="007D547C">
        <w:rPr>
          <w:rFonts w:asciiTheme="minorHAnsi" w:eastAsia="Times New Roman" w:hAnsiTheme="minorHAnsi" w:cstheme="minorHAnsi"/>
          <w:sz w:val="22"/>
          <w:szCs w:val="22"/>
          <w:lang w:eastAsia="fr-FR"/>
        </w:rPr>
        <w:t xml:space="preserve">précise également les conditions nécessaires pour la mise en </w:t>
      </w:r>
      <w:r w:rsidR="00D465F8" w:rsidRPr="00D465F8">
        <w:rPr>
          <w:rFonts w:asciiTheme="minorHAnsi" w:eastAsia="Times New Roman" w:hAnsiTheme="minorHAnsi" w:cstheme="minorHAnsi"/>
          <w:sz w:val="22"/>
          <w:szCs w:val="22"/>
          <w:lang w:eastAsia="fr-FR"/>
        </w:rPr>
        <w:t>œuvre</w:t>
      </w:r>
      <w:r w:rsidRPr="007D547C">
        <w:rPr>
          <w:rFonts w:asciiTheme="minorHAnsi" w:eastAsia="Times New Roman" w:hAnsiTheme="minorHAnsi" w:cstheme="minorHAnsi"/>
          <w:sz w:val="22"/>
          <w:szCs w:val="22"/>
          <w:lang w:eastAsia="fr-FR"/>
        </w:rPr>
        <w:t xml:space="preserve"> des actions et projets parentalité </w:t>
      </w:r>
      <w:r w:rsidR="00A77156">
        <w:rPr>
          <w:rFonts w:asciiTheme="minorHAnsi" w:eastAsia="Times New Roman" w:hAnsiTheme="minorHAnsi" w:cstheme="minorHAnsi"/>
          <w:sz w:val="22"/>
          <w:szCs w:val="22"/>
          <w:lang w:eastAsia="fr-FR"/>
        </w:rPr>
        <w:t xml:space="preserve">notamment </w:t>
      </w:r>
      <w:r w:rsidR="003A5809" w:rsidRPr="007D547C">
        <w:rPr>
          <w:rFonts w:asciiTheme="minorHAnsi" w:eastAsia="Times New Roman" w:hAnsiTheme="minorHAnsi" w:cstheme="minorHAnsi"/>
          <w:sz w:val="22"/>
          <w:szCs w:val="22"/>
          <w:lang w:eastAsia="fr-FR"/>
        </w:rPr>
        <w:t xml:space="preserve">: </w:t>
      </w:r>
    </w:p>
    <w:p w14:paraId="5A3FBB08" w14:textId="6FB30858" w:rsidR="00A12DF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w:t>
      </w:r>
      <w:r w:rsidR="00A12DF9" w:rsidRPr="007D547C">
        <w:rPr>
          <w:rFonts w:asciiTheme="minorHAnsi" w:eastAsia="Times New Roman" w:hAnsiTheme="minorHAnsi" w:cstheme="minorHAnsi"/>
          <w:sz w:val="22"/>
          <w:szCs w:val="22"/>
          <w:lang w:eastAsia="fr-FR"/>
        </w:rPr>
        <w:t xml:space="preserve"> qualifications et </w:t>
      </w:r>
      <w:r w:rsidR="00AE4360">
        <w:rPr>
          <w:rFonts w:asciiTheme="minorHAnsi" w:eastAsia="Times New Roman" w:hAnsiTheme="minorHAnsi" w:cstheme="minorHAnsi"/>
          <w:sz w:val="22"/>
          <w:szCs w:val="22"/>
          <w:lang w:eastAsia="fr-FR"/>
        </w:rPr>
        <w:t>l</w:t>
      </w:r>
      <w:r w:rsidR="00A12DF9" w:rsidRPr="007D547C">
        <w:rPr>
          <w:rFonts w:asciiTheme="minorHAnsi" w:eastAsia="Times New Roman" w:hAnsiTheme="minorHAnsi" w:cstheme="minorHAnsi"/>
          <w:sz w:val="22"/>
          <w:szCs w:val="22"/>
          <w:lang w:eastAsia="fr-FR"/>
        </w:rPr>
        <w:t>es compétences requises pour les intervenants ;</w:t>
      </w:r>
    </w:p>
    <w:p w14:paraId="59F706D5" w14:textId="1E9FE086" w:rsidR="00A12DF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w:t>
      </w:r>
      <w:r w:rsidR="00A12DF9" w:rsidRPr="007D547C">
        <w:rPr>
          <w:rFonts w:asciiTheme="minorHAnsi" w:eastAsia="Times New Roman" w:hAnsiTheme="minorHAnsi" w:cstheme="minorHAnsi"/>
          <w:sz w:val="22"/>
          <w:szCs w:val="22"/>
          <w:lang w:eastAsia="fr-FR"/>
        </w:rPr>
        <w:t xml:space="preserve"> positionnement et </w:t>
      </w:r>
      <w:r w:rsidR="00AB040B">
        <w:rPr>
          <w:rFonts w:asciiTheme="minorHAnsi" w:eastAsia="Times New Roman" w:hAnsiTheme="minorHAnsi" w:cstheme="minorHAnsi"/>
          <w:sz w:val="22"/>
          <w:szCs w:val="22"/>
          <w:lang w:eastAsia="fr-FR"/>
        </w:rPr>
        <w:t>l</w:t>
      </w:r>
      <w:r w:rsidR="00A12DF9" w:rsidRPr="007D547C">
        <w:rPr>
          <w:rFonts w:asciiTheme="minorHAnsi" w:eastAsia="Times New Roman" w:hAnsiTheme="minorHAnsi" w:cstheme="minorHAnsi"/>
          <w:sz w:val="22"/>
          <w:szCs w:val="22"/>
          <w:lang w:eastAsia="fr-FR"/>
        </w:rPr>
        <w:t>es postures éthiques attendus ;</w:t>
      </w:r>
    </w:p>
    <w:p w14:paraId="74CE0CEA" w14:textId="31FD581D" w:rsidR="00A12DF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L’adoption</w:t>
      </w:r>
      <w:r w:rsidR="00A12DF9" w:rsidRPr="007D547C">
        <w:rPr>
          <w:rFonts w:asciiTheme="minorHAnsi" w:eastAsia="Times New Roman" w:hAnsiTheme="minorHAnsi" w:cstheme="minorHAnsi"/>
          <w:sz w:val="22"/>
          <w:szCs w:val="22"/>
          <w:lang w:eastAsia="fr-FR"/>
        </w:rPr>
        <w:t xml:space="preserve"> d’une démarche évaluative ;</w:t>
      </w:r>
    </w:p>
    <w:p w14:paraId="1FD270A9" w14:textId="357F827C" w:rsidR="00A12DF9" w:rsidRPr="007D547C" w:rsidRDefault="00CB18D3"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L’indispensable </w:t>
      </w:r>
      <w:r w:rsidR="00A12DF9" w:rsidRPr="007D547C">
        <w:rPr>
          <w:rFonts w:asciiTheme="minorHAnsi" w:eastAsia="Times New Roman" w:hAnsiTheme="minorHAnsi" w:cstheme="minorHAnsi"/>
          <w:sz w:val="22"/>
          <w:szCs w:val="22"/>
          <w:lang w:eastAsia="fr-FR"/>
        </w:rPr>
        <w:t>inscription dans une dynamique de réseau ;</w:t>
      </w:r>
    </w:p>
    <w:p w14:paraId="2F878C6C" w14:textId="1AB4E8B4" w:rsidR="003A5809" w:rsidRPr="007D547C" w:rsidRDefault="00455E88" w:rsidP="00A12DF9">
      <w:pPr>
        <w:pStyle w:val="Paragraphedeliste"/>
        <w:numPr>
          <w:ilvl w:val="0"/>
          <w:numId w:val="11"/>
        </w:numPr>
        <w:spacing w:after="0" w:line="240" w:lineRule="auto"/>
        <w:textAlignment w:val="baseline"/>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Les</w:t>
      </w:r>
      <w:r w:rsidR="00A12DF9" w:rsidRPr="007D547C">
        <w:rPr>
          <w:rFonts w:asciiTheme="minorHAnsi" w:eastAsia="Times New Roman" w:hAnsiTheme="minorHAnsi" w:cstheme="minorHAnsi"/>
          <w:sz w:val="22"/>
          <w:szCs w:val="22"/>
          <w:lang w:eastAsia="fr-FR"/>
        </w:rPr>
        <w:t xml:space="preserve"> exigences en matière de locaux, d’hygiène et de sécurité. </w:t>
      </w:r>
    </w:p>
    <w:p w14:paraId="68F0A7AD" w14:textId="77777777" w:rsidR="00896356" w:rsidRPr="007D547C" w:rsidRDefault="00896356" w:rsidP="00820795">
      <w:pPr>
        <w:spacing w:after="0" w:line="240" w:lineRule="auto"/>
        <w:textAlignment w:val="baseline"/>
        <w:rPr>
          <w:rFonts w:asciiTheme="minorHAnsi" w:eastAsia="Times New Roman" w:hAnsiTheme="minorHAnsi" w:cstheme="minorHAnsi"/>
          <w:sz w:val="22"/>
          <w:szCs w:val="22"/>
          <w:lang w:eastAsia="fr-FR"/>
        </w:rPr>
      </w:pPr>
    </w:p>
    <w:p w14:paraId="070B1236" w14:textId="06BFBA2D" w:rsidR="00052DC4" w:rsidRDefault="00E40C2E" w:rsidP="5FCD0533">
      <w:p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w:t>
      </w:r>
      <w:r w:rsidR="005F14F5" w:rsidRPr="5FCD0533">
        <w:rPr>
          <w:rFonts w:asciiTheme="minorHAnsi" w:eastAsia="Times New Roman" w:hAnsiTheme="minorHAnsi" w:cstheme="minorBidi"/>
          <w:sz w:val="22"/>
          <w:szCs w:val="22"/>
          <w:lang w:eastAsia="fr-FR"/>
        </w:rPr>
        <w:t>es porteurs de projets bénéficiaires de financement dans le cadre du F</w:t>
      </w:r>
      <w:r w:rsidR="443AFAD3" w:rsidRPr="5FCD0533">
        <w:rPr>
          <w:rFonts w:asciiTheme="minorHAnsi" w:eastAsia="Times New Roman" w:hAnsiTheme="minorHAnsi" w:cstheme="minorBidi"/>
          <w:sz w:val="22"/>
          <w:szCs w:val="22"/>
          <w:lang w:eastAsia="fr-FR"/>
        </w:rPr>
        <w:t>NP</w:t>
      </w:r>
      <w:r w:rsidR="005F14F5" w:rsidRPr="5FCD0533">
        <w:rPr>
          <w:rFonts w:asciiTheme="minorHAnsi" w:eastAsia="Times New Roman" w:hAnsiTheme="minorHAnsi" w:cstheme="minorBidi"/>
          <w:sz w:val="22"/>
          <w:szCs w:val="22"/>
          <w:lang w:eastAsia="fr-FR"/>
        </w:rPr>
        <w:t xml:space="preserve"> doivent </w:t>
      </w:r>
      <w:r w:rsidR="005F14F5" w:rsidRPr="5FCD0533">
        <w:rPr>
          <w:rFonts w:asciiTheme="minorHAnsi" w:eastAsia="Times New Roman" w:hAnsiTheme="minorHAnsi" w:cstheme="minorBidi"/>
          <w:b/>
          <w:bCs/>
          <w:sz w:val="22"/>
          <w:szCs w:val="22"/>
          <w:lang w:eastAsia="fr-FR"/>
        </w:rPr>
        <w:t xml:space="preserve">mettre en œuvre et respecter </w:t>
      </w:r>
      <w:r w:rsidR="00052DC4" w:rsidRPr="5FCD0533">
        <w:rPr>
          <w:rFonts w:asciiTheme="minorHAnsi" w:eastAsia="Times New Roman" w:hAnsiTheme="minorHAnsi" w:cstheme="minorBidi"/>
          <w:b/>
          <w:bCs/>
          <w:sz w:val="22"/>
          <w:szCs w:val="22"/>
          <w:lang w:eastAsia="fr-FR"/>
        </w:rPr>
        <w:t xml:space="preserve">simultanément </w:t>
      </w:r>
      <w:r w:rsidR="005F14F5" w:rsidRPr="5FCD0533">
        <w:rPr>
          <w:rFonts w:asciiTheme="minorHAnsi" w:eastAsia="Times New Roman" w:hAnsiTheme="minorHAnsi" w:cstheme="minorBidi"/>
          <w:sz w:val="22"/>
          <w:szCs w:val="22"/>
          <w:lang w:eastAsia="fr-FR"/>
        </w:rPr>
        <w:t>les principes figurant dans</w:t>
      </w:r>
      <w:r w:rsidR="00C81C21">
        <w:rPr>
          <w:rFonts w:asciiTheme="minorHAnsi" w:eastAsia="Times New Roman" w:hAnsiTheme="minorHAnsi" w:cstheme="minorBidi"/>
          <w:sz w:val="22"/>
          <w:szCs w:val="22"/>
          <w:lang w:eastAsia="fr-FR"/>
        </w:rPr>
        <w:t xml:space="preserve"> </w:t>
      </w:r>
      <w:r w:rsidR="00052DC4" w:rsidRPr="5FCD0533">
        <w:rPr>
          <w:rFonts w:asciiTheme="minorHAnsi" w:eastAsia="Times New Roman" w:hAnsiTheme="minorHAnsi" w:cstheme="minorBidi"/>
          <w:sz w:val="22"/>
          <w:szCs w:val="22"/>
          <w:lang w:eastAsia="fr-FR"/>
        </w:rPr>
        <w:t>la charte nationale</w:t>
      </w:r>
      <w:r w:rsidR="00C91C40" w:rsidRPr="5FCD0533">
        <w:rPr>
          <w:rFonts w:asciiTheme="minorHAnsi" w:eastAsia="Times New Roman" w:hAnsiTheme="minorHAnsi" w:cstheme="minorBidi"/>
          <w:sz w:val="22"/>
          <w:szCs w:val="22"/>
          <w:lang w:eastAsia="fr-FR"/>
        </w:rPr>
        <w:t xml:space="preserve"> de soutien à la parentalité, la charte de la laïcité de la branche Famille et de ses partenaires et le référentiel </w:t>
      </w:r>
      <w:r w:rsidR="00052DC4" w:rsidRPr="5FCD0533">
        <w:rPr>
          <w:rFonts w:asciiTheme="minorHAnsi" w:eastAsia="Times New Roman" w:hAnsiTheme="minorHAnsi" w:cstheme="minorBidi"/>
          <w:sz w:val="22"/>
          <w:szCs w:val="22"/>
          <w:lang w:eastAsia="fr-FR"/>
        </w:rPr>
        <w:t xml:space="preserve">national </w:t>
      </w:r>
      <w:r w:rsidR="00C91C40" w:rsidRPr="5FCD0533">
        <w:rPr>
          <w:rFonts w:asciiTheme="minorHAnsi" w:eastAsia="Times New Roman" w:hAnsiTheme="minorHAnsi" w:cstheme="minorBidi"/>
          <w:sz w:val="22"/>
          <w:szCs w:val="22"/>
          <w:lang w:eastAsia="fr-FR"/>
        </w:rPr>
        <w:t xml:space="preserve">de </w:t>
      </w:r>
      <w:r w:rsidR="00052DC4" w:rsidRPr="5FCD0533">
        <w:rPr>
          <w:rFonts w:asciiTheme="minorHAnsi" w:eastAsia="Times New Roman" w:hAnsiTheme="minorHAnsi" w:cstheme="minorBidi"/>
          <w:sz w:val="22"/>
          <w:szCs w:val="22"/>
          <w:lang w:eastAsia="fr-FR"/>
        </w:rPr>
        <w:t>financement des actions parentalité</w:t>
      </w:r>
      <w:r w:rsidR="00AF22C9" w:rsidRPr="5FCD0533">
        <w:rPr>
          <w:rFonts w:asciiTheme="minorHAnsi" w:eastAsia="Times New Roman" w:hAnsiTheme="minorHAnsi" w:cstheme="minorBidi"/>
          <w:sz w:val="22"/>
          <w:szCs w:val="22"/>
          <w:lang w:eastAsia="fr-FR"/>
        </w:rPr>
        <w:t xml:space="preserve"> </w:t>
      </w:r>
      <w:r w:rsidR="00CA50E3" w:rsidRPr="5FCD0533">
        <w:rPr>
          <w:rFonts w:asciiTheme="minorHAnsi" w:eastAsia="Times New Roman" w:hAnsiTheme="minorHAnsi" w:cstheme="minorBidi"/>
          <w:sz w:val="22"/>
          <w:szCs w:val="22"/>
          <w:lang w:eastAsia="fr-FR"/>
        </w:rPr>
        <w:t xml:space="preserve">et </w:t>
      </w:r>
      <w:r w:rsidR="004568E5" w:rsidRPr="5FCD0533">
        <w:rPr>
          <w:rFonts w:asciiTheme="minorHAnsi" w:eastAsia="Times New Roman" w:hAnsiTheme="minorHAnsi" w:cstheme="minorBidi"/>
          <w:sz w:val="22"/>
          <w:szCs w:val="22"/>
          <w:lang w:eastAsia="fr-FR"/>
        </w:rPr>
        <w:t>ce, quel</w:t>
      </w:r>
      <w:r w:rsidR="00CA50E3" w:rsidRPr="5FCD0533">
        <w:rPr>
          <w:rFonts w:asciiTheme="minorHAnsi" w:eastAsia="Times New Roman" w:hAnsiTheme="minorHAnsi" w:cstheme="minorBidi"/>
          <w:sz w:val="22"/>
          <w:szCs w:val="22"/>
          <w:lang w:eastAsia="fr-FR"/>
        </w:rPr>
        <w:t xml:space="preserve"> </w:t>
      </w:r>
      <w:r w:rsidR="00E535B9" w:rsidRPr="5FCD0533">
        <w:rPr>
          <w:rFonts w:asciiTheme="minorHAnsi" w:eastAsia="Times New Roman" w:hAnsiTheme="minorHAnsi" w:cstheme="minorBidi"/>
          <w:sz w:val="22"/>
          <w:szCs w:val="22"/>
          <w:lang w:eastAsia="fr-FR"/>
        </w:rPr>
        <w:t xml:space="preserve">que soit </w:t>
      </w:r>
      <w:r w:rsidR="00353B9E" w:rsidRPr="5FCD0533">
        <w:rPr>
          <w:rFonts w:asciiTheme="minorHAnsi" w:eastAsia="Times New Roman" w:hAnsiTheme="minorHAnsi" w:cstheme="minorBidi"/>
          <w:sz w:val="22"/>
          <w:szCs w:val="22"/>
          <w:lang w:eastAsia="fr-FR"/>
        </w:rPr>
        <w:t xml:space="preserve">l’axe </w:t>
      </w:r>
      <w:r w:rsidR="00F828C6" w:rsidRPr="5FCD0533">
        <w:rPr>
          <w:rFonts w:asciiTheme="minorHAnsi" w:eastAsia="Times New Roman" w:hAnsiTheme="minorHAnsi" w:cstheme="minorBidi"/>
          <w:sz w:val="22"/>
          <w:szCs w:val="22"/>
          <w:lang w:eastAsia="fr-FR"/>
        </w:rPr>
        <w:t xml:space="preserve">sollicité au titre </w:t>
      </w:r>
      <w:r w:rsidR="00176291" w:rsidRPr="5FCD0533">
        <w:rPr>
          <w:rFonts w:asciiTheme="minorHAnsi" w:eastAsia="Times New Roman" w:hAnsiTheme="minorHAnsi" w:cstheme="minorBidi"/>
          <w:sz w:val="22"/>
          <w:szCs w:val="22"/>
          <w:lang w:eastAsia="fr-FR"/>
        </w:rPr>
        <w:t>du F</w:t>
      </w:r>
      <w:r w:rsidR="239FA38D" w:rsidRPr="5FCD0533">
        <w:rPr>
          <w:rFonts w:asciiTheme="minorHAnsi" w:eastAsia="Times New Roman" w:hAnsiTheme="minorHAnsi" w:cstheme="minorBidi"/>
          <w:sz w:val="22"/>
          <w:szCs w:val="22"/>
          <w:lang w:eastAsia="fr-FR"/>
        </w:rPr>
        <w:t>NP</w:t>
      </w:r>
      <w:r w:rsidR="00052DC4" w:rsidRPr="5FCD0533">
        <w:rPr>
          <w:rFonts w:asciiTheme="minorHAnsi" w:eastAsia="Times New Roman" w:hAnsiTheme="minorHAnsi" w:cstheme="minorBidi"/>
          <w:sz w:val="22"/>
          <w:szCs w:val="22"/>
          <w:lang w:eastAsia="fr-FR"/>
        </w:rPr>
        <w:t xml:space="preserve">. </w:t>
      </w:r>
    </w:p>
    <w:p w14:paraId="572585A7" w14:textId="77777777" w:rsidR="00F32E60" w:rsidRPr="007D547C" w:rsidRDefault="00F32E60" w:rsidP="005F14F5">
      <w:pPr>
        <w:spacing w:after="0" w:line="240" w:lineRule="auto"/>
        <w:rPr>
          <w:rFonts w:asciiTheme="minorHAnsi" w:eastAsiaTheme="minorEastAsia" w:hAnsiTheme="minorHAnsi" w:cstheme="minorHAnsi"/>
          <w:sz w:val="22"/>
          <w:szCs w:val="22"/>
          <w:lang w:eastAsia="fr-FR"/>
        </w:rPr>
      </w:pPr>
    </w:p>
    <w:p w14:paraId="533008A7" w14:textId="26FC7477" w:rsidR="005F14F5" w:rsidRPr="00EF0629" w:rsidRDefault="00954E78" w:rsidP="00EF0629">
      <w:pPr>
        <w:spacing w:after="0" w:line="240" w:lineRule="auto"/>
        <w:contextualSpacing/>
        <w:rPr>
          <w:rFonts w:asciiTheme="minorHAnsi" w:eastAsiaTheme="minorEastAsia" w:hAnsiTheme="minorHAnsi" w:cstheme="minorHAnsi"/>
          <w:b/>
          <w:bCs/>
          <w:color w:val="0070C0"/>
          <w:sz w:val="22"/>
          <w:szCs w:val="22"/>
          <w:lang w:eastAsia="fr-FR"/>
        </w:rPr>
      </w:pPr>
      <w:r w:rsidRPr="00EF0629">
        <w:rPr>
          <w:rFonts w:asciiTheme="minorHAnsi" w:eastAsiaTheme="minorEastAsia" w:hAnsiTheme="minorHAnsi" w:cstheme="minorHAnsi"/>
          <w:b/>
          <w:bCs/>
          <w:color w:val="0070C0"/>
          <w:sz w:val="22"/>
          <w:szCs w:val="22"/>
          <w:lang w:eastAsia="fr-FR"/>
        </w:rPr>
        <w:t xml:space="preserve">1.3 </w:t>
      </w:r>
      <w:r w:rsidR="00EF0629">
        <w:rPr>
          <w:rFonts w:asciiTheme="minorHAnsi" w:eastAsiaTheme="minorEastAsia" w:hAnsiTheme="minorHAnsi" w:cstheme="minorHAnsi"/>
          <w:b/>
          <w:bCs/>
          <w:color w:val="0070C0"/>
          <w:sz w:val="22"/>
          <w:szCs w:val="22"/>
          <w:lang w:eastAsia="fr-FR"/>
        </w:rPr>
        <w:t xml:space="preserve"> </w:t>
      </w:r>
      <w:r w:rsidR="005F14F5" w:rsidRPr="00EF0629">
        <w:rPr>
          <w:rFonts w:asciiTheme="minorHAnsi" w:eastAsiaTheme="minorEastAsia" w:hAnsiTheme="minorHAnsi" w:cstheme="minorHAnsi"/>
          <w:b/>
          <w:bCs/>
          <w:color w:val="0070C0"/>
          <w:sz w:val="22"/>
          <w:szCs w:val="22"/>
          <w:lang w:eastAsia="fr-FR"/>
        </w:rPr>
        <w:t xml:space="preserve">Le développement des actions parentalité </w:t>
      </w:r>
      <w:r w:rsidRPr="00EF0629">
        <w:rPr>
          <w:rFonts w:asciiTheme="minorHAnsi" w:eastAsiaTheme="minorEastAsia" w:hAnsiTheme="minorHAnsi" w:cstheme="minorHAnsi"/>
          <w:b/>
          <w:bCs/>
          <w:color w:val="0070C0"/>
          <w:sz w:val="22"/>
          <w:szCs w:val="22"/>
          <w:lang w:eastAsia="fr-FR"/>
        </w:rPr>
        <w:t xml:space="preserve">doit </w:t>
      </w:r>
      <w:r w:rsidR="005F14F5" w:rsidRPr="00EF0629">
        <w:rPr>
          <w:rFonts w:asciiTheme="minorHAnsi" w:eastAsiaTheme="minorEastAsia" w:hAnsiTheme="minorHAnsi" w:cstheme="minorHAnsi"/>
          <w:b/>
          <w:bCs/>
          <w:color w:val="0070C0"/>
          <w:sz w:val="22"/>
          <w:szCs w:val="22"/>
          <w:lang w:eastAsia="fr-FR"/>
        </w:rPr>
        <w:t>s’inscri</w:t>
      </w:r>
      <w:r w:rsidRPr="00EF0629">
        <w:rPr>
          <w:rFonts w:asciiTheme="minorHAnsi" w:eastAsiaTheme="minorEastAsia" w:hAnsiTheme="minorHAnsi" w:cstheme="minorHAnsi"/>
          <w:b/>
          <w:bCs/>
          <w:color w:val="0070C0"/>
          <w:sz w:val="22"/>
          <w:szCs w:val="22"/>
          <w:lang w:eastAsia="fr-FR"/>
        </w:rPr>
        <w:t>re</w:t>
      </w:r>
      <w:r w:rsidR="005F14F5" w:rsidRPr="00EF0629">
        <w:rPr>
          <w:rFonts w:asciiTheme="minorHAnsi" w:eastAsiaTheme="minorEastAsia" w:hAnsiTheme="minorHAnsi" w:cstheme="minorHAnsi"/>
          <w:b/>
          <w:bCs/>
          <w:color w:val="0070C0"/>
          <w:sz w:val="22"/>
          <w:szCs w:val="22"/>
          <w:lang w:eastAsia="fr-FR"/>
        </w:rPr>
        <w:t xml:space="preserve"> en cohérence avec les priorités définies dans le cadre des SDSF et des CTG</w:t>
      </w:r>
    </w:p>
    <w:p w14:paraId="74C8C60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F6C4EA1" w14:textId="191DDAF3"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5FCD0533">
        <w:rPr>
          <w:rFonts w:asciiTheme="minorHAnsi" w:eastAsiaTheme="minorEastAsia" w:hAnsiTheme="minorHAnsi" w:cstheme="minorBidi"/>
          <w:sz w:val="22"/>
          <w:szCs w:val="22"/>
          <w:lang w:eastAsia="fr-FR"/>
        </w:rPr>
        <w:t>Les actions parentalité soutenues via le F</w:t>
      </w:r>
      <w:r w:rsidR="1B4C84EB" w:rsidRPr="5FCD0533">
        <w:rPr>
          <w:rFonts w:asciiTheme="minorHAnsi" w:eastAsiaTheme="minorEastAsia" w:hAnsiTheme="minorHAnsi" w:cstheme="minorBidi"/>
          <w:sz w:val="22"/>
          <w:szCs w:val="22"/>
          <w:lang w:eastAsia="fr-FR"/>
        </w:rPr>
        <w:t>NP</w:t>
      </w:r>
      <w:r w:rsidRPr="5FCD0533">
        <w:rPr>
          <w:rFonts w:asciiTheme="minorHAnsi" w:eastAsiaTheme="minorEastAsia" w:hAnsiTheme="minorHAnsi" w:cstheme="minorBidi"/>
          <w:sz w:val="22"/>
          <w:szCs w:val="22"/>
          <w:lang w:eastAsia="fr-FR"/>
        </w:rPr>
        <w:t xml:space="preserve"> participent pleinement aux priorités du Schéma départemental des services aux familles (SDSF). Elles alimentent et enrichissent le projet de territoire formalisé dans la Convention territoriale globale (CTG) et participent à sa déclinaison opérationnelle. </w:t>
      </w:r>
    </w:p>
    <w:p w14:paraId="5F28A776" w14:textId="77777777" w:rsidR="0008169A" w:rsidRDefault="0008169A" w:rsidP="5FCD0533">
      <w:pPr>
        <w:spacing w:after="0" w:line="240" w:lineRule="auto"/>
        <w:rPr>
          <w:rFonts w:asciiTheme="minorHAnsi" w:eastAsiaTheme="minorEastAsia" w:hAnsiTheme="minorHAnsi" w:cstheme="minorBidi"/>
          <w:sz w:val="22"/>
          <w:szCs w:val="22"/>
          <w:lang w:eastAsia="fr-FR"/>
        </w:rPr>
      </w:pPr>
    </w:p>
    <w:p w14:paraId="69113F51" w14:textId="763BDC17" w:rsidR="005F14F5" w:rsidRPr="007D547C" w:rsidRDefault="005F14F5" w:rsidP="5FCD0533">
      <w:pP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sz w:val="22"/>
          <w:szCs w:val="22"/>
          <w:lang w:eastAsia="fr-FR"/>
        </w:rPr>
        <w:t>Pour ce faire, les porteurs de projet et les intervenants doivent inscrire leur action et développer des synergies avec les autres acteurs du champ de l’accompagnement à la parentalité intervenant sur le même territoire</w:t>
      </w:r>
      <w:r w:rsidR="001A6FBD">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notamment les acteurs du champ médico-social </w:t>
      </w:r>
      <w:r w:rsidR="00747900" w:rsidRPr="5FCD0533">
        <w:rPr>
          <w:rFonts w:asciiTheme="minorHAnsi" w:eastAsiaTheme="minorEastAsia" w:hAnsiTheme="minorHAnsi" w:cstheme="minorBidi"/>
          <w:sz w:val="22"/>
          <w:szCs w:val="22"/>
          <w:lang w:eastAsia="fr-FR"/>
        </w:rPr>
        <w:t xml:space="preserve">et particulièrement ceux engagés dans la politique des 1000 premiers jours </w:t>
      </w:r>
      <w:r w:rsidRPr="5FCD0533">
        <w:rPr>
          <w:rFonts w:asciiTheme="minorHAnsi" w:eastAsiaTheme="minorEastAsia" w:hAnsiTheme="minorHAnsi" w:cstheme="minorBidi"/>
          <w:sz w:val="22"/>
          <w:szCs w:val="22"/>
          <w:lang w:eastAsia="fr-FR"/>
        </w:rPr>
        <w:t>(les réseaux périnatalité, les services de P</w:t>
      </w:r>
      <w:r w:rsidR="4CB94840" w:rsidRPr="5FCD0533">
        <w:rPr>
          <w:rFonts w:asciiTheme="minorHAnsi" w:eastAsiaTheme="minorEastAsia" w:hAnsiTheme="minorHAnsi" w:cstheme="minorBidi"/>
          <w:sz w:val="22"/>
          <w:szCs w:val="22"/>
          <w:lang w:eastAsia="fr-FR"/>
        </w:rPr>
        <w:t>MI,</w:t>
      </w:r>
      <w:r w:rsidRPr="5FCD0533">
        <w:rPr>
          <w:rFonts w:asciiTheme="minorHAnsi" w:eastAsiaTheme="minorEastAsia" w:hAnsiTheme="minorHAnsi" w:cstheme="minorBidi"/>
          <w:sz w:val="22"/>
          <w:szCs w:val="22"/>
          <w:lang w:eastAsia="fr-FR"/>
        </w:rPr>
        <w:t xml:space="preserve"> maternités, </w:t>
      </w:r>
      <w:r w:rsidR="00ED499F">
        <w:rPr>
          <w:rFonts w:asciiTheme="minorHAnsi" w:eastAsiaTheme="minorEastAsia" w:hAnsiTheme="minorHAnsi" w:cstheme="minorBidi"/>
          <w:sz w:val="22"/>
          <w:szCs w:val="22"/>
          <w:lang w:eastAsia="fr-FR"/>
        </w:rPr>
        <w:t>etc.)</w:t>
      </w:r>
      <w:r w:rsidRPr="5FCD0533">
        <w:rPr>
          <w:rFonts w:asciiTheme="minorHAnsi" w:eastAsiaTheme="minorEastAsia" w:hAnsiTheme="minorHAnsi" w:cstheme="minorBidi"/>
          <w:sz w:val="22"/>
          <w:szCs w:val="22"/>
          <w:lang w:eastAsia="fr-FR"/>
        </w:rPr>
        <w:t xml:space="preserve">, de la protection de l’enfance, les établissements d’accueil du jeune enfant, les accueils de loisirs sans hébergement, les établissements scolaires, les associations de parents d’élèves, </w:t>
      </w:r>
      <w:r w:rsidR="00176EA8">
        <w:rPr>
          <w:rFonts w:asciiTheme="minorHAnsi" w:eastAsiaTheme="minorEastAsia" w:hAnsiTheme="minorHAnsi" w:cstheme="minorBidi"/>
          <w:sz w:val="22"/>
          <w:szCs w:val="22"/>
          <w:lang w:eastAsia="fr-FR"/>
        </w:rPr>
        <w:t>les structures jeunesse telles que les Point d’</w:t>
      </w:r>
      <w:r w:rsidR="00450817">
        <w:rPr>
          <w:rFonts w:asciiTheme="minorHAnsi" w:eastAsiaTheme="minorEastAsia" w:hAnsiTheme="minorHAnsi" w:cstheme="minorBidi"/>
          <w:sz w:val="22"/>
          <w:szCs w:val="22"/>
          <w:lang w:eastAsia="fr-FR"/>
        </w:rPr>
        <w:t>accueil</w:t>
      </w:r>
      <w:r w:rsidR="00176EA8">
        <w:rPr>
          <w:rFonts w:asciiTheme="minorHAnsi" w:eastAsiaTheme="minorEastAsia" w:hAnsiTheme="minorHAnsi" w:cstheme="minorBidi"/>
          <w:sz w:val="22"/>
          <w:szCs w:val="22"/>
          <w:lang w:eastAsia="fr-FR"/>
        </w:rPr>
        <w:t xml:space="preserve"> et d’écoute jeunes (</w:t>
      </w:r>
      <w:proofErr w:type="spellStart"/>
      <w:r w:rsidR="00176EA8">
        <w:rPr>
          <w:rFonts w:asciiTheme="minorHAnsi" w:eastAsiaTheme="minorEastAsia" w:hAnsiTheme="minorHAnsi" w:cstheme="minorBidi"/>
          <w:sz w:val="22"/>
          <w:szCs w:val="22"/>
          <w:lang w:eastAsia="fr-FR"/>
        </w:rPr>
        <w:t>Paej</w:t>
      </w:r>
      <w:proofErr w:type="spellEnd"/>
      <w:r w:rsidR="00176EA8">
        <w:rPr>
          <w:rFonts w:asciiTheme="minorHAnsi" w:eastAsiaTheme="minorEastAsia" w:hAnsiTheme="minorHAnsi" w:cstheme="minorBidi"/>
          <w:sz w:val="22"/>
          <w:szCs w:val="22"/>
          <w:lang w:eastAsia="fr-FR"/>
        </w:rPr>
        <w:t xml:space="preserve">) </w:t>
      </w:r>
      <w:r w:rsidR="00450817">
        <w:rPr>
          <w:rFonts w:asciiTheme="minorHAnsi" w:eastAsiaTheme="minorEastAsia" w:hAnsiTheme="minorHAnsi" w:cstheme="minorBidi"/>
          <w:sz w:val="22"/>
          <w:szCs w:val="22"/>
          <w:lang w:eastAsia="fr-FR"/>
        </w:rPr>
        <w:t xml:space="preserve">ou les Maisons des adolescents, </w:t>
      </w:r>
      <w:r w:rsidRPr="5FCD0533">
        <w:rPr>
          <w:rFonts w:asciiTheme="minorHAnsi" w:eastAsiaTheme="minorEastAsia" w:hAnsiTheme="minorHAnsi" w:cstheme="minorBidi"/>
          <w:sz w:val="22"/>
          <w:szCs w:val="22"/>
          <w:lang w:eastAsia="fr-FR"/>
        </w:rPr>
        <w:t>etc. Le comité départemental des services aux familles a vocation à favoriser la dynamique partenariale de cet écosystème</w:t>
      </w:r>
      <w:r w:rsidR="005D3624" w:rsidRPr="5FCD0533">
        <w:rPr>
          <w:rFonts w:asciiTheme="minorHAnsi" w:eastAsiaTheme="minorEastAsia" w:hAnsiTheme="minorHAnsi" w:cstheme="minorBidi"/>
          <w:sz w:val="22"/>
          <w:szCs w:val="22"/>
          <w:lang w:eastAsia="fr-FR"/>
        </w:rPr>
        <w:t xml:space="preserve"> </w:t>
      </w:r>
      <w:r w:rsidR="002E6066" w:rsidRPr="5FCD0533">
        <w:rPr>
          <w:rFonts w:asciiTheme="minorHAnsi" w:eastAsiaTheme="minorEastAsia" w:hAnsiTheme="minorHAnsi" w:cstheme="minorBidi"/>
          <w:sz w:val="22"/>
          <w:szCs w:val="22"/>
          <w:lang w:eastAsia="fr-FR"/>
        </w:rPr>
        <w:t xml:space="preserve">et </w:t>
      </w:r>
      <w:r w:rsidR="005D3624" w:rsidRPr="5FCD0533">
        <w:rPr>
          <w:rFonts w:asciiTheme="minorHAnsi" w:eastAsiaTheme="minorEastAsia" w:hAnsiTheme="minorHAnsi" w:cstheme="minorBidi"/>
          <w:sz w:val="22"/>
          <w:szCs w:val="22"/>
          <w:lang w:eastAsia="fr-FR"/>
        </w:rPr>
        <w:t>la capitalisation des savoir-faire sur les territoires</w:t>
      </w:r>
      <w:r w:rsidRPr="5FCD0533">
        <w:rPr>
          <w:rFonts w:asciiTheme="minorHAnsi" w:eastAsiaTheme="minorEastAsia" w:hAnsiTheme="minorHAnsi" w:cstheme="minorBidi"/>
          <w:sz w:val="22"/>
          <w:szCs w:val="22"/>
          <w:lang w:eastAsia="fr-FR"/>
        </w:rPr>
        <w:t xml:space="preserve">. </w:t>
      </w:r>
    </w:p>
    <w:p w14:paraId="55B6F58B"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C0B978D" w14:textId="2E77F35F" w:rsidR="00F1124F" w:rsidRPr="00081A5A" w:rsidRDefault="00D45CC5" w:rsidP="5FCD0533">
      <w:pP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 xml:space="preserve">Tout en </w:t>
      </w:r>
      <w:r w:rsidR="717ACD15" w:rsidRPr="5FCD0533">
        <w:rPr>
          <w:rFonts w:asciiTheme="minorHAnsi" w:eastAsiaTheme="minorEastAsia" w:hAnsiTheme="minorHAnsi" w:cstheme="minorBidi"/>
          <w:b/>
          <w:bCs/>
          <w:sz w:val="22"/>
          <w:szCs w:val="22"/>
          <w:lang w:eastAsia="fr-FR"/>
        </w:rPr>
        <w:t xml:space="preserve">contribuant à </w:t>
      </w:r>
      <w:r w:rsidRPr="5FCD0533">
        <w:rPr>
          <w:rFonts w:asciiTheme="minorHAnsi" w:eastAsiaTheme="minorEastAsia" w:hAnsiTheme="minorHAnsi" w:cstheme="minorBidi"/>
          <w:b/>
          <w:bCs/>
          <w:sz w:val="22"/>
          <w:szCs w:val="22"/>
          <w:lang w:eastAsia="fr-FR"/>
        </w:rPr>
        <w:t xml:space="preserve">cette coordination, la branche Famille s’attachera à accompagner </w:t>
      </w:r>
      <w:r w:rsidR="00F11911" w:rsidRPr="5FCD0533">
        <w:rPr>
          <w:rFonts w:asciiTheme="minorHAnsi" w:eastAsiaTheme="minorEastAsia" w:hAnsiTheme="minorHAnsi" w:cstheme="minorBidi"/>
          <w:b/>
          <w:bCs/>
          <w:sz w:val="22"/>
          <w:szCs w:val="22"/>
          <w:lang w:eastAsia="fr-FR"/>
        </w:rPr>
        <w:t>financièrement</w:t>
      </w:r>
      <w:r w:rsidRPr="5FCD0533">
        <w:rPr>
          <w:rFonts w:asciiTheme="minorHAnsi" w:eastAsiaTheme="minorEastAsia" w:hAnsiTheme="minorHAnsi" w:cstheme="minorBidi"/>
          <w:b/>
          <w:bCs/>
          <w:sz w:val="22"/>
          <w:szCs w:val="22"/>
          <w:lang w:eastAsia="fr-FR"/>
        </w:rPr>
        <w:t xml:space="preserve"> les actions relevant de son seul champ</w:t>
      </w:r>
      <w:r w:rsidR="00F11911" w:rsidRPr="5FCD0533">
        <w:rPr>
          <w:rFonts w:asciiTheme="minorHAnsi" w:eastAsiaTheme="minorEastAsia" w:hAnsiTheme="minorHAnsi" w:cstheme="minorBidi"/>
          <w:b/>
          <w:bCs/>
          <w:sz w:val="22"/>
          <w:szCs w:val="22"/>
          <w:lang w:eastAsia="fr-FR"/>
        </w:rPr>
        <w:t xml:space="preserve"> de compétences. </w:t>
      </w:r>
    </w:p>
    <w:p w14:paraId="7B6584D5" w14:textId="77777777" w:rsidR="00F11911" w:rsidRDefault="00F11911" w:rsidP="1DCA4C94">
      <w:pPr>
        <w:spacing w:after="0" w:line="240" w:lineRule="auto"/>
        <w:rPr>
          <w:rFonts w:asciiTheme="minorHAnsi" w:eastAsiaTheme="minorEastAsia" w:hAnsiTheme="minorHAnsi" w:cstheme="minorBidi"/>
          <w:sz w:val="22"/>
          <w:szCs w:val="22"/>
          <w:lang w:eastAsia="fr-FR"/>
        </w:rPr>
      </w:pPr>
    </w:p>
    <w:p w14:paraId="77A45BAE" w14:textId="0E504DC0" w:rsidR="00F11911" w:rsidRDefault="00F11911"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Les porteurs de projets sont invités à intégrer la dynamique des réseaux parentalité </w:t>
      </w:r>
      <w:r w:rsidR="6F974FB0" w:rsidRPr="5FCD0533">
        <w:rPr>
          <w:rFonts w:asciiTheme="minorHAnsi" w:eastAsiaTheme="minorEastAsia" w:hAnsiTheme="minorHAnsi" w:cstheme="minorBidi"/>
          <w:sz w:val="22"/>
          <w:szCs w:val="22"/>
          <w:lang w:eastAsia="fr-FR"/>
        </w:rPr>
        <w:t xml:space="preserve">animée par les </w:t>
      </w:r>
      <w:r w:rsidR="00FD6A20">
        <w:rPr>
          <w:rFonts w:asciiTheme="minorHAnsi" w:eastAsiaTheme="minorEastAsia" w:hAnsiTheme="minorHAnsi" w:cstheme="minorBidi"/>
          <w:sz w:val="22"/>
          <w:szCs w:val="22"/>
          <w:lang w:eastAsia="fr-FR"/>
        </w:rPr>
        <w:t>Caf</w:t>
      </w:r>
      <w:r w:rsidR="6F974FB0" w:rsidRPr="5FCD0533">
        <w:rPr>
          <w:rFonts w:asciiTheme="minorHAnsi" w:eastAsiaTheme="minorEastAsia" w:hAnsiTheme="minorHAnsi" w:cstheme="minorBidi"/>
          <w:sz w:val="22"/>
          <w:szCs w:val="22"/>
          <w:lang w:eastAsia="fr-FR"/>
        </w:rPr>
        <w:t xml:space="preserve"> </w:t>
      </w:r>
      <w:r w:rsidR="009B0F4D" w:rsidRPr="5FCD0533">
        <w:rPr>
          <w:rFonts w:asciiTheme="minorHAnsi" w:eastAsiaTheme="minorEastAsia" w:hAnsiTheme="minorHAnsi" w:cstheme="minorBidi"/>
          <w:sz w:val="22"/>
          <w:szCs w:val="22"/>
          <w:lang w:eastAsia="fr-FR"/>
        </w:rPr>
        <w:t>afin de contribuer à la mise en œuvre d’une coordination locale</w:t>
      </w:r>
      <w:r w:rsidR="003D4847" w:rsidRPr="5FCD0533">
        <w:rPr>
          <w:rFonts w:asciiTheme="minorHAnsi" w:eastAsiaTheme="minorEastAsia" w:hAnsiTheme="minorHAnsi" w:cstheme="minorBidi"/>
          <w:sz w:val="22"/>
          <w:szCs w:val="22"/>
          <w:lang w:eastAsia="fr-FR"/>
        </w:rPr>
        <w:t xml:space="preserve"> des actions parentalité destinée </w:t>
      </w:r>
      <w:r w:rsidR="00942EE8" w:rsidRPr="5FCD0533">
        <w:rPr>
          <w:rFonts w:asciiTheme="minorHAnsi" w:eastAsiaTheme="minorEastAsia" w:hAnsiTheme="minorHAnsi" w:cstheme="minorBidi"/>
          <w:sz w:val="22"/>
          <w:szCs w:val="22"/>
          <w:lang w:eastAsia="fr-FR"/>
        </w:rPr>
        <w:t xml:space="preserve">à garantir une visibilité et un impact renforcé des actions financées mais aussi de permettre </w:t>
      </w:r>
      <w:r w:rsidR="00081A5A" w:rsidRPr="5FCD0533">
        <w:rPr>
          <w:rFonts w:asciiTheme="minorHAnsi" w:eastAsiaTheme="minorEastAsia" w:hAnsiTheme="minorHAnsi" w:cstheme="minorBidi"/>
          <w:sz w:val="22"/>
          <w:szCs w:val="22"/>
          <w:lang w:eastAsia="fr-FR"/>
        </w:rPr>
        <w:t xml:space="preserve">l’évaluation des actions réalisées et la capitalisation des savoir-faire sur les territoires. </w:t>
      </w:r>
    </w:p>
    <w:p w14:paraId="0314DDC0" w14:textId="77777777" w:rsidR="00F1124F" w:rsidRDefault="00F1124F" w:rsidP="1DCA4C94">
      <w:pPr>
        <w:spacing w:after="0" w:line="240" w:lineRule="auto"/>
        <w:rPr>
          <w:rFonts w:asciiTheme="minorHAnsi" w:eastAsiaTheme="minorEastAsia" w:hAnsiTheme="minorHAnsi" w:cstheme="minorBidi"/>
          <w:sz w:val="22"/>
          <w:szCs w:val="22"/>
          <w:lang w:eastAsia="fr-FR"/>
        </w:rPr>
      </w:pPr>
    </w:p>
    <w:p w14:paraId="13CBAF03" w14:textId="05FFB737" w:rsidR="005F14F5" w:rsidRPr="007D547C" w:rsidRDefault="00747900" w:rsidP="005F14F5">
      <w:pPr>
        <w:spacing w:after="0" w:line="240" w:lineRule="auto"/>
        <w:rPr>
          <w:rFonts w:asciiTheme="minorHAnsi" w:eastAsiaTheme="minorEastAsia" w:hAnsiTheme="minorHAnsi" w:cstheme="minorHAnsi"/>
          <w:sz w:val="22"/>
          <w:szCs w:val="22"/>
          <w:lang w:eastAsia="fr-FR"/>
        </w:rPr>
      </w:pPr>
      <w:r w:rsidRPr="5FCD0533">
        <w:rPr>
          <w:rFonts w:asciiTheme="minorHAnsi" w:eastAsiaTheme="minorEastAsia" w:hAnsiTheme="minorHAnsi" w:cstheme="minorBidi"/>
          <w:sz w:val="22"/>
          <w:szCs w:val="22"/>
          <w:lang w:eastAsia="fr-FR"/>
        </w:rPr>
        <w:t>En par</w:t>
      </w:r>
      <w:r w:rsidR="005F14F5" w:rsidRPr="5FCD0533">
        <w:rPr>
          <w:rFonts w:asciiTheme="minorHAnsi" w:eastAsiaTheme="minorEastAsia" w:hAnsiTheme="minorHAnsi" w:cstheme="minorBidi"/>
          <w:sz w:val="22"/>
          <w:szCs w:val="22"/>
          <w:lang w:eastAsia="fr-FR"/>
        </w:rPr>
        <w:t>a</w:t>
      </w:r>
      <w:r w:rsidRPr="5FCD0533">
        <w:rPr>
          <w:rFonts w:asciiTheme="minorHAnsi" w:eastAsiaTheme="minorEastAsia" w:hAnsiTheme="minorHAnsi" w:cstheme="minorBidi"/>
          <w:sz w:val="22"/>
          <w:szCs w:val="22"/>
          <w:lang w:eastAsia="fr-FR"/>
        </w:rPr>
        <w:t>llèle, la</w:t>
      </w:r>
      <w:r w:rsidR="005F14F5" w:rsidRPr="5FCD0533">
        <w:rPr>
          <w:rFonts w:asciiTheme="minorHAnsi" w:eastAsiaTheme="minorEastAsia" w:hAnsiTheme="minorHAnsi" w:cstheme="minorBidi"/>
          <w:sz w:val="22"/>
          <w:szCs w:val="22"/>
          <w:lang w:eastAsia="fr-FR"/>
        </w:rPr>
        <w:t xml:space="preserve"> refonte du référentiel des postes de chargés de coopération CTG en 2020 participe à une meilleure inscription des objectifs de soutien à la parentalité dans le projet d</w:t>
      </w:r>
      <w:r w:rsidR="005D3ED2" w:rsidRPr="5FCD0533">
        <w:rPr>
          <w:rFonts w:asciiTheme="minorHAnsi" w:eastAsiaTheme="minorEastAsia" w:hAnsiTheme="minorHAnsi" w:cstheme="minorBidi"/>
          <w:sz w:val="22"/>
          <w:szCs w:val="22"/>
          <w:lang w:eastAsia="fr-FR"/>
        </w:rPr>
        <w:t>es</w:t>
      </w:r>
      <w:r w:rsidR="005F14F5" w:rsidRPr="5FCD0533">
        <w:rPr>
          <w:rFonts w:asciiTheme="minorHAnsi" w:eastAsiaTheme="minorEastAsia" w:hAnsiTheme="minorHAnsi" w:cstheme="minorBidi"/>
          <w:sz w:val="22"/>
          <w:szCs w:val="22"/>
          <w:lang w:eastAsia="fr-FR"/>
        </w:rPr>
        <w:t xml:space="preserve"> territoire</w:t>
      </w:r>
      <w:r w:rsidR="005D3ED2" w:rsidRPr="5FCD0533">
        <w:rPr>
          <w:rFonts w:asciiTheme="minorHAnsi" w:eastAsiaTheme="minorEastAsia" w:hAnsiTheme="minorHAnsi" w:cstheme="minorBidi"/>
          <w:sz w:val="22"/>
          <w:szCs w:val="22"/>
          <w:lang w:eastAsia="fr-FR"/>
        </w:rPr>
        <w:t>s</w:t>
      </w:r>
      <w:r w:rsidR="005F14F5" w:rsidRPr="5FCD0533">
        <w:rPr>
          <w:rFonts w:asciiTheme="minorHAnsi" w:eastAsiaTheme="minorEastAsia" w:hAnsiTheme="minorHAnsi" w:cstheme="minorBidi"/>
          <w:sz w:val="22"/>
          <w:szCs w:val="22"/>
          <w:lang w:eastAsia="fr-FR"/>
        </w:rPr>
        <w:t xml:space="preserve"> et au développement des dynamiques de réseau. Les </w:t>
      </w:r>
      <w:r w:rsidR="00FD6A20">
        <w:rPr>
          <w:rFonts w:asciiTheme="minorHAnsi" w:eastAsiaTheme="minorEastAsia" w:hAnsiTheme="minorHAnsi" w:cstheme="minorBidi"/>
          <w:sz w:val="22"/>
          <w:szCs w:val="22"/>
          <w:lang w:eastAsia="fr-FR"/>
        </w:rPr>
        <w:t>Caf</w:t>
      </w:r>
      <w:r w:rsidR="005F14F5" w:rsidRPr="5FCD0533">
        <w:rPr>
          <w:rFonts w:asciiTheme="minorHAnsi" w:eastAsiaTheme="minorEastAsia" w:hAnsiTheme="minorHAnsi" w:cstheme="minorBidi"/>
          <w:sz w:val="22"/>
          <w:szCs w:val="22"/>
          <w:lang w:eastAsia="fr-FR"/>
        </w:rPr>
        <w:t xml:space="preserve"> sont donc </w:t>
      </w:r>
      <w:r w:rsidR="005F14F5" w:rsidRPr="0002068B">
        <w:rPr>
          <w:rFonts w:asciiTheme="minorHAnsi" w:eastAsiaTheme="minorEastAsia" w:hAnsiTheme="minorHAnsi" w:cstheme="minorBidi"/>
          <w:sz w:val="22"/>
          <w:szCs w:val="22"/>
          <w:lang w:eastAsia="fr-FR"/>
        </w:rPr>
        <w:t xml:space="preserve">invitées à </w:t>
      </w:r>
      <w:r w:rsidR="0772FCB7" w:rsidRPr="0002068B">
        <w:rPr>
          <w:rFonts w:asciiTheme="minorHAnsi" w:eastAsiaTheme="minorEastAsia" w:hAnsiTheme="minorHAnsi" w:cstheme="minorBidi"/>
          <w:sz w:val="22"/>
          <w:szCs w:val="22"/>
          <w:lang w:eastAsia="fr-FR"/>
        </w:rPr>
        <w:t>articuler</w:t>
      </w:r>
      <w:r w:rsidR="005F14F5" w:rsidRPr="0002068B">
        <w:rPr>
          <w:rFonts w:asciiTheme="minorHAnsi" w:eastAsiaTheme="minorEastAsia" w:hAnsiTheme="minorHAnsi" w:cstheme="minorBidi"/>
          <w:sz w:val="22"/>
          <w:szCs w:val="22"/>
          <w:lang w:eastAsia="fr-FR"/>
        </w:rPr>
        <w:t xml:space="preserve"> ces dynamiques </w:t>
      </w:r>
      <w:r w:rsidR="582A8B9E" w:rsidRPr="0002068B">
        <w:rPr>
          <w:rFonts w:asciiTheme="minorHAnsi" w:eastAsiaTheme="minorEastAsia" w:hAnsiTheme="minorHAnsi" w:cstheme="minorBidi"/>
          <w:sz w:val="22"/>
          <w:szCs w:val="22"/>
          <w:lang w:eastAsia="fr-FR"/>
        </w:rPr>
        <w:t xml:space="preserve">et </w:t>
      </w:r>
      <w:r w:rsidR="18051D87" w:rsidRPr="0002068B">
        <w:rPr>
          <w:rFonts w:asciiTheme="minorHAnsi" w:eastAsiaTheme="minorEastAsia" w:hAnsiTheme="minorHAnsi" w:cstheme="minorBidi"/>
          <w:sz w:val="22"/>
          <w:szCs w:val="22"/>
          <w:lang w:eastAsia="fr-FR"/>
        </w:rPr>
        <w:t xml:space="preserve">animer </w:t>
      </w:r>
      <w:r w:rsidR="582A8B9E" w:rsidRPr="0002068B">
        <w:rPr>
          <w:rFonts w:asciiTheme="minorHAnsi" w:eastAsiaTheme="minorEastAsia" w:hAnsiTheme="minorHAnsi" w:cstheme="minorBidi"/>
          <w:sz w:val="22"/>
          <w:szCs w:val="22"/>
          <w:lang w:eastAsia="fr-FR"/>
        </w:rPr>
        <w:t xml:space="preserve">ces ressources </w:t>
      </w:r>
      <w:r w:rsidR="005F14F5" w:rsidRPr="0002068B">
        <w:rPr>
          <w:rFonts w:asciiTheme="minorHAnsi" w:eastAsiaTheme="minorEastAsia" w:hAnsiTheme="minorHAnsi" w:cstheme="minorBidi"/>
          <w:sz w:val="22"/>
          <w:szCs w:val="22"/>
          <w:lang w:eastAsia="fr-FR"/>
        </w:rPr>
        <w:t>d’animation territoriale</w:t>
      </w:r>
      <w:r w:rsidR="5F7DB718" w:rsidRPr="0002068B">
        <w:rPr>
          <w:rFonts w:asciiTheme="minorHAnsi" w:eastAsiaTheme="minorEastAsia" w:hAnsiTheme="minorHAnsi" w:cstheme="minorBidi"/>
          <w:sz w:val="22"/>
          <w:szCs w:val="22"/>
          <w:lang w:eastAsia="fr-FR"/>
        </w:rPr>
        <w:t>. Les actions développées dans le cadre des</w:t>
      </w:r>
      <w:r w:rsidR="00662589">
        <w:rPr>
          <w:rFonts w:asciiTheme="minorHAnsi" w:eastAsiaTheme="minorEastAsia" w:hAnsiTheme="minorHAnsi" w:cstheme="minorBidi"/>
          <w:b/>
          <w:bCs/>
          <w:sz w:val="22"/>
          <w:szCs w:val="22"/>
          <w:lang w:eastAsia="fr-FR"/>
        </w:rPr>
        <w:t xml:space="preserve"> </w:t>
      </w:r>
      <w:r w:rsidR="400038F0" w:rsidRPr="5FCD0533">
        <w:rPr>
          <w:rFonts w:asciiTheme="minorHAnsi" w:eastAsiaTheme="minorEastAsia" w:hAnsiTheme="minorHAnsi" w:cstheme="minorBidi"/>
          <w:sz w:val="22"/>
          <w:szCs w:val="22"/>
          <w:lang w:eastAsia="fr-FR"/>
        </w:rPr>
        <w:t xml:space="preserve">missions des chargés de coopération CTG </w:t>
      </w:r>
      <w:r w:rsidR="6DD32383" w:rsidRPr="5FCD0533">
        <w:rPr>
          <w:rFonts w:asciiTheme="minorHAnsi" w:eastAsiaTheme="minorEastAsia" w:hAnsiTheme="minorHAnsi" w:cstheme="minorBidi"/>
          <w:sz w:val="22"/>
          <w:szCs w:val="22"/>
          <w:lang w:eastAsia="fr-FR"/>
        </w:rPr>
        <w:t xml:space="preserve">sur les territoires </w:t>
      </w:r>
      <w:r w:rsidR="10A3B60B" w:rsidRPr="5FCD0533">
        <w:rPr>
          <w:rFonts w:asciiTheme="minorHAnsi" w:eastAsiaTheme="minorEastAsia" w:hAnsiTheme="minorHAnsi" w:cstheme="minorBidi"/>
          <w:sz w:val="22"/>
          <w:szCs w:val="22"/>
          <w:lang w:eastAsia="fr-FR"/>
        </w:rPr>
        <w:t xml:space="preserve">doivent s’intégrer </w:t>
      </w:r>
      <w:r w:rsidR="05B9E509" w:rsidRPr="5FCD0533">
        <w:rPr>
          <w:rFonts w:asciiTheme="minorHAnsi" w:eastAsiaTheme="minorEastAsia" w:hAnsiTheme="minorHAnsi" w:cstheme="minorBidi"/>
          <w:sz w:val="22"/>
          <w:szCs w:val="22"/>
          <w:lang w:eastAsia="fr-FR"/>
        </w:rPr>
        <w:t xml:space="preserve">dans le </w:t>
      </w:r>
      <w:r w:rsidR="30FEB3C0" w:rsidRPr="5FCD0533">
        <w:rPr>
          <w:rFonts w:asciiTheme="minorHAnsi" w:eastAsiaTheme="minorEastAsia" w:hAnsiTheme="minorHAnsi" w:cstheme="minorBidi"/>
          <w:sz w:val="22"/>
          <w:szCs w:val="22"/>
          <w:lang w:eastAsia="fr-FR"/>
        </w:rPr>
        <w:t>l’animation</w:t>
      </w:r>
      <w:r w:rsidR="401A4CB4" w:rsidRPr="5FCD0533">
        <w:rPr>
          <w:rFonts w:asciiTheme="minorHAnsi" w:eastAsiaTheme="minorEastAsia" w:hAnsiTheme="minorHAnsi" w:cstheme="minorBidi"/>
          <w:sz w:val="22"/>
          <w:szCs w:val="22"/>
          <w:lang w:eastAsia="fr-FR"/>
        </w:rPr>
        <w:t xml:space="preserve"> plus général</w:t>
      </w:r>
      <w:r w:rsidR="2756BF2B" w:rsidRPr="5FCD0533">
        <w:rPr>
          <w:rFonts w:asciiTheme="minorHAnsi" w:eastAsiaTheme="minorEastAsia" w:hAnsiTheme="minorHAnsi" w:cstheme="minorBidi"/>
          <w:sz w:val="22"/>
          <w:szCs w:val="22"/>
          <w:lang w:eastAsia="fr-FR"/>
        </w:rPr>
        <w:t>e</w:t>
      </w:r>
      <w:r w:rsidR="401A4CB4" w:rsidRPr="5FCD0533">
        <w:rPr>
          <w:rFonts w:asciiTheme="minorHAnsi" w:eastAsiaTheme="minorEastAsia" w:hAnsiTheme="minorHAnsi" w:cstheme="minorBidi"/>
          <w:sz w:val="22"/>
          <w:szCs w:val="22"/>
          <w:lang w:eastAsia="fr-FR"/>
        </w:rPr>
        <w:t xml:space="preserve"> porté</w:t>
      </w:r>
      <w:r w:rsidR="2BF1CE0B" w:rsidRPr="5FCD0533">
        <w:rPr>
          <w:rFonts w:asciiTheme="minorHAnsi" w:eastAsiaTheme="minorEastAsia" w:hAnsiTheme="minorHAnsi" w:cstheme="minorBidi"/>
          <w:sz w:val="22"/>
          <w:szCs w:val="22"/>
          <w:lang w:eastAsia="fr-FR"/>
        </w:rPr>
        <w:t>e</w:t>
      </w:r>
      <w:r w:rsidR="401A4CB4" w:rsidRPr="5FCD0533">
        <w:rPr>
          <w:rFonts w:asciiTheme="minorHAnsi" w:eastAsiaTheme="minorEastAsia" w:hAnsiTheme="minorHAnsi" w:cstheme="minorBidi"/>
          <w:sz w:val="22"/>
          <w:szCs w:val="22"/>
          <w:lang w:eastAsia="fr-FR"/>
        </w:rPr>
        <w:t xml:space="preserve"> à l’échelle départementale par</w:t>
      </w:r>
      <w:r w:rsidR="05B9E509" w:rsidRPr="5FCD0533">
        <w:rPr>
          <w:rFonts w:asciiTheme="minorHAnsi" w:eastAsiaTheme="minorEastAsia" w:hAnsiTheme="minorHAnsi" w:cstheme="minorBidi"/>
          <w:sz w:val="22"/>
          <w:szCs w:val="22"/>
          <w:lang w:eastAsia="fr-FR"/>
        </w:rPr>
        <w:t xml:space="preserve"> la mission</w:t>
      </w:r>
      <w:r w:rsidR="0C53A8B0" w:rsidRPr="5FCD0533">
        <w:rPr>
          <w:rFonts w:asciiTheme="minorHAnsi" w:eastAsiaTheme="minorEastAsia" w:hAnsiTheme="minorHAnsi" w:cstheme="minorBidi"/>
          <w:sz w:val="22"/>
          <w:szCs w:val="22"/>
          <w:lang w:eastAsia="fr-FR"/>
        </w:rPr>
        <w:t xml:space="preserve"> </w:t>
      </w:r>
      <w:r w:rsidR="05B9E509" w:rsidRPr="5FCD0533">
        <w:rPr>
          <w:rFonts w:asciiTheme="minorHAnsi" w:eastAsiaTheme="minorEastAsia" w:hAnsiTheme="minorHAnsi" w:cstheme="minorBidi"/>
          <w:sz w:val="22"/>
          <w:szCs w:val="22"/>
          <w:lang w:eastAsia="fr-FR"/>
        </w:rPr>
        <w:t xml:space="preserve">de coordination </w:t>
      </w:r>
      <w:r w:rsidR="37333E1F" w:rsidRPr="5FCD0533">
        <w:rPr>
          <w:rFonts w:asciiTheme="minorHAnsi" w:eastAsiaTheme="minorEastAsia" w:hAnsiTheme="minorHAnsi" w:cstheme="minorBidi"/>
          <w:sz w:val="22"/>
          <w:szCs w:val="22"/>
          <w:lang w:eastAsia="fr-FR"/>
        </w:rPr>
        <w:t>des acteurs parentalité</w:t>
      </w:r>
      <w:r w:rsidRPr="5FCD0533">
        <w:rPr>
          <w:rFonts w:asciiTheme="minorHAnsi" w:eastAsiaTheme="minorEastAsia" w:hAnsiTheme="minorHAnsi" w:cstheme="minorBidi"/>
          <w:sz w:val="22"/>
          <w:szCs w:val="22"/>
          <w:lang w:eastAsia="fr-FR"/>
        </w:rPr>
        <w:t xml:space="preserve">. </w:t>
      </w:r>
    </w:p>
    <w:p w14:paraId="32ACFFD6" w14:textId="77777777" w:rsidR="003551EF" w:rsidRDefault="003551EF">
      <w:pPr>
        <w:spacing w:after="0" w:line="240" w:lineRule="auto"/>
        <w:jc w:val="left"/>
        <w:rPr>
          <w:rFonts w:asciiTheme="minorHAnsi" w:eastAsiaTheme="minorEastAsia" w:hAnsiTheme="minorHAnsi" w:cstheme="minorBidi"/>
          <w:b/>
          <w:bCs/>
          <w:sz w:val="22"/>
          <w:szCs w:val="22"/>
          <w:lang w:eastAsia="fr-FR"/>
        </w:rPr>
      </w:pPr>
      <w:r>
        <w:rPr>
          <w:rFonts w:asciiTheme="minorHAnsi" w:eastAsiaTheme="minorEastAsia" w:hAnsiTheme="minorHAnsi" w:cstheme="minorBidi"/>
          <w:b/>
          <w:bCs/>
          <w:sz w:val="22"/>
          <w:szCs w:val="22"/>
          <w:lang w:eastAsia="fr-FR"/>
        </w:rPr>
        <w:br w:type="page"/>
      </w:r>
    </w:p>
    <w:p w14:paraId="0805BD64" w14:textId="7ABFDF9B" w:rsidR="005F14F5" w:rsidRPr="00EF0629" w:rsidRDefault="00C263AD" w:rsidP="00EF0629">
      <w:pPr>
        <w:spacing w:after="0" w:line="240" w:lineRule="auto"/>
        <w:contextualSpacing/>
        <w:rPr>
          <w:rFonts w:asciiTheme="minorHAnsi" w:eastAsiaTheme="minorEastAsia" w:hAnsiTheme="minorHAnsi" w:cstheme="minorBidi"/>
          <w:b/>
          <w:bCs/>
          <w:color w:val="0070C0"/>
          <w:sz w:val="22"/>
          <w:szCs w:val="22"/>
          <w:lang w:eastAsia="fr-FR"/>
        </w:rPr>
      </w:pPr>
      <w:r w:rsidRPr="00EF0629">
        <w:rPr>
          <w:rFonts w:asciiTheme="minorHAnsi" w:eastAsiaTheme="minorEastAsia" w:hAnsiTheme="minorHAnsi" w:cstheme="minorBidi"/>
          <w:b/>
          <w:bCs/>
          <w:color w:val="0070C0"/>
          <w:sz w:val="22"/>
          <w:szCs w:val="22"/>
          <w:lang w:eastAsia="fr-FR"/>
        </w:rPr>
        <w:lastRenderedPageBreak/>
        <w:t xml:space="preserve">1.4 </w:t>
      </w:r>
      <w:r w:rsidR="005F14F5" w:rsidRPr="00EF0629">
        <w:rPr>
          <w:rFonts w:asciiTheme="minorHAnsi" w:eastAsiaTheme="minorEastAsia" w:hAnsiTheme="minorHAnsi" w:cstheme="minorBidi"/>
          <w:b/>
          <w:bCs/>
          <w:color w:val="0070C0"/>
          <w:sz w:val="22"/>
          <w:szCs w:val="22"/>
          <w:lang w:eastAsia="fr-FR"/>
        </w:rPr>
        <w:t>Une inscription des projets parentalité dans une culture d’</w:t>
      </w:r>
      <w:r w:rsidR="1C0C30C6" w:rsidRPr="00EF0629">
        <w:rPr>
          <w:rFonts w:asciiTheme="minorHAnsi" w:eastAsiaTheme="minorEastAsia" w:hAnsiTheme="minorHAnsi" w:cstheme="minorBidi"/>
          <w:b/>
          <w:bCs/>
          <w:color w:val="0070C0"/>
          <w:sz w:val="22"/>
          <w:szCs w:val="22"/>
          <w:lang w:eastAsia="fr-FR"/>
        </w:rPr>
        <w:t>évaluation et d’</w:t>
      </w:r>
      <w:r w:rsidR="005F14F5" w:rsidRPr="00EF0629">
        <w:rPr>
          <w:rFonts w:asciiTheme="minorHAnsi" w:eastAsiaTheme="minorEastAsia" w:hAnsiTheme="minorHAnsi" w:cstheme="minorBidi"/>
          <w:b/>
          <w:bCs/>
          <w:color w:val="0070C0"/>
          <w:sz w:val="22"/>
          <w:szCs w:val="22"/>
          <w:lang w:eastAsia="fr-FR"/>
        </w:rPr>
        <w:t xml:space="preserve">amélioration continue </w:t>
      </w:r>
    </w:p>
    <w:p w14:paraId="5F3F5AC0" w14:textId="77777777" w:rsidR="005F14F5" w:rsidRPr="007D547C" w:rsidRDefault="005F14F5" w:rsidP="005F14F5">
      <w:pPr>
        <w:spacing w:after="0" w:line="240" w:lineRule="auto"/>
        <w:rPr>
          <w:rFonts w:asciiTheme="minorHAnsi" w:eastAsiaTheme="minorEastAsia" w:hAnsiTheme="minorHAnsi" w:cstheme="minorHAnsi"/>
          <w:i/>
          <w:iCs/>
          <w:sz w:val="22"/>
          <w:szCs w:val="22"/>
          <w:lang w:eastAsia="fr-FR"/>
        </w:rPr>
      </w:pPr>
    </w:p>
    <w:p w14:paraId="1C896526" w14:textId="3E552F9E" w:rsidR="005F14F5" w:rsidRDefault="00DD0F1C"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La démarche d’amélioration continue </w:t>
      </w:r>
      <w:r w:rsidR="005F14F5" w:rsidRPr="5FCD0533">
        <w:rPr>
          <w:rFonts w:asciiTheme="minorHAnsi" w:eastAsiaTheme="minorEastAsia" w:hAnsiTheme="minorHAnsi" w:cstheme="minorBidi"/>
          <w:sz w:val="22"/>
          <w:szCs w:val="22"/>
          <w:lang w:eastAsia="fr-FR"/>
        </w:rPr>
        <w:t xml:space="preserve">est essentielle et participe à </w:t>
      </w:r>
      <w:r w:rsidR="75CECD79" w:rsidRPr="5FCD0533">
        <w:rPr>
          <w:rFonts w:asciiTheme="minorHAnsi" w:eastAsiaTheme="minorEastAsia" w:hAnsiTheme="minorHAnsi" w:cstheme="minorBidi"/>
          <w:sz w:val="22"/>
          <w:szCs w:val="22"/>
          <w:lang w:eastAsia="fr-FR"/>
        </w:rPr>
        <w:t>renforcer la</w:t>
      </w:r>
      <w:r w:rsidR="005F14F5" w:rsidRPr="5FCD0533">
        <w:rPr>
          <w:rFonts w:asciiTheme="minorHAnsi" w:eastAsiaTheme="minorEastAsia" w:hAnsiTheme="minorHAnsi" w:cstheme="minorBidi"/>
          <w:sz w:val="22"/>
          <w:szCs w:val="22"/>
          <w:lang w:eastAsia="fr-FR"/>
        </w:rPr>
        <w:t xml:space="preserve"> qualité</w:t>
      </w:r>
      <w:r w:rsidR="00D81BFF" w:rsidRPr="5FCD0533">
        <w:rPr>
          <w:rFonts w:asciiTheme="minorHAnsi" w:eastAsiaTheme="minorEastAsia" w:hAnsiTheme="minorHAnsi" w:cstheme="minorBidi"/>
          <w:sz w:val="22"/>
          <w:szCs w:val="22"/>
          <w:lang w:eastAsia="fr-FR"/>
        </w:rPr>
        <w:t xml:space="preserve"> et</w:t>
      </w:r>
      <w:r w:rsidR="005F14F5" w:rsidRPr="5FCD0533">
        <w:rPr>
          <w:rFonts w:asciiTheme="minorHAnsi" w:eastAsiaTheme="minorEastAsia" w:hAnsiTheme="minorHAnsi" w:cstheme="minorBidi"/>
          <w:sz w:val="22"/>
          <w:szCs w:val="22"/>
          <w:lang w:eastAsia="fr-FR"/>
        </w:rPr>
        <w:t xml:space="preserve"> </w:t>
      </w:r>
      <w:r w:rsidR="00747900" w:rsidRPr="5FCD0533">
        <w:rPr>
          <w:rFonts w:asciiTheme="minorHAnsi" w:eastAsiaTheme="minorEastAsia" w:hAnsiTheme="minorHAnsi" w:cstheme="minorBidi"/>
          <w:sz w:val="22"/>
          <w:szCs w:val="22"/>
          <w:lang w:eastAsia="fr-FR"/>
        </w:rPr>
        <w:t>l’effic</w:t>
      </w:r>
      <w:r w:rsidR="2740F272" w:rsidRPr="5FCD0533">
        <w:rPr>
          <w:rFonts w:asciiTheme="minorHAnsi" w:eastAsiaTheme="minorEastAsia" w:hAnsiTheme="minorHAnsi" w:cstheme="minorBidi"/>
          <w:sz w:val="22"/>
          <w:szCs w:val="22"/>
          <w:lang w:eastAsia="fr-FR"/>
        </w:rPr>
        <w:t>ience</w:t>
      </w:r>
      <w:r w:rsidR="00747900" w:rsidRPr="5FCD0533">
        <w:rPr>
          <w:rFonts w:asciiTheme="minorHAnsi" w:eastAsiaTheme="minorEastAsia" w:hAnsiTheme="minorHAnsi" w:cstheme="minorBidi"/>
          <w:sz w:val="22"/>
          <w:szCs w:val="22"/>
          <w:lang w:eastAsia="fr-FR"/>
        </w:rPr>
        <w:t xml:space="preserve"> des</w:t>
      </w:r>
      <w:r w:rsidR="005F14F5" w:rsidRPr="5FCD0533">
        <w:rPr>
          <w:rFonts w:asciiTheme="minorHAnsi" w:eastAsiaTheme="minorEastAsia" w:hAnsiTheme="minorHAnsi" w:cstheme="minorBidi"/>
          <w:sz w:val="22"/>
          <w:szCs w:val="22"/>
          <w:lang w:eastAsia="fr-FR"/>
        </w:rPr>
        <w:t xml:space="preserve"> projets parentalité. Les porteurs de projet </w:t>
      </w:r>
      <w:r w:rsidR="00382630" w:rsidRPr="5FCD0533">
        <w:rPr>
          <w:rFonts w:asciiTheme="minorHAnsi" w:eastAsiaTheme="minorEastAsia" w:hAnsiTheme="minorHAnsi" w:cstheme="minorBidi"/>
          <w:sz w:val="22"/>
          <w:szCs w:val="22"/>
          <w:lang w:eastAsia="fr-FR"/>
        </w:rPr>
        <w:t>sont invités à élaborer</w:t>
      </w:r>
      <w:r w:rsidR="001B5420" w:rsidRPr="5FCD0533">
        <w:rPr>
          <w:rFonts w:asciiTheme="minorHAnsi" w:eastAsiaTheme="minorEastAsia" w:hAnsiTheme="minorHAnsi" w:cstheme="minorBidi"/>
          <w:sz w:val="22"/>
          <w:szCs w:val="22"/>
          <w:lang w:eastAsia="fr-FR"/>
        </w:rPr>
        <w:t xml:space="preserve"> leurs projets/actions parentalité </w:t>
      </w:r>
      <w:r w:rsidR="005F14F5" w:rsidRPr="5FCD0533">
        <w:rPr>
          <w:rFonts w:asciiTheme="minorHAnsi" w:eastAsiaTheme="minorEastAsia" w:hAnsiTheme="minorHAnsi" w:cstheme="minorBidi"/>
          <w:sz w:val="22"/>
          <w:szCs w:val="22"/>
          <w:lang w:eastAsia="fr-FR"/>
        </w:rPr>
        <w:t>en s’appuyant sur une démarche méthodologique centrée autour de la réalisation d’un diagnostic, l’élaboration d’un projet, la communication et l’évaluation.</w:t>
      </w:r>
    </w:p>
    <w:p w14:paraId="485BCEF2" w14:textId="77777777" w:rsidR="00020A06" w:rsidRPr="007D547C" w:rsidRDefault="00020A06" w:rsidP="5FCD0533">
      <w:pPr>
        <w:spacing w:after="0" w:line="240" w:lineRule="auto"/>
        <w:rPr>
          <w:rFonts w:asciiTheme="minorHAnsi" w:eastAsiaTheme="minorEastAsia" w:hAnsiTheme="minorHAnsi" w:cstheme="minorBidi"/>
          <w:sz w:val="22"/>
          <w:szCs w:val="22"/>
          <w:lang w:eastAsia="fr-FR"/>
        </w:rPr>
      </w:pPr>
    </w:p>
    <w:p w14:paraId="5DFA1DC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noProof/>
          <w:sz w:val="22"/>
          <w:szCs w:val="22"/>
          <w:lang w:eastAsia="fr-FR"/>
        </w:rPr>
        <w:drawing>
          <wp:inline distT="0" distB="0" distL="0" distR="0" wp14:anchorId="64454F68" wp14:editId="55C1543C">
            <wp:extent cx="5911200" cy="2926800"/>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1200" cy="2926800"/>
                    </a:xfrm>
                    <a:prstGeom prst="rect">
                      <a:avLst/>
                    </a:prstGeom>
                  </pic:spPr>
                </pic:pic>
              </a:graphicData>
            </a:graphic>
          </wp:inline>
        </w:drawing>
      </w:r>
    </w:p>
    <w:p w14:paraId="5F550CE5"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EE1ABA5" w14:textId="77777777" w:rsidR="00020A06" w:rsidRDefault="00020A06" w:rsidP="5FCD0533">
      <w:pPr>
        <w:spacing w:after="0" w:line="240" w:lineRule="auto"/>
        <w:rPr>
          <w:rFonts w:asciiTheme="minorHAnsi" w:eastAsiaTheme="minorEastAsia" w:hAnsiTheme="minorHAnsi" w:cstheme="minorBidi"/>
          <w:sz w:val="22"/>
          <w:szCs w:val="22"/>
          <w:lang w:eastAsia="fr-FR"/>
        </w:rPr>
      </w:pPr>
    </w:p>
    <w:p w14:paraId="499935DD" w14:textId="051EEFC9"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w:t>
      </w:r>
      <w:r w:rsidR="001A3CE6" w:rsidRPr="5FCD0533">
        <w:rPr>
          <w:rFonts w:asciiTheme="minorHAnsi" w:eastAsiaTheme="minorEastAsia" w:hAnsiTheme="minorHAnsi" w:cstheme="minorBidi"/>
          <w:sz w:val="22"/>
          <w:szCs w:val="22"/>
          <w:lang w:eastAsia="fr-FR"/>
        </w:rPr>
        <w:t xml:space="preserve">doivent </w:t>
      </w:r>
      <w:r w:rsidRPr="5FCD0533">
        <w:rPr>
          <w:rFonts w:asciiTheme="minorHAnsi" w:eastAsiaTheme="minorEastAsia" w:hAnsiTheme="minorHAnsi" w:cstheme="minorBidi"/>
          <w:sz w:val="22"/>
          <w:szCs w:val="22"/>
          <w:lang w:eastAsia="fr-FR"/>
        </w:rPr>
        <w:t>accompagne</w:t>
      </w:r>
      <w:r w:rsidR="00B652BB" w:rsidRPr="5FCD0533">
        <w:rPr>
          <w:rFonts w:asciiTheme="minorHAnsi" w:eastAsiaTheme="minorEastAsia" w:hAnsiTheme="minorHAnsi" w:cstheme="minorBidi"/>
          <w:sz w:val="22"/>
          <w:szCs w:val="22"/>
          <w:lang w:eastAsia="fr-FR"/>
        </w:rPr>
        <w:t>r</w:t>
      </w:r>
      <w:r w:rsidRPr="5FCD0533">
        <w:rPr>
          <w:rFonts w:asciiTheme="minorHAnsi" w:eastAsiaTheme="minorEastAsia" w:hAnsiTheme="minorHAnsi" w:cstheme="minorBidi"/>
          <w:sz w:val="22"/>
          <w:szCs w:val="22"/>
          <w:lang w:eastAsia="fr-FR"/>
        </w:rPr>
        <w:t xml:space="preserve"> les partenaires à s’inscrire dans cette démarche</w:t>
      </w:r>
      <w:r w:rsidR="007F5FDE" w:rsidRPr="5FCD0533">
        <w:rPr>
          <w:rFonts w:asciiTheme="minorHAnsi" w:eastAsiaTheme="minorEastAsia" w:hAnsiTheme="minorHAnsi" w:cstheme="minorBidi"/>
          <w:sz w:val="22"/>
          <w:szCs w:val="22"/>
          <w:lang w:eastAsia="fr-FR"/>
        </w:rPr>
        <w:t>. Pour</w:t>
      </w:r>
      <w:r w:rsidR="0031445D" w:rsidRPr="5FCD0533">
        <w:rPr>
          <w:rFonts w:asciiTheme="minorHAnsi" w:eastAsiaTheme="minorEastAsia" w:hAnsiTheme="minorHAnsi" w:cstheme="minorBidi"/>
          <w:sz w:val="22"/>
          <w:szCs w:val="22"/>
          <w:lang w:eastAsia="fr-FR"/>
        </w:rPr>
        <w:t xml:space="preserve"> ce</w:t>
      </w:r>
      <w:r w:rsidR="00B652BB" w:rsidRPr="5FCD0533">
        <w:rPr>
          <w:rFonts w:asciiTheme="minorHAnsi" w:eastAsiaTheme="minorEastAsia" w:hAnsiTheme="minorHAnsi" w:cstheme="minorBidi"/>
          <w:sz w:val="22"/>
          <w:szCs w:val="22"/>
          <w:lang w:eastAsia="fr-FR"/>
        </w:rPr>
        <w:t xml:space="preserve"> faire</w:t>
      </w:r>
      <w:r w:rsidR="007F5FDE" w:rsidRPr="5FCD0533">
        <w:rPr>
          <w:rFonts w:asciiTheme="minorHAnsi" w:eastAsiaTheme="minorEastAsia" w:hAnsiTheme="minorHAnsi" w:cstheme="minorBidi"/>
          <w:sz w:val="22"/>
          <w:szCs w:val="22"/>
          <w:lang w:eastAsia="fr-FR"/>
        </w:rPr>
        <w:t>,</w:t>
      </w:r>
      <w:r w:rsidR="0031445D" w:rsidRPr="5FCD0533">
        <w:rPr>
          <w:rFonts w:asciiTheme="minorHAnsi" w:eastAsiaTheme="minorEastAsia" w:hAnsiTheme="minorHAnsi" w:cstheme="minorBidi"/>
          <w:sz w:val="22"/>
          <w:szCs w:val="22"/>
          <w:lang w:eastAsia="fr-FR"/>
        </w:rPr>
        <w:t xml:space="preserve"> </w:t>
      </w:r>
      <w:r w:rsidR="00AC6AF4" w:rsidRPr="5FCD0533">
        <w:rPr>
          <w:rFonts w:asciiTheme="minorHAnsi" w:eastAsiaTheme="minorEastAsia" w:hAnsiTheme="minorHAnsi" w:cstheme="minorBidi"/>
          <w:sz w:val="22"/>
          <w:szCs w:val="22"/>
          <w:lang w:eastAsia="fr-FR"/>
        </w:rPr>
        <w:t xml:space="preserve">le guide </w:t>
      </w:r>
      <w:r w:rsidR="00AF1982" w:rsidRPr="5FCD0533">
        <w:rPr>
          <w:rFonts w:asciiTheme="minorHAnsi" w:eastAsiaTheme="minorEastAsia" w:hAnsiTheme="minorHAnsi" w:cstheme="minorBidi"/>
          <w:sz w:val="22"/>
          <w:szCs w:val="22"/>
          <w:lang w:eastAsia="fr-FR"/>
        </w:rPr>
        <w:t xml:space="preserve">méthodologique </w:t>
      </w:r>
      <w:r w:rsidR="002D6B75" w:rsidRPr="5FCD0533">
        <w:rPr>
          <w:rFonts w:asciiTheme="minorHAnsi" w:eastAsiaTheme="minorEastAsia" w:hAnsiTheme="minorHAnsi" w:cstheme="minorBidi"/>
          <w:sz w:val="22"/>
          <w:szCs w:val="22"/>
          <w:lang w:eastAsia="fr-FR"/>
        </w:rPr>
        <w:t xml:space="preserve">relatif à </w:t>
      </w:r>
      <w:r w:rsidR="00AF1982" w:rsidRPr="5FCD0533">
        <w:rPr>
          <w:rFonts w:asciiTheme="minorHAnsi" w:eastAsiaTheme="minorEastAsia" w:hAnsiTheme="minorHAnsi" w:cstheme="minorBidi"/>
          <w:sz w:val="22"/>
          <w:szCs w:val="22"/>
          <w:lang w:eastAsia="fr-FR"/>
        </w:rPr>
        <w:t>la mise en œuvre des actions parentalité</w:t>
      </w:r>
      <w:r w:rsidR="006610F8" w:rsidRPr="5FCD0533">
        <w:rPr>
          <w:rStyle w:val="Appelnotedebasdep"/>
          <w:rFonts w:asciiTheme="minorHAnsi" w:eastAsiaTheme="minorEastAsia" w:hAnsiTheme="minorHAnsi" w:cstheme="minorBidi"/>
          <w:sz w:val="22"/>
          <w:szCs w:val="22"/>
          <w:lang w:eastAsia="fr-FR"/>
        </w:rPr>
        <w:footnoteReference w:id="4"/>
      </w:r>
      <w:r w:rsidR="00AF1982" w:rsidRPr="5FCD0533">
        <w:rPr>
          <w:rFonts w:asciiTheme="minorHAnsi" w:eastAsiaTheme="minorEastAsia" w:hAnsiTheme="minorHAnsi" w:cstheme="minorBidi"/>
          <w:sz w:val="22"/>
          <w:szCs w:val="22"/>
          <w:lang w:eastAsia="fr-FR"/>
        </w:rPr>
        <w:t xml:space="preserve"> </w:t>
      </w:r>
      <w:r w:rsidR="0061259F" w:rsidRPr="5FCD0533">
        <w:rPr>
          <w:rFonts w:asciiTheme="minorHAnsi" w:eastAsiaTheme="minorEastAsia" w:hAnsiTheme="minorHAnsi" w:cstheme="minorBidi"/>
          <w:sz w:val="22"/>
          <w:szCs w:val="22"/>
          <w:lang w:eastAsia="fr-FR"/>
        </w:rPr>
        <w:t xml:space="preserve">doit être </w:t>
      </w:r>
      <w:r w:rsidR="006610F8" w:rsidRPr="5FCD0533">
        <w:rPr>
          <w:rFonts w:asciiTheme="minorHAnsi" w:eastAsiaTheme="minorEastAsia" w:hAnsiTheme="minorHAnsi" w:cstheme="minorBidi"/>
          <w:sz w:val="22"/>
          <w:szCs w:val="22"/>
          <w:lang w:eastAsia="fr-FR"/>
        </w:rPr>
        <w:t>mis à disposition des porteurs de projet</w:t>
      </w:r>
      <w:r w:rsidR="00817329" w:rsidRPr="5FCD0533">
        <w:rPr>
          <w:rFonts w:asciiTheme="minorHAnsi" w:eastAsiaTheme="minorEastAsia" w:hAnsiTheme="minorHAnsi" w:cstheme="minorBidi"/>
          <w:sz w:val="22"/>
          <w:szCs w:val="22"/>
          <w:lang w:eastAsia="fr-FR"/>
        </w:rPr>
        <w:t xml:space="preserve"> </w:t>
      </w:r>
      <w:r w:rsidR="00491BF3" w:rsidRPr="5FCD0533">
        <w:rPr>
          <w:rFonts w:asciiTheme="minorHAnsi" w:eastAsiaTheme="minorEastAsia" w:hAnsiTheme="minorHAnsi" w:cstheme="minorBidi"/>
          <w:sz w:val="22"/>
          <w:szCs w:val="22"/>
          <w:lang w:eastAsia="fr-FR"/>
        </w:rPr>
        <w:t>via les cahiers des charges des appel</w:t>
      </w:r>
      <w:r w:rsidR="002A78EA" w:rsidRPr="5FCD0533">
        <w:rPr>
          <w:rFonts w:asciiTheme="minorHAnsi" w:eastAsiaTheme="minorEastAsia" w:hAnsiTheme="minorHAnsi" w:cstheme="minorBidi"/>
          <w:sz w:val="22"/>
          <w:szCs w:val="22"/>
          <w:lang w:eastAsia="fr-FR"/>
        </w:rPr>
        <w:t>s</w:t>
      </w:r>
      <w:r w:rsidR="00491BF3" w:rsidRPr="5FCD0533">
        <w:rPr>
          <w:rFonts w:asciiTheme="minorHAnsi" w:eastAsiaTheme="minorEastAsia" w:hAnsiTheme="minorHAnsi" w:cstheme="minorBidi"/>
          <w:sz w:val="22"/>
          <w:szCs w:val="22"/>
          <w:lang w:eastAsia="fr-FR"/>
        </w:rPr>
        <w:t xml:space="preserve"> à projet</w:t>
      </w:r>
      <w:r w:rsidR="002A78EA" w:rsidRPr="5FCD0533">
        <w:rPr>
          <w:rFonts w:asciiTheme="minorHAnsi" w:eastAsiaTheme="minorEastAsia" w:hAnsiTheme="minorHAnsi" w:cstheme="minorBidi"/>
          <w:sz w:val="22"/>
          <w:szCs w:val="22"/>
          <w:lang w:eastAsia="fr-FR"/>
        </w:rPr>
        <w:t xml:space="preserve"> dédiés</w:t>
      </w:r>
      <w:r w:rsidR="00491BF3" w:rsidRPr="5FCD0533">
        <w:rPr>
          <w:rFonts w:asciiTheme="minorHAnsi" w:eastAsiaTheme="minorEastAsia" w:hAnsiTheme="minorHAnsi" w:cstheme="minorBidi"/>
          <w:sz w:val="22"/>
          <w:szCs w:val="22"/>
          <w:lang w:eastAsia="fr-FR"/>
        </w:rPr>
        <w:t xml:space="preserve">, </w:t>
      </w:r>
      <w:r w:rsidR="001A7E4F" w:rsidRPr="5FCD0533">
        <w:rPr>
          <w:rFonts w:asciiTheme="minorHAnsi" w:eastAsiaTheme="minorEastAsia" w:hAnsiTheme="minorHAnsi" w:cstheme="minorBidi"/>
          <w:sz w:val="22"/>
          <w:szCs w:val="22"/>
          <w:lang w:eastAsia="fr-FR"/>
        </w:rPr>
        <w:t>les sites internet parentalit</w:t>
      </w:r>
      <w:r w:rsidR="003E1690" w:rsidRPr="5FCD0533">
        <w:rPr>
          <w:rFonts w:asciiTheme="minorHAnsi" w:eastAsiaTheme="minorEastAsia" w:hAnsiTheme="minorHAnsi" w:cstheme="minorBidi"/>
          <w:sz w:val="22"/>
          <w:szCs w:val="22"/>
          <w:lang w:eastAsia="fr-FR"/>
        </w:rPr>
        <w:t>é</w:t>
      </w:r>
      <w:r w:rsidR="002D6B75" w:rsidRPr="5FCD0533">
        <w:rPr>
          <w:rFonts w:asciiTheme="minorHAnsi" w:eastAsiaTheme="minorEastAsia" w:hAnsiTheme="minorHAnsi" w:cstheme="minorBidi"/>
          <w:sz w:val="22"/>
          <w:szCs w:val="22"/>
          <w:lang w:eastAsia="fr-FR"/>
        </w:rPr>
        <w:t>, etc</w:t>
      </w:r>
      <w:r w:rsidR="0031445D" w:rsidRPr="5FCD0533">
        <w:rPr>
          <w:rFonts w:asciiTheme="minorHAnsi" w:eastAsiaTheme="minorEastAsia" w:hAnsiTheme="minorHAnsi" w:cstheme="minorBidi"/>
          <w:sz w:val="22"/>
          <w:szCs w:val="22"/>
          <w:lang w:eastAsia="fr-FR"/>
        </w:rPr>
        <w:t>.</w:t>
      </w:r>
      <w:r w:rsidR="523292B8" w:rsidRPr="5FCD0533">
        <w:rPr>
          <w:rFonts w:asciiTheme="minorHAnsi" w:eastAsiaTheme="minorEastAsia" w:hAnsiTheme="minorHAnsi" w:cstheme="minorBidi"/>
          <w:sz w:val="22"/>
          <w:szCs w:val="22"/>
          <w:lang w:eastAsia="fr-FR"/>
        </w:rPr>
        <w:t xml:space="preserve">  </w:t>
      </w:r>
    </w:p>
    <w:p w14:paraId="516ABE6C" w14:textId="6DF8315B" w:rsidR="005F14F5" w:rsidRPr="007D547C" w:rsidRDefault="005F14F5" w:rsidP="5FCD0533">
      <w:pPr>
        <w:spacing w:after="0" w:line="240" w:lineRule="auto"/>
        <w:rPr>
          <w:rFonts w:asciiTheme="minorHAnsi" w:eastAsiaTheme="minorEastAsia" w:hAnsiTheme="minorHAnsi" w:cstheme="minorBidi"/>
          <w:sz w:val="22"/>
          <w:szCs w:val="22"/>
          <w:lang w:eastAsia="fr-FR"/>
        </w:rPr>
      </w:pPr>
    </w:p>
    <w:p w14:paraId="523D8F30" w14:textId="099D80AB" w:rsidR="00662589" w:rsidRDefault="523292B8" w:rsidP="5FCD0533">
      <w:pPr>
        <w:spacing w:after="0" w:line="240" w:lineRule="auto"/>
        <w:rPr>
          <w:rFonts w:asciiTheme="minorHAnsi" w:eastAsiaTheme="minorEastAsia" w:hAnsiTheme="minorHAnsi" w:cstheme="minorBidi"/>
          <w:sz w:val="22"/>
          <w:szCs w:val="22"/>
          <w:lang w:eastAsia="fr-FR"/>
        </w:rPr>
      </w:pPr>
      <w:r w:rsidRPr="00662589">
        <w:rPr>
          <w:rFonts w:asciiTheme="minorHAnsi" w:eastAsiaTheme="minorEastAsia" w:hAnsiTheme="minorHAnsi" w:cstheme="minorBidi"/>
          <w:b/>
          <w:bCs/>
          <w:sz w:val="22"/>
          <w:szCs w:val="22"/>
          <w:lang w:eastAsia="fr-FR"/>
        </w:rPr>
        <w:t xml:space="preserve">NB : </w:t>
      </w:r>
      <w:r w:rsidRPr="5FCD0533">
        <w:rPr>
          <w:rFonts w:asciiTheme="minorHAnsi" w:eastAsiaTheme="minorEastAsia" w:hAnsiTheme="minorHAnsi" w:cstheme="minorBidi"/>
          <w:sz w:val="22"/>
          <w:szCs w:val="22"/>
          <w:lang w:eastAsia="fr-FR"/>
        </w:rPr>
        <w:t>une attention particulière doit être apportée à la sincérité des budgets prévisionnels des actions</w:t>
      </w:r>
      <w:r w:rsidR="1046C67A" w:rsidRPr="5FCD0533">
        <w:rPr>
          <w:rFonts w:asciiTheme="minorHAnsi" w:eastAsiaTheme="minorEastAsia" w:hAnsiTheme="minorHAnsi" w:cstheme="minorBidi"/>
          <w:sz w:val="22"/>
          <w:szCs w:val="22"/>
          <w:lang w:eastAsia="fr-FR"/>
        </w:rPr>
        <w:t xml:space="preserve"> proposés par le</w:t>
      </w:r>
      <w:r w:rsidR="6ED8DA5D" w:rsidRPr="5FCD0533">
        <w:rPr>
          <w:rFonts w:asciiTheme="minorHAnsi" w:eastAsiaTheme="minorEastAsia" w:hAnsiTheme="minorHAnsi" w:cstheme="minorBidi"/>
          <w:sz w:val="22"/>
          <w:szCs w:val="22"/>
          <w:lang w:eastAsia="fr-FR"/>
        </w:rPr>
        <w:t>s</w:t>
      </w:r>
      <w:r w:rsidR="1046C67A" w:rsidRPr="5FCD0533">
        <w:rPr>
          <w:rFonts w:asciiTheme="minorHAnsi" w:eastAsiaTheme="minorEastAsia" w:hAnsiTheme="minorHAnsi" w:cstheme="minorBidi"/>
          <w:sz w:val="22"/>
          <w:szCs w:val="22"/>
          <w:lang w:eastAsia="fr-FR"/>
        </w:rPr>
        <w:t xml:space="preserve"> partenaire</w:t>
      </w:r>
      <w:r w:rsidR="5B01F813" w:rsidRPr="5FCD0533">
        <w:rPr>
          <w:rFonts w:asciiTheme="minorHAnsi" w:eastAsiaTheme="minorEastAsia" w:hAnsiTheme="minorHAnsi" w:cstheme="minorBidi"/>
          <w:sz w:val="22"/>
          <w:szCs w:val="22"/>
          <w:lang w:eastAsia="fr-FR"/>
        </w:rPr>
        <w:t>s</w:t>
      </w:r>
      <w:r w:rsidRPr="5FCD0533">
        <w:rPr>
          <w:rFonts w:asciiTheme="minorHAnsi" w:eastAsiaTheme="minorEastAsia" w:hAnsiTheme="minorHAnsi" w:cstheme="minorBidi"/>
          <w:sz w:val="22"/>
          <w:szCs w:val="22"/>
          <w:lang w:eastAsia="fr-FR"/>
        </w:rPr>
        <w:t>.</w:t>
      </w:r>
      <w:r w:rsidR="4A763698" w:rsidRPr="5FCD0533">
        <w:rPr>
          <w:rFonts w:asciiTheme="minorHAnsi" w:eastAsiaTheme="minorEastAsia" w:hAnsiTheme="minorHAnsi" w:cstheme="minorBidi"/>
          <w:sz w:val="22"/>
          <w:szCs w:val="22"/>
          <w:lang w:eastAsia="fr-FR"/>
        </w:rPr>
        <w:t xml:space="preserve"> Le cas échéant il appartient à la </w:t>
      </w:r>
      <w:r w:rsidR="00FD6A20">
        <w:rPr>
          <w:rFonts w:asciiTheme="minorHAnsi" w:eastAsiaTheme="minorEastAsia" w:hAnsiTheme="minorHAnsi" w:cstheme="minorBidi"/>
          <w:sz w:val="22"/>
          <w:szCs w:val="22"/>
          <w:lang w:eastAsia="fr-FR"/>
        </w:rPr>
        <w:t>Caf</w:t>
      </w:r>
      <w:r w:rsidR="4A763698" w:rsidRPr="5FCD0533">
        <w:rPr>
          <w:rFonts w:asciiTheme="minorHAnsi" w:eastAsiaTheme="minorEastAsia" w:hAnsiTheme="minorHAnsi" w:cstheme="minorBidi"/>
          <w:sz w:val="22"/>
          <w:szCs w:val="22"/>
          <w:lang w:eastAsia="fr-FR"/>
        </w:rPr>
        <w:t xml:space="preserve"> d’</w:t>
      </w:r>
      <w:r w:rsidR="70D1EC2B" w:rsidRPr="5FCD0533">
        <w:rPr>
          <w:rFonts w:asciiTheme="minorHAnsi" w:eastAsiaTheme="minorEastAsia" w:hAnsiTheme="minorHAnsi" w:cstheme="minorBidi"/>
          <w:sz w:val="22"/>
          <w:szCs w:val="22"/>
          <w:lang w:eastAsia="fr-FR"/>
        </w:rPr>
        <w:t>établir en lien avec le porteur de projet un budget</w:t>
      </w:r>
      <w:r w:rsidR="4A763698" w:rsidRPr="5FCD0533">
        <w:rPr>
          <w:rFonts w:asciiTheme="minorHAnsi" w:eastAsiaTheme="minorEastAsia" w:hAnsiTheme="minorHAnsi" w:cstheme="minorBidi"/>
          <w:sz w:val="22"/>
          <w:szCs w:val="22"/>
          <w:lang w:eastAsia="fr-FR"/>
        </w:rPr>
        <w:t xml:space="preserve"> sur la base de coûts réalistes.</w:t>
      </w:r>
      <w:r w:rsidRPr="5FCD0533">
        <w:rPr>
          <w:rFonts w:asciiTheme="minorHAnsi" w:eastAsiaTheme="minorEastAsia" w:hAnsiTheme="minorHAnsi" w:cstheme="minorBidi"/>
          <w:sz w:val="22"/>
          <w:szCs w:val="22"/>
          <w:lang w:eastAsia="fr-FR"/>
        </w:rPr>
        <w:t xml:space="preserve"> </w:t>
      </w:r>
    </w:p>
    <w:p w14:paraId="1614C30C" w14:textId="1A1FD0A3" w:rsidR="00DA322C" w:rsidRDefault="70926277"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En effet, l</w:t>
      </w:r>
      <w:r w:rsidR="523292B8" w:rsidRPr="5FCD0533">
        <w:rPr>
          <w:rFonts w:asciiTheme="minorHAnsi" w:eastAsiaTheme="minorEastAsia" w:hAnsiTheme="minorHAnsi" w:cstheme="minorBidi"/>
          <w:sz w:val="22"/>
          <w:szCs w:val="22"/>
          <w:lang w:eastAsia="fr-FR"/>
        </w:rPr>
        <w:t>a liquidation des projets parentalité</w:t>
      </w:r>
      <w:r w:rsidR="46E2F8B4" w:rsidRPr="5FCD0533">
        <w:rPr>
          <w:rFonts w:asciiTheme="minorHAnsi" w:eastAsiaTheme="minorEastAsia" w:hAnsiTheme="minorHAnsi" w:cstheme="minorBidi"/>
          <w:sz w:val="22"/>
          <w:szCs w:val="22"/>
          <w:lang w:eastAsia="fr-FR"/>
        </w:rPr>
        <w:t xml:space="preserve"> montre</w:t>
      </w:r>
      <w:r w:rsidR="009705F3">
        <w:rPr>
          <w:rFonts w:asciiTheme="minorHAnsi" w:eastAsiaTheme="minorEastAsia" w:hAnsiTheme="minorHAnsi" w:cstheme="minorBidi"/>
          <w:sz w:val="22"/>
          <w:szCs w:val="22"/>
          <w:lang w:eastAsia="fr-FR"/>
        </w:rPr>
        <w:t>,</w:t>
      </w:r>
      <w:r w:rsidR="46E2F8B4" w:rsidRPr="5FCD0533">
        <w:rPr>
          <w:rFonts w:asciiTheme="minorHAnsi" w:eastAsiaTheme="minorEastAsia" w:hAnsiTheme="minorHAnsi" w:cstheme="minorBidi"/>
          <w:sz w:val="22"/>
          <w:szCs w:val="22"/>
          <w:lang w:eastAsia="fr-FR"/>
        </w:rPr>
        <w:t xml:space="preserve"> pour les années 2022 et 2023</w:t>
      </w:r>
      <w:r w:rsidR="009705F3">
        <w:rPr>
          <w:rFonts w:asciiTheme="minorHAnsi" w:eastAsiaTheme="minorEastAsia" w:hAnsiTheme="minorHAnsi" w:cstheme="minorBidi"/>
          <w:sz w:val="22"/>
          <w:szCs w:val="22"/>
          <w:lang w:eastAsia="fr-FR"/>
        </w:rPr>
        <w:t>,</w:t>
      </w:r>
      <w:r w:rsidR="46E2F8B4" w:rsidRPr="5FCD0533">
        <w:rPr>
          <w:rFonts w:asciiTheme="minorHAnsi" w:eastAsiaTheme="minorEastAsia" w:hAnsiTheme="minorHAnsi" w:cstheme="minorBidi"/>
          <w:sz w:val="22"/>
          <w:szCs w:val="22"/>
          <w:lang w:eastAsia="fr-FR"/>
        </w:rPr>
        <w:t xml:space="preserve"> des taux de régularisations </w:t>
      </w:r>
      <w:r w:rsidR="4D28C8D2" w:rsidRPr="5FCD0533">
        <w:rPr>
          <w:rFonts w:asciiTheme="minorHAnsi" w:eastAsiaTheme="minorEastAsia" w:hAnsiTheme="minorHAnsi" w:cstheme="minorBidi"/>
          <w:sz w:val="22"/>
          <w:szCs w:val="22"/>
          <w:lang w:eastAsia="fr-FR"/>
        </w:rPr>
        <w:t xml:space="preserve">comptables </w:t>
      </w:r>
      <w:r w:rsidR="46E2F8B4" w:rsidRPr="5FCD0533">
        <w:rPr>
          <w:rFonts w:asciiTheme="minorHAnsi" w:eastAsiaTheme="minorEastAsia" w:hAnsiTheme="minorHAnsi" w:cstheme="minorBidi"/>
          <w:sz w:val="22"/>
          <w:szCs w:val="22"/>
          <w:lang w:eastAsia="fr-FR"/>
        </w:rPr>
        <w:t>moyens de -9,7% pour le volet action et de -2,4% pour le volet</w:t>
      </w:r>
      <w:r w:rsidR="19083A38" w:rsidRPr="5FCD0533">
        <w:rPr>
          <w:rFonts w:asciiTheme="minorHAnsi" w:eastAsiaTheme="minorEastAsia" w:hAnsiTheme="minorHAnsi" w:cstheme="minorBidi"/>
          <w:sz w:val="22"/>
          <w:szCs w:val="22"/>
          <w:lang w:eastAsia="fr-FR"/>
        </w:rPr>
        <w:t xml:space="preserve"> </w:t>
      </w:r>
      <w:r w:rsidR="46E2F8B4" w:rsidRPr="5FCD0533">
        <w:rPr>
          <w:rFonts w:asciiTheme="minorHAnsi" w:eastAsiaTheme="minorEastAsia" w:hAnsiTheme="minorHAnsi" w:cstheme="minorBidi"/>
          <w:sz w:val="22"/>
          <w:szCs w:val="22"/>
          <w:lang w:eastAsia="fr-FR"/>
        </w:rPr>
        <w:t>fonctionnement</w:t>
      </w:r>
      <w:r w:rsidR="2253A9DE" w:rsidRPr="5FCD0533">
        <w:rPr>
          <w:rFonts w:asciiTheme="minorHAnsi" w:eastAsiaTheme="minorEastAsia" w:hAnsiTheme="minorHAnsi" w:cstheme="minorBidi"/>
          <w:sz w:val="22"/>
          <w:szCs w:val="22"/>
          <w:lang w:eastAsia="fr-FR"/>
        </w:rPr>
        <w:t xml:space="preserve"> ce qui ne permet pas d’optimiser les ressources du FNP.</w:t>
      </w:r>
    </w:p>
    <w:p w14:paraId="149F3F49" w14:textId="358B6C31" w:rsidR="005F14F5" w:rsidRPr="007D547C" w:rsidRDefault="005F14F5" w:rsidP="5FCD0533">
      <w:pPr>
        <w:spacing w:after="0" w:line="240" w:lineRule="auto"/>
        <w:rPr>
          <w:rFonts w:asciiTheme="minorHAnsi" w:eastAsiaTheme="minorEastAsia" w:hAnsiTheme="minorHAnsi" w:cstheme="minorBidi"/>
          <w:sz w:val="22"/>
          <w:szCs w:val="22"/>
          <w:lang w:eastAsia="fr-FR"/>
        </w:rPr>
      </w:pPr>
    </w:p>
    <w:p w14:paraId="3564E202" w14:textId="77777777" w:rsidR="00CA2EB5" w:rsidRDefault="00CA2EB5">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3C4B9861" w14:textId="0F3668F3" w:rsidR="005F14F5" w:rsidRPr="00C3218D" w:rsidRDefault="00765880" w:rsidP="007D547C">
      <w:pPr>
        <w:spacing w:after="0" w:line="240" w:lineRule="auto"/>
        <w:contextualSpacing/>
        <w:jc w:val="left"/>
        <w:rPr>
          <w:rFonts w:asciiTheme="minorHAnsi" w:eastAsiaTheme="minorEastAsia" w:hAnsiTheme="minorHAnsi" w:cstheme="minorHAnsi"/>
          <w:color w:val="0070C0"/>
          <w:sz w:val="22"/>
          <w:szCs w:val="22"/>
          <w:lang w:eastAsia="fr-FR"/>
        </w:rPr>
      </w:pPr>
      <w:r w:rsidRPr="00C3218D">
        <w:rPr>
          <w:rFonts w:asciiTheme="minorHAnsi" w:eastAsiaTheme="minorEastAsia" w:hAnsiTheme="minorHAnsi" w:cstheme="minorHAnsi"/>
          <w:b/>
          <w:bCs/>
          <w:color w:val="0070C0"/>
          <w:sz w:val="22"/>
          <w:szCs w:val="22"/>
          <w:lang w:eastAsia="fr-FR"/>
        </w:rPr>
        <w:lastRenderedPageBreak/>
        <w:t>1.5 Le</w:t>
      </w:r>
      <w:r w:rsidR="005F14F5" w:rsidRPr="00C3218D">
        <w:rPr>
          <w:rFonts w:asciiTheme="minorHAnsi" w:eastAsiaTheme="minorEastAsia" w:hAnsiTheme="minorHAnsi" w:cstheme="minorHAnsi"/>
          <w:b/>
          <w:bCs/>
          <w:color w:val="0070C0"/>
          <w:sz w:val="22"/>
          <w:szCs w:val="22"/>
          <w:lang w:eastAsia="fr-FR"/>
        </w:rPr>
        <w:t xml:space="preserve"> soutien des initiatives parentalités innovantes  </w:t>
      </w:r>
    </w:p>
    <w:p w14:paraId="3B21984E" w14:textId="77777777" w:rsidR="005F14F5" w:rsidRPr="007D547C" w:rsidRDefault="005F14F5" w:rsidP="005F14F5">
      <w:pPr>
        <w:spacing w:after="0" w:line="240" w:lineRule="auto"/>
        <w:ind w:left="720"/>
        <w:contextualSpacing/>
        <w:rPr>
          <w:rFonts w:asciiTheme="minorHAnsi" w:eastAsiaTheme="minorEastAsia" w:hAnsiTheme="minorHAnsi" w:cstheme="minorHAnsi"/>
          <w:sz w:val="22"/>
          <w:szCs w:val="22"/>
          <w:lang w:eastAsia="fr-FR"/>
        </w:rPr>
      </w:pPr>
    </w:p>
    <w:p w14:paraId="2266E58B" w14:textId="216DDA03" w:rsidR="00982CC7"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La C</w:t>
      </w:r>
      <w:r w:rsidR="6E488B30" w:rsidRPr="5FCD0533">
        <w:rPr>
          <w:rFonts w:asciiTheme="minorHAnsi" w:eastAsiaTheme="minorEastAsia" w:hAnsiTheme="minorHAnsi" w:cstheme="minorBidi"/>
          <w:sz w:val="22"/>
          <w:szCs w:val="22"/>
          <w:lang w:eastAsia="fr-FR"/>
        </w:rPr>
        <w:t>OG</w:t>
      </w:r>
      <w:r w:rsidRPr="5FCD0533">
        <w:rPr>
          <w:rFonts w:asciiTheme="minorHAnsi" w:eastAsiaTheme="minorEastAsia" w:hAnsiTheme="minorHAnsi" w:cstheme="minorBidi"/>
          <w:sz w:val="22"/>
          <w:szCs w:val="22"/>
          <w:lang w:eastAsia="fr-FR"/>
        </w:rPr>
        <w:t xml:space="preserve"> </w:t>
      </w:r>
      <w:r w:rsidR="002A6015" w:rsidRPr="5FCD0533">
        <w:rPr>
          <w:rFonts w:asciiTheme="minorHAnsi" w:eastAsiaTheme="minorEastAsia" w:hAnsiTheme="minorHAnsi" w:cstheme="minorBidi"/>
          <w:sz w:val="22"/>
          <w:szCs w:val="22"/>
          <w:lang w:eastAsia="fr-FR"/>
        </w:rPr>
        <w:t xml:space="preserve">2023-2027 </w:t>
      </w:r>
      <w:r w:rsidRPr="5FCD0533">
        <w:rPr>
          <w:rFonts w:asciiTheme="minorHAnsi" w:eastAsiaTheme="minorEastAsia" w:hAnsiTheme="minorHAnsi" w:cstheme="minorBidi"/>
          <w:sz w:val="22"/>
          <w:szCs w:val="22"/>
          <w:lang w:eastAsia="fr-FR"/>
        </w:rPr>
        <w:t>a pour ambition d’accompagner l’</w:t>
      </w:r>
      <w:r w:rsidR="00747900" w:rsidRPr="5FCD0533">
        <w:rPr>
          <w:rFonts w:asciiTheme="minorHAnsi" w:eastAsiaTheme="minorEastAsia" w:hAnsiTheme="minorHAnsi" w:cstheme="minorBidi"/>
          <w:sz w:val="22"/>
          <w:szCs w:val="22"/>
          <w:lang w:eastAsia="fr-FR"/>
        </w:rPr>
        <w:t xml:space="preserve">expérimentation </w:t>
      </w:r>
      <w:r w:rsidRPr="5FCD0533">
        <w:rPr>
          <w:rFonts w:asciiTheme="minorHAnsi" w:eastAsiaTheme="minorEastAsia" w:hAnsiTheme="minorHAnsi" w:cstheme="minorBidi"/>
          <w:sz w:val="22"/>
          <w:szCs w:val="22"/>
          <w:lang w:eastAsia="fr-FR"/>
        </w:rPr>
        <w:t>de nouvelles offres de soutien à la parentalité visant à renforcer les liens parents-enfants</w:t>
      </w:r>
      <w:r w:rsidR="00B103B7" w:rsidRPr="5FCD0533">
        <w:rPr>
          <w:rFonts w:asciiTheme="minorHAnsi" w:eastAsiaTheme="minorEastAsia" w:hAnsiTheme="minorHAnsi" w:cstheme="minorBidi"/>
          <w:sz w:val="22"/>
          <w:szCs w:val="22"/>
          <w:lang w:eastAsia="fr-FR"/>
        </w:rPr>
        <w:t xml:space="preserve"> et </w:t>
      </w:r>
      <w:r w:rsidR="0071590D">
        <w:rPr>
          <w:rFonts w:asciiTheme="minorHAnsi" w:eastAsiaTheme="minorEastAsia" w:hAnsiTheme="minorHAnsi" w:cstheme="minorBidi"/>
          <w:sz w:val="22"/>
          <w:szCs w:val="22"/>
          <w:lang w:eastAsia="fr-FR"/>
        </w:rPr>
        <w:t>proposer de nouvelles modalités d’a</w:t>
      </w:r>
      <w:r w:rsidR="0099315E">
        <w:rPr>
          <w:rFonts w:asciiTheme="minorHAnsi" w:eastAsiaTheme="minorEastAsia" w:hAnsiTheme="minorHAnsi" w:cstheme="minorBidi"/>
          <w:sz w:val="22"/>
          <w:szCs w:val="22"/>
          <w:lang w:eastAsia="fr-FR"/>
        </w:rPr>
        <w:t xml:space="preserve">ppui aux </w:t>
      </w:r>
      <w:r w:rsidR="0071590D">
        <w:rPr>
          <w:rFonts w:asciiTheme="minorHAnsi" w:eastAsiaTheme="minorEastAsia" w:hAnsiTheme="minorHAnsi" w:cstheme="minorBidi"/>
          <w:sz w:val="22"/>
          <w:szCs w:val="22"/>
          <w:lang w:eastAsia="fr-FR"/>
        </w:rPr>
        <w:t>parents</w:t>
      </w:r>
      <w:r w:rsidR="00D97FC4">
        <w:rPr>
          <w:rFonts w:asciiTheme="minorHAnsi" w:eastAsiaTheme="minorEastAsia" w:hAnsiTheme="minorHAnsi" w:cstheme="minorBidi"/>
          <w:sz w:val="22"/>
          <w:szCs w:val="22"/>
          <w:lang w:eastAsia="fr-FR"/>
        </w:rPr>
        <w:t xml:space="preserve"> </w:t>
      </w:r>
      <w:r w:rsidR="004F76B5">
        <w:rPr>
          <w:rFonts w:asciiTheme="minorHAnsi" w:eastAsiaTheme="minorEastAsia" w:hAnsiTheme="minorHAnsi" w:cstheme="minorBidi"/>
          <w:sz w:val="22"/>
          <w:szCs w:val="22"/>
          <w:lang w:eastAsia="fr-FR"/>
        </w:rPr>
        <w:t xml:space="preserve">centrées sur </w:t>
      </w:r>
      <w:r w:rsidR="0007014C">
        <w:rPr>
          <w:rFonts w:asciiTheme="minorHAnsi" w:eastAsiaTheme="minorEastAsia" w:hAnsiTheme="minorHAnsi" w:cstheme="minorBidi"/>
          <w:sz w:val="22"/>
          <w:szCs w:val="22"/>
          <w:lang w:eastAsia="fr-FR"/>
        </w:rPr>
        <w:t xml:space="preserve">un </w:t>
      </w:r>
      <w:r w:rsidR="001D45F7" w:rsidRPr="5FCD0533">
        <w:rPr>
          <w:rFonts w:asciiTheme="minorHAnsi" w:eastAsiaTheme="minorEastAsia" w:hAnsiTheme="minorHAnsi" w:cstheme="minorBidi"/>
          <w:sz w:val="22"/>
          <w:szCs w:val="22"/>
          <w:lang w:eastAsia="fr-FR"/>
        </w:rPr>
        <w:t>accompagnement i</w:t>
      </w:r>
      <w:r w:rsidR="00790E09" w:rsidRPr="5FCD0533">
        <w:rPr>
          <w:rFonts w:asciiTheme="minorHAnsi" w:eastAsiaTheme="minorEastAsia" w:hAnsiTheme="minorHAnsi" w:cstheme="minorBidi"/>
          <w:sz w:val="22"/>
          <w:szCs w:val="22"/>
          <w:lang w:eastAsia="fr-FR"/>
        </w:rPr>
        <w:t>n</w:t>
      </w:r>
      <w:r w:rsidR="001D45F7" w:rsidRPr="5FCD0533">
        <w:rPr>
          <w:rFonts w:asciiTheme="minorHAnsi" w:eastAsiaTheme="minorEastAsia" w:hAnsiTheme="minorHAnsi" w:cstheme="minorBidi"/>
          <w:sz w:val="22"/>
          <w:szCs w:val="22"/>
          <w:lang w:eastAsia="fr-FR"/>
        </w:rPr>
        <w:t>dividu</w:t>
      </w:r>
      <w:r w:rsidR="0007014C">
        <w:rPr>
          <w:rFonts w:asciiTheme="minorHAnsi" w:eastAsiaTheme="minorEastAsia" w:hAnsiTheme="minorHAnsi" w:cstheme="minorBidi"/>
          <w:sz w:val="22"/>
          <w:szCs w:val="22"/>
          <w:lang w:eastAsia="fr-FR"/>
        </w:rPr>
        <w:t>alisé</w:t>
      </w:r>
      <w:r w:rsidR="00790E09" w:rsidRPr="5FCD0533">
        <w:rPr>
          <w:rFonts w:asciiTheme="minorHAnsi" w:eastAsiaTheme="minorEastAsia" w:hAnsiTheme="minorHAnsi" w:cstheme="minorBidi"/>
          <w:sz w:val="22"/>
          <w:szCs w:val="22"/>
          <w:lang w:eastAsia="fr-FR"/>
        </w:rPr>
        <w:t xml:space="preserve">. </w:t>
      </w:r>
    </w:p>
    <w:p w14:paraId="47C31D6B" w14:textId="77777777" w:rsidR="00982CC7" w:rsidRDefault="00982CC7" w:rsidP="518C3B77">
      <w:pPr>
        <w:spacing w:after="0" w:line="240" w:lineRule="auto"/>
        <w:rPr>
          <w:rFonts w:asciiTheme="minorHAnsi" w:eastAsiaTheme="minorEastAsia" w:hAnsiTheme="minorHAnsi" w:cstheme="minorHAnsi"/>
          <w:sz w:val="22"/>
          <w:szCs w:val="22"/>
          <w:lang w:eastAsia="fr-FR"/>
        </w:rPr>
      </w:pPr>
    </w:p>
    <w:p w14:paraId="06714B7E" w14:textId="7F0F4948" w:rsidR="005F14F5" w:rsidRPr="007D547C" w:rsidRDefault="00982CC7"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Au-delà de ce</w:t>
      </w:r>
      <w:r w:rsidR="003B35F7" w:rsidRPr="5FCD0533">
        <w:rPr>
          <w:rFonts w:asciiTheme="minorHAnsi" w:eastAsiaTheme="minorEastAsia" w:hAnsiTheme="minorHAnsi" w:cstheme="minorBidi"/>
          <w:sz w:val="22"/>
          <w:szCs w:val="22"/>
          <w:lang w:eastAsia="fr-FR"/>
        </w:rPr>
        <w:t xml:space="preserve"> p</w:t>
      </w:r>
      <w:r w:rsidR="005644BD" w:rsidRPr="5FCD0533">
        <w:rPr>
          <w:rFonts w:asciiTheme="minorHAnsi" w:eastAsiaTheme="minorEastAsia" w:hAnsiTheme="minorHAnsi" w:cstheme="minorBidi"/>
          <w:sz w:val="22"/>
          <w:szCs w:val="22"/>
          <w:lang w:eastAsia="fr-FR"/>
        </w:rPr>
        <w:t xml:space="preserve">érimètre lié à l’expérimentation, les </w:t>
      </w:r>
      <w:r w:rsidR="00FD6A20">
        <w:rPr>
          <w:rFonts w:asciiTheme="minorHAnsi" w:eastAsiaTheme="minorEastAsia" w:hAnsiTheme="minorHAnsi" w:cstheme="minorBidi"/>
          <w:sz w:val="22"/>
          <w:szCs w:val="22"/>
          <w:lang w:eastAsia="fr-FR"/>
        </w:rPr>
        <w:t>Caf</w:t>
      </w:r>
      <w:r w:rsidR="00790E09" w:rsidRPr="5FCD0533">
        <w:rPr>
          <w:rFonts w:asciiTheme="minorHAnsi" w:eastAsiaTheme="minorEastAsia" w:hAnsiTheme="minorHAnsi" w:cstheme="minorBidi"/>
          <w:sz w:val="22"/>
          <w:szCs w:val="22"/>
          <w:lang w:eastAsia="fr-FR"/>
        </w:rPr>
        <w:t xml:space="preserve"> </w:t>
      </w:r>
      <w:r w:rsidR="00556756">
        <w:rPr>
          <w:rFonts w:asciiTheme="minorHAnsi" w:eastAsiaTheme="minorEastAsia" w:hAnsiTheme="minorHAnsi" w:cstheme="minorBidi"/>
          <w:sz w:val="22"/>
          <w:szCs w:val="22"/>
          <w:lang w:eastAsia="fr-FR"/>
        </w:rPr>
        <w:t>peuvent</w:t>
      </w:r>
      <w:r w:rsidR="00790E09" w:rsidRPr="5FCD0533">
        <w:rPr>
          <w:rFonts w:asciiTheme="minorHAnsi" w:eastAsiaTheme="minorEastAsia" w:hAnsiTheme="minorHAnsi" w:cstheme="minorBidi"/>
          <w:sz w:val="22"/>
          <w:szCs w:val="22"/>
          <w:lang w:eastAsia="fr-FR"/>
        </w:rPr>
        <w:t xml:space="preserve"> </w:t>
      </w:r>
      <w:r w:rsidR="00A411D7" w:rsidRPr="5FCD0533">
        <w:rPr>
          <w:rFonts w:asciiTheme="minorHAnsi" w:eastAsiaTheme="minorEastAsia" w:hAnsiTheme="minorHAnsi" w:cstheme="minorBidi"/>
          <w:sz w:val="22"/>
          <w:szCs w:val="22"/>
          <w:lang w:eastAsia="fr-FR"/>
        </w:rPr>
        <w:t>identifi</w:t>
      </w:r>
      <w:r w:rsidR="0099315E">
        <w:rPr>
          <w:rFonts w:asciiTheme="minorHAnsi" w:eastAsiaTheme="minorEastAsia" w:hAnsiTheme="minorHAnsi" w:cstheme="minorBidi"/>
          <w:sz w:val="22"/>
          <w:szCs w:val="22"/>
          <w:lang w:eastAsia="fr-FR"/>
        </w:rPr>
        <w:t>er</w:t>
      </w:r>
      <w:r w:rsidR="00A411D7" w:rsidRPr="5FCD0533">
        <w:rPr>
          <w:rFonts w:asciiTheme="minorHAnsi" w:eastAsiaTheme="minorEastAsia" w:hAnsiTheme="minorHAnsi" w:cstheme="minorBidi"/>
          <w:sz w:val="22"/>
          <w:szCs w:val="22"/>
          <w:lang w:eastAsia="fr-FR"/>
        </w:rPr>
        <w:t xml:space="preserve"> </w:t>
      </w:r>
      <w:r w:rsidR="00556756">
        <w:rPr>
          <w:rFonts w:asciiTheme="minorHAnsi" w:eastAsiaTheme="minorEastAsia" w:hAnsiTheme="minorHAnsi" w:cstheme="minorBidi"/>
          <w:sz w:val="22"/>
          <w:szCs w:val="22"/>
          <w:lang w:eastAsia="fr-FR"/>
        </w:rPr>
        <w:t>d</w:t>
      </w:r>
      <w:r w:rsidR="00C51701" w:rsidRPr="5FCD0533">
        <w:rPr>
          <w:rFonts w:asciiTheme="minorHAnsi" w:eastAsiaTheme="minorEastAsia" w:hAnsiTheme="minorHAnsi" w:cstheme="minorBidi"/>
          <w:sz w:val="22"/>
          <w:szCs w:val="22"/>
          <w:lang w:eastAsia="fr-FR"/>
        </w:rPr>
        <w:t xml:space="preserve">es </w:t>
      </w:r>
      <w:r w:rsidR="00E621E7" w:rsidRPr="5FCD0533">
        <w:rPr>
          <w:rFonts w:asciiTheme="minorHAnsi" w:eastAsiaTheme="minorEastAsia" w:hAnsiTheme="minorHAnsi" w:cstheme="minorBidi"/>
          <w:sz w:val="22"/>
          <w:szCs w:val="22"/>
          <w:lang w:eastAsia="fr-FR"/>
        </w:rPr>
        <w:t>initiatives</w:t>
      </w:r>
      <w:r w:rsidR="00C51701" w:rsidRPr="5FCD0533">
        <w:rPr>
          <w:rFonts w:asciiTheme="minorHAnsi" w:eastAsiaTheme="minorEastAsia" w:hAnsiTheme="minorHAnsi" w:cstheme="minorBidi"/>
          <w:sz w:val="22"/>
          <w:szCs w:val="22"/>
          <w:lang w:eastAsia="fr-FR"/>
        </w:rPr>
        <w:t xml:space="preserve"> </w:t>
      </w:r>
      <w:r w:rsidR="00CE2266">
        <w:rPr>
          <w:rFonts w:asciiTheme="minorHAnsi" w:eastAsiaTheme="minorEastAsia" w:hAnsiTheme="minorHAnsi" w:cstheme="minorBidi"/>
          <w:sz w:val="22"/>
          <w:szCs w:val="22"/>
          <w:lang w:eastAsia="fr-FR"/>
        </w:rPr>
        <w:t xml:space="preserve">sociales </w:t>
      </w:r>
      <w:r w:rsidR="00C51701" w:rsidRPr="5FCD0533">
        <w:rPr>
          <w:rFonts w:asciiTheme="minorHAnsi" w:eastAsiaTheme="minorEastAsia" w:hAnsiTheme="minorHAnsi" w:cstheme="minorBidi"/>
          <w:sz w:val="22"/>
          <w:szCs w:val="22"/>
          <w:lang w:eastAsia="fr-FR"/>
        </w:rPr>
        <w:t>innovant</w:t>
      </w:r>
      <w:r w:rsidR="00E621E7" w:rsidRPr="5FCD0533">
        <w:rPr>
          <w:rFonts w:asciiTheme="minorHAnsi" w:eastAsiaTheme="minorEastAsia" w:hAnsiTheme="minorHAnsi" w:cstheme="minorBidi"/>
          <w:sz w:val="22"/>
          <w:szCs w:val="22"/>
          <w:lang w:eastAsia="fr-FR"/>
        </w:rPr>
        <w:t>e</w:t>
      </w:r>
      <w:r w:rsidR="00C51701" w:rsidRPr="5FCD0533">
        <w:rPr>
          <w:rFonts w:asciiTheme="minorHAnsi" w:eastAsiaTheme="minorEastAsia" w:hAnsiTheme="minorHAnsi" w:cstheme="minorBidi"/>
          <w:sz w:val="22"/>
          <w:szCs w:val="22"/>
          <w:lang w:eastAsia="fr-FR"/>
        </w:rPr>
        <w:t>s</w:t>
      </w:r>
      <w:r w:rsidR="003A2F94">
        <w:rPr>
          <w:rStyle w:val="Appelnotedebasdep"/>
          <w:rFonts w:asciiTheme="minorHAnsi" w:eastAsiaTheme="minorEastAsia" w:hAnsiTheme="minorHAnsi" w:cstheme="minorBidi"/>
          <w:sz w:val="22"/>
          <w:szCs w:val="22"/>
          <w:lang w:eastAsia="fr-FR"/>
        </w:rPr>
        <w:footnoteReference w:id="5"/>
      </w:r>
      <w:r w:rsidR="003A2F94">
        <w:rPr>
          <w:rFonts w:asciiTheme="minorHAnsi" w:eastAsiaTheme="minorEastAsia" w:hAnsiTheme="minorHAnsi" w:cstheme="minorBidi"/>
          <w:sz w:val="22"/>
          <w:szCs w:val="22"/>
          <w:lang w:eastAsia="fr-FR"/>
        </w:rPr>
        <w:t xml:space="preserve"> </w:t>
      </w:r>
      <w:r w:rsidR="00E621E7" w:rsidRPr="5FCD0533">
        <w:rPr>
          <w:rFonts w:asciiTheme="minorHAnsi" w:eastAsiaTheme="minorEastAsia" w:hAnsiTheme="minorHAnsi" w:cstheme="minorBidi"/>
          <w:sz w:val="22"/>
          <w:szCs w:val="22"/>
          <w:lang w:eastAsia="fr-FR"/>
        </w:rPr>
        <w:t xml:space="preserve">proposées par les porteurs de projet et </w:t>
      </w:r>
      <w:r w:rsidR="00204237" w:rsidRPr="5FCD0533">
        <w:rPr>
          <w:rFonts w:asciiTheme="minorHAnsi" w:eastAsiaTheme="minorEastAsia" w:hAnsiTheme="minorHAnsi" w:cstheme="minorBidi"/>
          <w:sz w:val="22"/>
          <w:szCs w:val="22"/>
          <w:lang w:eastAsia="fr-FR"/>
        </w:rPr>
        <w:t xml:space="preserve">dans ce cadre, il s’agira de </w:t>
      </w:r>
      <w:r w:rsidR="005F14F5" w:rsidRPr="5FCD0533">
        <w:rPr>
          <w:rFonts w:asciiTheme="minorHAnsi" w:eastAsiaTheme="minorEastAsia" w:hAnsiTheme="minorHAnsi" w:cstheme="minorBidi"/>
          <w:sz w:val="22"/>
          <w:szCs w:val="22"/>
          <w:lang w:eastAsia="fr-FR"/>
        </w:rPr>
        <w:t>veiller à éviter les doublons avec les projets financés dans l’axe 6 du Fonds public</w:t>
      </w:r>
      <w:r w:rsidR="0EA7D1A4" w:rsidRPr="5FCD0533">
        <w:rPr>
          <w:rFonts w:asciiTheme="minorHAnsi" w:eastAsiaTheme="minorEastAsia" w:hAnsiTheme="minorHAnsi" w:cstheme="minorBidi"/>
          <w:sz w:val="22"/>
          <w:szCs w:val="22"/>
          <w:lang w:eastAsia="fr-FR"/>
        </w:rPr>
        <w:t>s</w:t>
      </w:r>
      <w:r w:rsidR="005F14F5" w:rsidRPr="5FCD0533">
        <w:rPr>
          <w:rFonts w:asciiTheme="minorHAnsi" w:eastAsiaTheme="minorEastAsia" w:hAnsiTheme="minorHAnsi" w:cstheme="minorBidi"/>
          <w:sz w:val="22"/>
          <w:szCs w:val="22"/>
          <w:lang w:eastAsia="fr-FR"/>
        </w:rPr>
        <w:t xml:space="preserve"> et territoire</w:t>
      </w:r>
      <w:r w:rsidR="142B2B48" w:rsidRPr="5FCD0533">
        <w:rPr>
          <w:rFonts w:asciiTheme="minorHAnsi" w:eastAsiaTheme="minorEastAsia" w:hAnsiTheme="minorHAnsi" w:cstheme="minorBidi"/>
          <w:sz w:val="22"/>
          <w:szCs w:val="22"/>
          <w:lang w:eastAsia="fr-FR"/>
        </w:rPr>
        <w:t>s</w:t>
      </w:r>
      <w:r w:rsidR="005F14F5" w:rsidRPr="5FCD0533">
        <w:rPr>
          <w:rFonts w:asciiTheme="minorHAnsi" w:eastAsiaTheme="minorEastAsia" w:hAnsiTheme="minorHAnsi" w:cstheme="minorBidi"/>
          <w:sz w:val="22"/>
          <w:szCs w:val="22"/>
          <w:lang w:eastAsia="fr-FR"/>
        </w:rPr>
        <w:t xml:space="preserve"> dédié à l’appui au démarches innovantes</w:t>
      </w:r>
      <w:r w:rsidR="002B37C2" w:rsidRPr="5FCD0533">
        <w:rPr>
          <w:rFonts w:asciiTheme="minorHAnsi" w:eastAsiaTheme="minorEastAsia" w:hAnsiTheme="minorHAnsi" w:cstheme="minorBidi"/>
          <w:sz w:val="22"/>
          <w:szCs w:val="22"/>
          <w:lang w:eastAsia="fr-FR"/>
        </w:rPr>
        <w:t xml:space="preserve"> (hors </w:t>
      </w:r>
      <w:r w:rsidR="00C62D47" w:rsidRPr="5FCD0533">
        <w:rPr>
          <w:rFonts w:asciiTheme="minorHAnsi" w:eastAsiaTheme="minorEastAsia" w:hAnsiTheme="minorHAnsi" w:cstheme="minorBidi"/>
          <w:sz w:val="22"/>
          <w:szCs w:val="22"/>
          <w:lang w:eastAsia="fr-FR"/>
        </w:rPr>
        <w:t>soutien à la parentalité)</w:t>
      </w:r>
      <w:r w:rsidR="005F14F5" w:rsidRPr="5FCD0533">
        <w:rPr>
          <w:rFonts w:asciiTheme="minorHAnsi" w:eastAsiaTheme="minorEastAsia" w:hAnsiTheme="minorHAnsi" w:cstheme="minorBidi"/>
          <w:sz w:val="22"/>
          <w:szCs w:val="22"/>
          <w:lang w:eastAsia="fr-FR"/>
        </w:rPr>
        <w:t xml:space="preserve">. </w:t>
      </w:r>
    </w:p>
    <w:p w14:paraId="23F9992B" w14:textId="77777777" w:rsidR="0099501B" w:rsidRPr="007D547C" w:rsidRDefault="0099501B" w:rsidP="005F14F5">
      <w:pPr>
        <w:spacing w:after="0" w:line="240" w:lineRule="auto"/>
        <w:rPr>
          <w:rFonts w:asciiTheme="minorHAnsi" w:eastAsiaTheme="minorEastAsia" w:hAnsiTheme="minorHAnsi" w:cstheme="minorHAnsi"/>
          <w:sz w:val="22"/>
          <w:szCs w:val="22"/>
          <w:lang w:eastAsia="fr-FR"/>
        </w:rPr>
      </w:pPr>
    </w:p>
    <w:p w14:paraId="65EABFE0" w14:textId="77777777" w:rsidR="00CA2EB5" w:rsidRDefault="00CA2EB5" w:rsidP="007D547C">
      <w:pPr>
        <w:spacing w:after="0" w:line="240" w:lineRule="auto"/>
        <w:contextualSpacing/>
        <w:jc w:val="left"/>
        <w:rPr>
          <w:rFonts w:asciiTheme="minorHAnsi" w:eastAsiaTheme="minorEastAsia" w:hAnsiTheme="minorHAnsi" w:cstheme="minorHAnsi"/>
          <w:b/>
          <w:bCs/>
          <w:sz w:val="22"/>
          <w:szCs w:val="22"/>
          <w:lang w:eastAsia="fr-FR"/>
        </w:rPr>
      </w:pPr>
    </w:p>
    <w:p w14:paraId="4E2B8AFB" w14:textId="7A3F3540" w:rsidR="005F14F5" w:rsidRPr="00C3218D" w:rsidRDefault="008921EE" w:rsidP="00C3218D">
      <w:pPr>
        <w:spacing w:after="0" w:line="240" w:lineRule="auto"/>
        <w:contextualSpacing/>
        <w:rPr>
          <w:rFonts w:asciiTheme="minorHAnsi" w:eastAsiaTheme="minorEastAsia" w:hAnsiTheme="minorHAnsi" w:cstheme="minorHAnsi"/>
          <w:b/>
          <w:bCs/>
          <w:color w:val="0070C0"/>
          <w:sz w:val="22"/>
          <w:szCs w:val="22"/>
          <w:lang w:eastAsia="fr-FR"/>
        </w:rPr>
      </w:pPr>
      <w:r w:rsidRPr="00C3218D">
        <w:rPr>
          <w:rFonts w:asciiTheme="minorHAnsi" w:eastAsiaTheme="minorEastAsia" w:hAnsiTheme="minorHAnsi" w:cstheme="minorHAnsi"/>
          <w:b/>
          <w:bCs/>
          <w:color w:val="0070C0"/>
          <w:sz w:val="22"/>
          <w:szCs w:val="22"/>
          <w:lang w:eastAsia="fr-FR"/>
        </w:rPr>
        <w:t xml:space="preserve">1.6 </w:t>
      </w:r>
      <w:r w:rsidR="005F14F5" w:rsidRPr="00C3218D">
        <w:rPr>
          <w:rFonts w:asciiTheme="minorHAnsi" w:eastAsiaTheme="minorEastAsia" w:hAnsiTheme="minorHAnsi" w:cstheme="minorHAnsi"/>
          <w:b/>
          <w:bCs/>
          <w:color w:val="0070C0"/>
          <w:sz w:val="22"/>
          <w:szCs w:val="22"/>
          <w:lang w:eastAsia="fr-FR"/>
        </w:rPr>
        <w:t>L</w:t>
      </w:r>
      <w:r w:rsidR="00811970" w:rsidRPr="00C3218D">
        <w:rPr>
          <w:rFonts w:asciiTheme="minorHAnsi" w:eastAsiaTheme="minorEastAsia" w:hAnsiTheme="minorHAnsi" w:cstheme="minorHAnsi"/>
          <w:b/>
          <w:bCs/>
          <w:color w:val="0070C0"/>
          <w:sz w:val="22"/>
          <w:szCs w:val="22"/>
          <w:lang w:eastAsia="fr-FR"/>
        </w:rPr>
        <w:t xml:space="preserve">e renforcement de la visibilité des actions </w:t>
      </w:r>
      <w:r w:rsidR="00134223" w:rsidRPr="00C3218D">
        <w:rPr>
          <w:rFonts w:asciiTheme="minorHAnsi" w:eastAsiaTheme="minorEastAsia" w:hAnsiTheme="minorHAnsi" w:cstheme="minorHAnsi"/>
          <w:b/>
          <w:bCs/>
          <w:color w:val="0070C0"/>
          <w:sz w:val="22"/>
          <w:szCs w:val="22"/>
          <w:lang w:eastAsia="fr-FR"/>
        </w:rPr>
        <w:t xml:space="preserve">parentalité </w:t>
      </w:r>
      <w:r w:rsidR="00E14ED4" w:rsidRPr="00C3218D">
        <w:rPr>
          <w:rFonts w:asciiTheme="minorHAnsi" w:eastAsiaTheme="minorEastAsia" w:hAnsiTheme="minorHAnsi" w:cstheme="minorHAnsi"/>
          <w:b/>
          <w:bCs/>
          <w:color w:val="0070C0"/>
          <w:sz w:val="22"/>
          <w:szCs w:val="22"/>
          <w:lang w:eastAsia="fr-FR"/>
        </w:rPr>
        <w:t xml:space="preserve">par la </w:t>
      </w:r>
      <w:r w:rsidR="005F14F5" w:rsidRPr="00C3218D">
        <w:rPr>
          <w:rFonts w:asciiTheme="minorHAnsi" w:eastAsiaTheme="minorEastAsia" w:hAnsiTheme="minorHAnsi" w:cstheme="minorHAnsi"/>
          <w:b/>
          <w:bCs/>
          <w:color w:val="0070C0"/>
          <w:sz w:val="22"/>
          <w:szCs w:val="22"/>
          <w:lang w:eastAsia="fr-FR"/>
        </w:rPr>
        <w:t xml:space="preserve">création d’un écosystème « Parentalité » pour améliorer la structuration et la visibilité de l’offre </w:t>
      </w:r>
    </w:p>
    <w:p w14:paraId="777FA77B" w14:textId="77777777" w:rsidR="005F14F5" w:rsidRPr="007D547C" w:rsidRDefault="005F14F5" w:rsidP="005F14F5">
      <w:pPr>
        <w:spacing w:after="0" w:line="240" w:lineRule="auto"/>
        <w:ind w:left="720"/>
        <w:contextualSpacing/>
        <w:rPr>
          <w:rFonts w:asciiTheme="minorHAnsi" w:eastAsiaTheme="minorEastAsia" w:hAnsiTheme="minorHAnsi" w:cstheme="minorHAnsi"/>
          <w:b/>
          <w:bCs/>
          <w:sz w:val="22"/>
          <w:szCs w:val="22"/>
          <w:lang w:eastAsia="fr-FR"/>
        </w:rPr>
      </w:pPr>
    </w:p>
    <w:p w14:paraId="774913E3" w14:textId="3A94733D" w:rsidR="005F14F5" w:rsidRDefault="005F14F5" w:rsidP="005F14F5">
      <w:pPr>
        <w:spacing w:after="160" w:line="259"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Afin de mieux identifier les actions et lieux permettant de répondre à toutes les questions et difficultés auxquelles peuvent être confrontés les parents</w:t>
      </w:r>
      <w:r w:rsidR="00556756">
        <w:rPr>
          <w:rFonts w:asciiTheme="minorHAnsi" w:eastAsiaTheme="minorEastAsia" w:hAnsiTheme="minorHAnsi" w:cstheme="minorHAnsi"/>
          <w:sz w:val="22"/>
          <w:szCs w:val="22"/>
          <w:lang w:eastAsia="fr-FR"/>
        </w:rPr>
        <w:t xml:space="preserve"> (aussi bien les pères que les mères)</w:t>
      </w:r>
      <w:r w:rsidRPr="007D547C">
        <w:rPr>
          <w:rFonts w:asciiTheme="minorHAnsi" w:eastAsiaTheme="minorEastAsia" w:hAnsiTheme="minorHAnsi" w:cstheme="minorHAnsi"/>
          <w:sz w:val="22"/>
          <w:szCs w:val="22"/>
          <w:lang w:eastAsia="fr-FR"/>
        </w:rPr>
        <w:t xml:space="preserve"> dans le cadre de leur « parcours de parent », la branche Famille</w:t>
      </w:r>
      <w:r w:rsidR="00971FD2">
        <w:rPr>
          <w:rFonts w:asciiTheme="minorHAnsi" w:eastAsiaTheme="minorEastAsia" w:hAnsiTheme="minorHAnsi" w:cstheme="minorHAnsi"/>
          <w:sz w:val="22"/>
          <w:szCs w:val="22"/>
          <w:lang w:eastAsia="fr-FR"/>
        </w:rPr>
        <w:t>,</w:t>
      </w:r>
      <w:r w:rsidR="00282EBF">
        <w:rPr>
          <w:rFonts w:asciiTheme="minorHAnsi" w:eastAsiaTheme="minorEastAsia" w:hAnsiTheme="minorHAnsi" w:cstheme="minorHAnsi"/>
          <w:sz w:val="22"/>
          <w:szCs w:val="22"/>
          <w:lang w:eastAsia="fr-FR"/>
        </w:rPr>
        <w:t xml:space="preserve"> </w:t>
      </w:r>
      <w:r w:rsidR="006869F7">
        <w:rPr>
          <w:rFonts w:asciiTheme="minorHAnsi" w:eastAsiaTheme="minorEastAsia" w:hAnsiTheme="minorHAnsi" w:cstheme="minorHAnsi"/>
          <w:sz w:val="22"/>
          <w:szCs w:val="22"/>
          <w:lang w:eastAsia="fr-FR"/>
        </w:rPr>
        <w:t>en lien avec les services de l’Etat</w:t>
      </w:r>
      <w:r w:rsidR="00E60093">
        <w:rPr>
          <w:rFonts w:asciiTheme="minorHAnsi" w:eastAsiaTheme="minorEastAsia" w:hAnsiTheme="minorHAnsi" w:cstheme="minorHAnsi"/>
          <w:sz w:val="22"/>
          <w:szCs w:val="22"/>
          <w:lang w:eastAsia="fr-FR"/>
        </w:rPr>
        <w:t>,</w:t>
      </w:r>
      <w:r w:rsidR="00971FD2">
        <w:rPr>
          <w:rFonts w:asciiTheme="minorHAnsi" w:eastAsiaTheme="minorEastAsia" w:hAnsiTheme="minorHAnsi" w:cstheme="minorHAnsi"/>
          <w:sz w:val="22"/>
          <w:szCs w:val="22"/>
          <w:lang w:eastAsia="fr-FR"/>
        </w:rPr>
        <w:t xml:space="preserve"> </w:t>
      </w:r>
      <w:r w:rsidR="005725C0">
        <w:rPr>
          <w:rFonts w:asciiTheme="minorHAnsi" w:eastAsiaTheme="minorEastAsia" w:hAnsiTheme="minorHAnsi" w:cstheme="minorHAnsi"/>
          <w:sz w:val="22"/>
          <w:szCs w:val="22"/>
          <w:lang w:eastAsia="fr-FR"/>
        </w:rPr>
        <w:t xml:space="preserve">s’engage </w:t>
      </w:r>
      <w:r w:rsidR="00832E42" w:rsidRPr="000E0B9E">
        <w:rPr>
          <w:rFonts w:asciiTheme="minorHAnsi" w:eastAsiaTheme="minorEastAsia" w:hAnsiTheme="minorHAnsi" w:cstheme="minorHAnsi"/>
          <w:b/>
          <w:bCs/>
          <w:sz w:val="22"/>
          <w:szCs w:val="22"/>
          <w:lang w:eastAsia="fr-FR"/>
        </w:rPr>
        <w:t>dans l’expérimentation</w:t>
      </w:r>
      <w:r w:rsidRPr="000E0B9E">
        <w:rPr>
          <w:rFonts w:asciiTheme="minorHAnsi" w:eastAsiaTheme="minorEastAsia" w:hAnsiTheme="minorHAnsi" w:cstheme="minorHAnsi"/>
          <w:b/>
          <w:bCs/>
          <w:sz w:val="22"/>
          <w:szCs w:val="22"/>
          <w:lang w:eastAsia="fr-FR"/>
        </w:rPr>
        <w:t xml:space="preserve"> de la</w:t>
      </w:r>
      <w:r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b/>
          <w:bCs/>
          <w:sz w:val="22"/>
          <w:szCs w:val="22"/>
          <w:lang w:eastAsia="fr-FR"/>
        </w:rPr>
        <w:t>déclinaison de labels « Parents, parlons</w:t>
      </w:r>
      <w:r w:rsidR="00635FA5">
        <w:rPr>
          <w:rFonts w:asciiTheme="minorHAnsi" w:eastAsiaTheme="minorEastAsia" w:hAnsiTheme="minorHAnsi" w:cstheme="minorHAnsi"/>
          <w:b/>
          <w:bCs/>
          <w:sz w:val="22"/>
          <w:szCs w:val="22"/>
          <w:lang w:eastAsia="fr-FR"/>
        </w:rPr>
        <w:t>…</w:t>
      </w:r>
      <w:r w:rsidRPr="007D547C">
        <w:rPr>
          <w:rFonts w:asciiTheme="minorHAnsi" w:eastAsiaTheme="minorEastAsia" w:hAnsiTheme="minorHAnsi" w:cstheme="minorHAnsi"/>
          <w:b/>
          <w:bCs/>
          <w:sz w:val="22"/>
          <w:szCs w:val="22"/>
          <w:lang w:eastAsia="fr-FR"/>
        </w:rPr>
        <w:t xml:space="preserve"> »</w:t>
      </w:r>
      <w:r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b/>
          <w:bCs/>
          <w:sz w:val="22"/>
          <w:szCs w:val="22"/>
          <w:lang w:eastAsia="fr-FR"/>
        </w:rPr>
        <w:t>sur des</w:t>
      </w:r>
      <w:r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b/>
          <w:bCs/>
          <w:sz w:val="22"/>
          <w:szCs w:val="22"/>
          <w:lang w:eastAsia="fr-FR"/>
        </w:rPr>
        <w:t>moments clés de la parentalité</w:t>
      </w:r>
      <w:r w:rsidR="00B33A0F">
        <w:rPr>
          <w:rFonts w:asciiTheme="minorHAnsi" w:eastAsiaTheme="minorEastAsia" w:hAnsiTheme="minorHAnsi" w:cstheme="minorHAnsi"/>
          <w:sz w:val="22"/>
          <w:szCs w:val="22"/>
          <w:lang w:eastAsia="fr-FR"/>
        </w:rPr>
        <w:t xml:space="preserve"> : </w:t>
      </w:r>
      <w:r w:rsidR="00BD0BB1">
        <w:rPr>
          <w:rFonts w:asciiTheme="minorHAnsi" w:eastAsiaTheme="minorEastAsia" w:hAnsiTheme="minorHAnsi" w:cstheme="minorHAnsi"/>
          <w:sz w:val="22"/>
          <w:szCs w:val="22"/>
          <w:lang w:eastAsia="fr-FR"/>
        </w:rPr>
        <w:t xml:space="preserve">1000 </w:t>
      </w:r>
      <w:r w:rsidR="005E13F6">
        <w:rPr>
          <w:rFonts w:asciiTheme="minorHAnsi" w:eastAsiaTheme="minorEastAsia" w:hAnsiTheme="minorHAnsi" w:cstheme="minorHAnsi"/>
          <w:sz w:val="22"/>
          <w:szCs w:val="22"/>
          <w:lang w:eastAsia="fr-FR"/>
        </w:rPr>
        <w:t>premiers</w:t>
      </w:r>
      <w:r w:rsidR="00BD0BB1">
        <w:rPr>
          <w:rFonts w:asciiTheme="minorHAnsi" w:eastAsiaTheme="minorEastAsia" w:hAnsiTheme="minorHAnsi" w:cstheme="minorHAnsi"/>
          <w:sz w:val="22"/>
          <w:szCs w:val="22"/>
          <w:lang w:eastAsia="fr-FR"/>
        </w:rPr>
        <w:t xml:space="preserve"> jours des enfants</w:t>
      </w:r>
      <w:r w:rsidRPr="007D547C">
        <w:rPr>
          <w:rFonts w:asciiTheme="minorHAnsi" w:eastAsiaTheme="minorEastAsia" w:hAnsiTheme="minorHAnsi" w:cstheme="minorHAnsi"/>
          <w:sz w:val="22"/>
          <w:szCs w:val="22"/>
          <w:lang w:eastAsia="fr-FR"/>
        </w:rPr>
        <w:t xml:space="preserve">, adolescence, lors d’évènements impactant la vie familiale tels que la séparation ou sur des sujets de préoccupation forte des parents </w:t>
      </w:r>
      <w:r w:rsidR="005A18B4">
        <w:rPr>
          <w:rFonts w:asciiTheme="minorHAnsi" w:eastAsiaTheme="minorEastAsia" w:hAnsiTheme="minorHAnsi" w:cstheme="minorHAnsi"/>
          <w:sz w:val="22"/>
          <w:szCs w:val="22"/>
          <w:lang w:eastAsia="fr-FR"/>
        </w:rPr>
        <w:t xml:space="preserve">comme </w:t>
      </w:r>
      <w:r w:rsidRPr="007D547C">
        <w:rPr>
          <w:rFonts w:asciiTheme="minorHAnsi" w:eastAsiaTheme="minorEastAsia" w:hAnsiTheme="minorHAnsi" w:cstheme="minorHAnsi"/>
          <w:sz w:val="22"/>
          <w:szCs w:val="22"/>
          <w:lang w:eastAsia="fr-FR"/>
        </w:rPr>
        <w:t>le numérique</w:t>
      </w:r>
      <w:r w:rsidR="005A18B4">
        <w:rPr>
          <w:rFonts w:asciiTheme="minorHAnsi" w:eastAsiaTheme="minorEastAsia" w:hAnsiTheme="minorHAnsi" w:cstheme="minorHAnsi"/>
          <w:sz w:val="22"/>
          <w:szCs w:val="22"/>
          <w:lang w:eastAsia="fr-FR"/>
        </w:rPr>
        <w:t>.</w:t>
      </w:r>
    </w:p>
    <w:p w14:paraId="291E5203" w14:textId="05B48650" w:rsidR="006F19D1" w:rsidRPr="004A68A8" w:rsidRDefault="006F19D1" w:rsidP="006F19D1">
      <w:pPr>
        <w:spacing w:after="160" w:line="259"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Regroupées sous l’égide d’une marque ombrelle « Parents parlons » et mises en visibilité notamment dans les lieux ressources financés au titre du FNP, les actions concernées se verr</w:t>
      </w:r>
      <w:r>
        <w:rPr>
          <w:rFonts w:asciiTheme="minorHAnsi" w:eastAsiaTheme="minorEastAsia" w:hAnsiTheme="minorHAnsi" w:cstheme="minorHAnsi"/>
          <w:sz w:val="22"/>
          <w:szCs w:val="22"/>
          <w:lang w:eastAsia="fr-FR"/>
        </w:rPr>
        <w:t>on</w:t>
      </w:r>
      <w:r w:rsidR="002769C2">
        <w:rPr>
          <w:rFonts w:asciiTheme="minorHAnsi" w:eastAsiaTheme="minorEastAsia" w:hAnsiTheme="minorHAnsi" w:cstheme="minorHAnsi"/>
          <w:sz w:val="22"/>
          <w:szCs w:val="22"/>
          <w:lang w:eastAsia="fr-FR"/>
        </w:rPr>
        <w:t>t</w:t>
      </w:r>
      <w:r w:rsidRPr="004A68A8">
        <w:rPr>
          <w:rFonts w:asciiTheme="minorHAnsi" w:eastAsiaTheme="minorEastAsia" w:hAnsiTheme="minorHAnsi" w:cstheme="minorHAnsi"/>
          <w:sz w:val="22"/>
          <w:szCs w:val="22"/>
          <w:lang w:eastAsia="fr-FR"/>
        </w:rPr>
        <w:t xml:space="preserve"> attribuer un label. </w:t>
      </w:r>
      <w:r w:rsidR="00B20C2D" w:rsidRPr="00B20C2D">
        <w:rPr>
          <w:rFonts w:asciiTheme="minorHAnsi" w:eastAsiaTheme="minorEastAsia" w:hAnsiTheme="minorHAnsi" w:cstheme="minorHAnsi"/>
          <w:sz w:val="22"/>
          <w:szCs w:val="22"/>
          <w:lang w:eastAsia="fr-FR"/>
        </w:rPr>
        <w:t xml:space="preserve">L'objectif </w:t>
      </w:r>
      <w:r w:rsidR="00AE7511">
        <w:rPr>
          <w:rFonts w:asciiTheme="minorHAnsi" w:eastAsiaTheme="minorEastAsia" w:hAnsiTheme="minorHAnsi" w:cstheme="minorHAnsi"/>
          <w:sz w:val="22"/>
          <w:szCs w:val="22"/>
          <w:lang w:eastAsia="fr-FR"/>
        </w:rPr>
        <w:t xml:space="preserve">de la labellisation est d’abord de garantir la qualité des actions et la compétence des intervenants, </w:t>
      </w:r>
      <w:r w:rsidR="00B20C2D" w:rsidRPr="00B20C2D">
        <w:rPr>
          <w:rFonts w:asciiTheme="minorHAnsi" w:eastAsiaTheme="minorEastAsia" w:hAnsiTheme="minorHAnsi" w:cstheme="minorHAnsi"/>
          <w:sz w:val="22"/>
          <w:szCs w:val="22"/>
          <w:lang w:eastAsia="fr-FR"/>
        </w:rPr>
        <w:t xml:space="preserve">d'amplifier leur </w:t>
      </w:r>
      <w:r w:rsidR="00AE7511">
        <w:rPr>
          <w:rFonts w:asciiTheme="minorHAnsi" w:eastAsiaTheme="minorEastAsia" w:hAnsiTheme="minorHAnsi" w:cstheme="minorHAnsi"/>
          <w:sz w:val="22"/>
          <w:szCs w:val="22"/>
          <w:lang w:eastAsia="fr-FR"/>
        </w:rPr>
        <w:t xml:space="preserve">résonnance </w:t>
      </w:r>
      <w:r w:rsidR="00B20C2D" w:rsidRPr="00B20C2D">
        <w:rPr>
          <w:rFonts w:asciiTheme="minorHAnsi" w:eastAsiaTheme="minorEastAsia" w:hAnsiTheme="minorHAnsi" w:cstheme="minorHAnsi"/>
          <w:sz w:val="22"/>
          <w:szCs w:val="22"/>
          <w:lang w:eastAsia="fr-FR"/>
        </w:rPr>
        <w:t>à l'échelle des territoires</w:t>
      </w:r>
      <w:r w:rsidR="00AE7511">
        <w:rPr>
          <w:rFonts w:asciiTheme="minorHAnsi" w:eastAsiaTheme="minorEastAsia" w:hAnsiTheme="minorHAnsi" w:cstheme="minorHAnsi"/>
          <w:sz w:val="22"/>
          <w:szCs w:val="22"/>
          <w:lang w:eastAsia="fr-FR"/>
        </w:rPr>
        <w:t xml:space="preserve"> et de les rendre plus lisi</w:t>
      </w:r>
      <w:r w:rsidR="00B20C2D" w:rsidRPr="00B20C2D">
        <w:rPr>
          <w:rFonts w:asciiTheme="minorHAnsi" w:eastAsiaTheme="minorEastAsia" w:hAnsiTheme="minorHAnsi" w:cstheme="minorHAnsi"/>
          <w:sz w:val="22"/>
          <w:szCs w:val="22"/>
          <w:lang w:eastAsia="fr-FR"/>
        </w:rPr>
        <w:t>bles et visibles</w:t>
      </w:r>
      <w:r w:rsidR="00AE7511">
        <w:rPr>
          <w:rFonts w:asciiTheme="minorHAnsi" w:eastAsiaTheme="minorEastAsia" w:hAnsiTheme="minorHAnsi" w:cstheme="minorHAnsi"/>
          <w:sz w:val="22"/>
          <w:szCs w:val="22"/>
          <w:lang w:eastAsia="fr-FR"/>
        </w:rPr>
        <w:t xml:space="preserve">. </w:t>
      </w:r>
      <w:r w:rsidR="00B20C2D" w:rsidRPr="00B20C2D">
        <w:rPr>
          <w:rFonts w:asciiTheme="minorHAnsi" w:eastAsiaTheme="minorEastAsia" w:hAnsiTheme="minorHAnsi" w:cstheme="minorHAnsi"/>
          <w:sz w:val="22"/>
          <w:szCs w:val="22"/>
          <w:lang w:eastAsia="fr-FR"/>
        </w:rPr>
        <w:t xml:space="preserve"> </w:t>
      </w:r>
    </w:p>
    <w:p w14:paraId="0B3CFB95" w14:textId="087B4CAA" w:rsidR="006F19D1" w:rsidRPr="004A68A8" w:rsidRDefault="006F19D1" w:rsidP="006F19D1">
      <w:pPr>
        <w:spacing w:after="160" w:line="259"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Ces labels permettr</w:t>
      </w:r>
      <w:r w:rsidR="00E60093">
        <w:rPr>
          <w:rFonts w:asciiTheme="minorHAnsi" w:eastAsiaTheme="minorEastAsia" w:hAnsiTheme="minorHAnsi" w:cstheme="minorHAnsi"/>
          <w:sz w:val="22"/>
          <w:szCs w:val="22"/>
          <w:lang w:eastAsia="fr-FR"/>
        </w:rPr>
        <w:t>o</w:t>
      </w:r>
      <w:r w:rsidRPr="004A68A8">
        <w:rPr>
          <w:rFonts w:asciiTheme="minorHAnsi" w:eastAsiaTheme="minorEastAsia" w:hAnsiTheme="minorHAnsi" w:cstheme="minorHAnsi"/>
          <w:sz w:val="22"/>
          <w:szCs w:val="22"/>
          <w:lang w:eastAsia="fr-FR"/>
        </w:rPr>
        <w:t>nt aussi la création de « communautés » d’échanges constituées en équipes pluridisciplinaires en fonction des thématiques portées par les labels. L’objectif serait de développer une dynamique partenariale et une vision commune, dans l’esprit des Communautés Professionnelles Territoriales de Santé (CPTS).</w:t>
      </w:r>
    </w:p>
    <w:p w14:paraId="5757F7A7" w14:textId="6C17A2AA" w:rsidR="00AE7511" w:rsidRDefault="006F19D1" w:rsidP="5FCD0533">
      <w:pPr>
        <w:spacing w:after="0" w:line="259"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A ce jour, </w:t>
      </w:r>
      <w:r w:rsidR="505CF047" w:rsidRPr="5FCD0533">
        <w:rPr>
          <w:rFonts w:asciiTheme="minorHAnsi" w:eastAsiaTheme="minorEastAsia" w:hAnsiTheme="minorHAnsi" w:cstheme="minorBidi"/>
          <w:sz w:val="22"/>
          <w:szCs w:val="22"/>
          <w:lang w:eastAsia="fr-FR"/>
        </w:rPr>
        <w:t>cinq</w:t>
      </w:r>
      <w:r w:rsidRPr="5FCD0533">
        <w:rPr>
          <w:rFonts w:asciiTheme="minorHAnsi" w:eastAsiaTheme="minorEastAsia" w:hAnsiTheme="minorHAnsi" w:cstheme="minorBidi"/>
          <w:sz w:val="22"/>
          <w:szCs w:val="22"/>
          <w:lang w:eastAsia="fr-FR"/>
        </w:rPr>
        <w:t xml:space="preserve">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vertAlign w:val="superscript"/>
          <w:lang w:eastAsia="fr-FR"/>
        </w:rPr>
        <w:footnoteReference w:id="6"/>
      </w:r>
      <w:r w:rsidR="004B50E0" w:rsidRPr="5FCD0533">
        <w:rPr>
          <w:rFonts w:asciiTheme="minorHAnsi" w:eastAsiaTheme="minorEastAsia" w:hAnsiTheme="minorHAnsi" w:cstheme="minorBidi"/>
          <w:sz w:val="22"/>
          <w:szCs w:val="22"/>
          <w:lang w:eastAsia="fr-FR"/>
        </w:rPr>
        <w:t xml:space="preserve"> </w:t>
      </w:r>
      <w:r w:rsidR="00F81A76" w:rsidRPr="5FCD0533">
        <w:rPr>
          <w:rFonts w:asciiTheme="minorHAnsi" w:eastAsiaTheme="minorEastAsia" w:hAnsiTheme="minorHAnsi" w:cstheme="minorBidi"/>
          <w:sz w:val="22"/>
          <w:szCs w:val="22"/>
          <w:lang w:eastAsia="fr-FR"/>
        </w:rPr>
        <w:t xml:space="preserve">participent à cette </w:t>
      </w:r>
      <w:r w:rsidR="007B180D" w:rsidRPr="5FCD0533">
        <w:rPr>
          <w:rFonts w:asciiTheme="minorHAnsi" w:eastAsiaTheme="minorEastAsia" w:hAnsiTheme="minorHAnsi" w:cstheme="minorBidi"/>
          <w:sz w:val="22"/>
          <w:szCs w:val="22"/>
          <w:lang w:eastAsia="fr-FR"/>
        </w:rPr>
        <w:t>expérimentation qui</w:t>
      </w:r>
      <w:r w:rsidRPr="5FCD0533">
        <w:rPr>
          <w:rFonts w:asciiTheme="minorHAnsi" w:eastAsiaTheme="minorEastAsia" w:hAnsiTheme="minorHAnsi" w:cstheme="minorBidi"/>
          <w:sz w:val="22"/>
          <w:szCs w:val="22"/>
          <w:lang w:eastAsia="fr-FR"/>
        </w:rPr>
        <w:t xml:space="preserve"> démarre au deuxième semestre 2024. Les retours d’expérience des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permettront d’élaborer un cahier des charges national dans la perspective d’une éventuelle généralisation de la démarche </w:t>
      </w:r>
      <w:r w:rsidR="004D0E68">
        <w:rPr>
          <w:rFonts w:asciiTheme="minorHAnsi" w:eastAsiaTheme="minorEastAsia" w:hAnsiTheme="minorHAnsi" w:cstheme="minorBidi"/>
          <w:sz w:val="22"/>
          <w:szCs w:val="22"/>
          <w:lang w:eastAsia="fr-FR"/>
        </w:rPr>
        <w:t xml:space="preserve">éventuellement </w:t>
      </w:r>
      <w:r w:rsidRPr="5FCD0533">
        <w:rPr>
          <w:rFonts w:asciiTheme="minorHAnsi" w:eastAsiaTheme="minorEastAsia" w:hAnsiTheme="minorHAnsi" w:cstheme="minorBidi"/>
          <w:sz w:val="22"/>
          <w:szCs w:val="22"/>
          <w:lang w:eastAsia="fr-FR"/>
        </w:rPr>
        <w:t>d’ici la fin de la C</w:t>
      </w:r>
      <w:r w:rsidR="635E6CE0" w:rsidRPr="5FCD0533">
        <w:rPr>
          <w:rFonts w:asciiTheme="minorHAnsi" w:eastAsiaTheme="minorEastAsia" w:hAnsiTheme="minorHAnsi" w:cstheme="minorBidi"/>
          <w:sz w:val="22"/>
          <w:szCs w:val="22"/>
          <w:lang w:eastAsia="fr-FR"/>
        </w:rPr>
        <w:t>OG</w:t>
      </w:r>
      <w:r w:rsidRPr="5FCD0533">
        <w:rPr>
          <w:rFonts w:asciiTheme="minorHAnsi" w:eastAsiaTheme="minorEastAsia" w:hAnsiTheme="minorHAnsi" w:cstheme="minorBidi"/>
          <w:sz w:val="22"/>
          <w:szCs w:val="22"/>
          <w:lang w:eastAsia="fr-FR"/>
        </w:rPr>
        <w:t>.</w:t>
      </w:r>
    </w:p>
    <w:p w14:paraId="470B8D7B" w14:textId="77777777" w:rsidR="0057706F" w:rsidRPr="003537E0" w:rsidRDefault="0057706F" w:rsidP="665381F8">
      <w:pPr>
        <w:spacing w:after="160" w:line="259" w:lineRule="auto"/>
        <w:rPr>
          <w:rFonts w:asciiTheme="minorHAnsi" w:eastAsiaTheme="minorEastAsia" w:hAnsiTheme="minorHAnsi" w:cstheme="minorBidi"/>
          <w:sz w:val="22"/>
          <w:szCs w:val="22"/>
          <w:lang w:eastAsia="fr-FR"/>
        </w:rPr>
      </w:pPr>
    </w:p>
    <w:p w14:paraId="17B46EEA" w14:textId="77777777" w:rsidR="006720AE" w:rsidRDefault="006720AE">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4FF42AF3" w14:textId="4E1E3DA0" w:rsidR="005F14F5" w:rsidRPr="000B3938" w:rsidRDefault="000B3938" w:rsidP="007D547C">
      <w:pPr>
        <w:pStyle w:val="Paragraphedeliste"/>
        <w:numPr>
          <w:ilvl w:val="0"/>
          <w:numId w:val="12"/>
        </w:numPr>
        <w:spacing w:after="0" w:line="240" w:lineRule="auto"/>
        <w:contextualSpacing/>
        <w:jc w:val="left"/>
        <w:rPr>
          <w:rFonts w:asciiTheme="minorHAnsi" w:eastAsiaTheme="minorEastAsia" w:hAnsiTheme="minorHAnsi" w:cstheme="minorHAnsi"/>
          <w:b/>
          <w:bCs/>
          <w:color w:val="2F5496" w:themeColor="accent1" w:themeShade="BF"/>
          <w:sz w:val="22"/>
          <w:szCs w:val="22"/>
          <w:lang w:eastAsia="fr-FR"/>
        </w:rPr>
      </w:pPr>
      <w:r w:rsidRPr="000B3938">
        <w:rPr>
          <w:rFonts w:asciiTheme="minorHAnsi" w:eastAsiaTheme="minorEastAsia" w:hAnsiTheme="minorHAnsi" w:cstheme="minorHAnsi"/>
          <w:b/>
          <w:bCs/>
          <w:color w:val="2F5496" w:themeColor="accent1" w:themeShade="BF"/>
          <w:sz w:val="22"/>
          <w:szCs w:val="22"/>
          <w:lang w:eastAsia="fr-FR"/>
        </w:rPr>
        <w:lastRenderedPageBreak/>
        <w:t xml:space="preserve">LA NOUVELLE STRUCTURATION DU FNP S’APPUIE SUR 4 AXES STRUCTURANTS </w:t>
      </w:r>
    </w:p>
    <w:p w14:paraId="0AE298E4" w14:textId="77777777" w:rsidR="009056E9" w:rsidRDefault="009056E9" w:rsidP="009056E9">
      <w:pPr>
        <w:autoSpaceDE w:val="0"/>
        <w:autoSpaceDN w:val="0"/>
        <w:adjustRightInd w:val="0"/>
        <w:spacing w:after="0" w:line="240" w:lineRule="auto"/>
        <w:ind w:right="-144"/>
        <w:rPr>
          <w:rFonts w:asciiTheme="minorHAnsi" w:eastAsia="Times New Roman" w:hAnsiTheme="minorHAnsi" w:cstheme="minorHAnsi"/>
          <w:sz w:val="22"/>
          <w:szCs w:val="22"/>
          <w:lang w:eastAsia="fr-FR"/>
        </w:rPr>
      </w:pPr>
    </w:p>
    <w:p w14:paraId="65209879" w14:textId="66D4E856" w:rsidR="005F14F5" w:rsidRPr="0097026A" w:rsidRDefault="00AE7511" w:rsidP="5FCD0533">
      <w:pPr>
        <w:spacing w:after="0" w:line="240" w:lineRule="auto"/>
        <w:textAlignment w:val="baseline"/>
        <w:rPr>
          <w:rFonts w:asciiTheme="minorHAnsi" w:eastAsia="Times New Roman" w:hAnsiTheme="minorHAnsi" w:cstheme="minorBidi"/>
          <w:sz w:val="22"/>
          <w:szCs w:val="22"/>
          <w:lang w:eastAsia="fr-FR"/>
        </w:rPr>
      </w:pPr>
      <w:r w:rsidRPr="5FCD0533">
        <w:rPr>
          <w:rFonts w:asciiTheme="minorHAnsi" w:eastAsia="Times New Roman" w:hAnsiTheme="minorHAnsi" w:cstheme="minorBidi"/>
          <w:sz w:val="22"/>
          <w:szCs w:val="22"/>
          <w:lang w:eastAsia="fr-FR"/>
        </w:rPr>
        <w:t>Le F</w:t>
      </w:r>
      <w:r w:rsidR="315B0769" w:rsidRPr="5FCD0533">
        <w:rPr>
          <w:rFonts w:asciiTheme="minorHAnsi" w:eastAsia="Times New Roman" w:hAnsiTheme="minorHAnsi" w:cstheme="minorBidi"/>
          <w:sz w:val="22"/>
          <w:szCs w:val="22"/>
          <w:lang w:eastAsia="fr-FR"/>
        </w:rPr>
        <w:t>NP</w:t>
      </w:r>
      <w:r w:rsidRPr="5FCD0533">
        <w:rPr>
          <w:rFonts w:asciiTheme="minorHAnsi" w:eastAsia="Times New Roman" w:hAnsiTheme="minorHAnsi" w:cstheme="minorBidi"/>
          <w:sz w:val="22"/>
          <w:szCs w:val="22"/>
          <w:lang w:eastAsia="fr-FR"/>
        </w:rPr>
        <w:t xml:space="preserve"> est désormais structuré selon quatre </w:t>
      </w:r>
      <w:r w:rsidR="003970FC" w:rsidRPr="5FCD0533">
        <w:rPr>
          <w:rFonts w:asciiTheme="minorHAnsi" w:eastAsia="Times New Roman" w:hAnsiTheme="minorHAnsi" w:cstheme="minorBidi"/>
          <w:sz w:val="22"/>
          <w:szCs w:val="22"/>
          <w:lang w:eastAsia="fr-FR"/>
        </w:rPr>
        <w:t>axes d’intervention reprenant l’ensemble des offres précédemment financées</w:t>
      </w:r>
      <w:r w:rsidRPr="5FCD0533">
        <w:rPr>
          <w:rFonts w:asciiTheme="minorHAnsi" w:eastAsia="Times New Roman" w:hAnsiTheme="minorHAnsi" w:cstheme="minorBidi"/>
          <w:sz w:val="22"/>
          <w:szCs w:val="22"/>
          <w:lang w:eastAsia="fr-FR"/>
        </w:rPr>
        <w:footnoteReference w:id="7"/>
      </w:r>
      <w:r w:rsidR="003970FC" w:rsidRPr="5FCD0533">
        <w:rPr>
          <w:rFonts w:asciiTheme="minorHAnsi" w:eastAsia="Times New Roman" w:hAnsiTheme="minorHAnsi" w:cstheme="minorBidi"/>
          <w:sz w:val="22"/>
          <w:szCs w:val="22"/>
          <w:lang w:eastAsia="fr-FR"/>
        </w:rPr>
        <w:t xml:space="preserve">, à savoir : </w:t>
      </w:r>
    </w:p>
    <w:p w14:paraId="042F8196" w14:textId="5F097340" w:rsidR="5FCD0533" w:rsidRPr="002454A6" w:rsidRDefault="5FCD0533" w:rsidP="002454A6">
      <w:pPr>
        <w:shd w:val="clear" w:color="auto" w:fill="FFFFFF" w:themeFill="background1"/>
        <w:spacing w:line="240" w:lineRule="auto"/>
        <w:contextualSpacing/>
        <w:rPr>
          <w:rFonts w:asciiTheme="minorHAnsi" w:eastAsia="Times New Roman" w:hAnsiTheme="minorHAnsi" w:cstheme="minorBidi"/>
          <w:sz w:val="22"/>
          <w:szCs w:val="22"/>
          <w:lang w:eastAsia="fr-F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564"/>
        <w:gridCol w:w="567"/>
        <w:gridCol w:w="6095"/>
      </w:tblGrid>
      <w:tr w:rsidR="00922E8D" w:rsidRPr="00DF7E87" w14:paraId="1C643B65" w14:textId="77777777" w:rsidTr="1DCA4C94">
        <w:trPr>
          <w:trHeight w:val="474"/>
        </w:trPr>
        <w:tc>
          <w:tcPr>
            <w:tcW w:w="2972" w:type="dxa"/>
            <w:gridSpan w:val="2"/>
            <w:shd w:val="clear" w:color="auto" w:fill="auto"/>
          </w:tcPr>
          <w:p w14:paraId="22B068EA" w14:textId="77777777" w:rsidR="00922E8D" w:rsidRPr="007D547C" w:rsidRDefault="00922E8D" w:rsidP="0035543F">
            <w:pPr>
              <w:spacing w:after="0" w:line="240" w:lineRule="auto"/>
              <w:rPr>
                <w:rFonts w:asciiTheme="minorHAnsi" w:hAnsiTheme="minorHAnsi" w:cstheme="minorHAnsi"/>
                <w:b/>
                <w:bCs/>
                <w:sz w:val="22"/>
                <w:szCs w:val="22"/>
              </w:rPr>
            </w:pPr>
            <w:bookmarkStart w:id="3" w:name="_Hlk175576166"/>
          </w:p>
          <w:p w14:paraId="0F338BF2" w14:textId="77777777" w:rsidR="00922E8D" w:rsidRDefault="00922E8D">
            <w:pPr>
              <w:spacing w:after="0" w:line="240" w:lineRule="auto"/>
              <w:jc w:val="center"/>
              <w:rPr>
                <w:rFonts w:asciiTheme="minorHAnsi" w:hAnsiTheme="minorHAnsi" w:cstheme="minorHAnsi"/>
                <w:b/>
                <w:bCs/>
                <w:sz w:val="22"/>
                <w:szCs w:val="22"/>
              </w:rPr>
            </w:pPr>
            <w:r w:rsidRPr="007D547C">
              <w:rPr>
                <w:rFonts w:asciiTheme="minorHAnsi" w:hAnsiTheme="minorHAnsi" w:cstheme="minorHAnsi"/>
                <w:b/>
                <w:bCs/>
                <w:sz w:val="22"/>
                <w:szCs w:val="22"/>
              </w:rPr>
              <w:t>Axes</w:t>
            </w:r>
          </w:p>
          <w:p w14:paraId="64B594CC" w14:textId="77777777" w:rsidR="002454A6" w:rsidRPr="007D547C" w:rsidRDefault="002454A6">
            <w:pPr>
              <w:spacing w:after="0" w:line="240" w:lineRule="auto"/>
              <w:jc w:val="center"/>
              <w:rPr>
                <w:rFonts w:asciiTheme="minorHAnsi" w:hAnsiTheme="minorHAnsi" w:cstheme="minorHAnsi"/>
                <w:b/>
                <w:bCs/>
                <w:sz w:val="22"/>
                <w:szCs w:val="22"/>
              </w:rPr>
            </w:pPr>
          </w:p>
        </w:tc>
        <w:tc>
          <w:tcPr>
            <w:tcW w:w="6662" w:type="dxa"/>
            <w:gridSpan w:val="2"/>
            <w:shd w:val="clear" w:color="auto" w:fill="auto"/>
          </w:tcPr>
          <w:p w14:paraId="7E235018" w14:textId="77777777" w:rsidR="00922E8D" w:rsidRPr="007D547C" w:rsidRDefault="00922E8D" w:rsidP="0035543F">
            <w:pPr>
              <w:spacing w:after="0" w:line="240" w:lineRule="auto"/>
              <w:rPr>
                <w:rFonts w:asciiTheme="minorHAnsi" w:hAnsiTheme="minorHAnsi" w:cstheme="minorHAnsi"/>
                <w:b/>
                <w:bCs/>
                <w:sz w:val="22"/>
                <w:szCs w:val="22"/>
              </w:rPr>
            </w:pPr>
          </w:p>
          <w:p w14:paraId="2BC4A088" w14:textId="77777777" w:rsidR="00922E8D" w:rsidRPr="007D547C" w:rsidRDefault="00922E8D">
            <w:pPr>
              <w:spacing w:after="0" w:line="240" w:lineRule="auto"/>
              <w:jc w:val="center"/>
              <w:rPr>
                <w:rFonts w:asciiTheme="minorHAnsi" w:hAnsiTheme="minorHAnsi" w:cstheme="minorHAnsi"/>
                <w:b/>
                <w:bCs/>
                <w:sz w:val="22"/>
                <w:szCs w:val="22"/>
              </w:rPr>
            </w:pPr>
            <w:r w:rsidRPr="007D547C">
              <w:rPr>
                <w:rFonts w:asciiTheme="minorHAnsi" w:hAnsiTheme="minorHAnsi" w:cstheme="minorHAnsi"/>
                <w:b/>
                <w:bCs/>
                <w:sz w:val="22"/>
                <w:szCs w:val="22"/>
              </w:rPr>
              <w:t>Volets</w:t>
            </w:r>
          </w:p>
        </w:tc>
      </w:tr>
      <w:tr w:rsidR="00922E8D" w:rsidRPr="00DF7E87" w14:paraId="229FDFC1" w14:textId="77777777" w:rsidTr="1DCA4C94">
        <w:trPr>
          <w:trHeight w:val="553"/>
        </w:trPr>
        <w:tc>
          <w:tcPr>
            <w:tcW w:w="408" w:type="dxa"/>
            <w:vMerge w:val="restart"/>
            <w:shd w:val="clear" w:color="auto" w:fill="auto"/>
          </w:tcPr>
          <w:p w14:paraId="4C47423F"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64C53956"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7D3578E5" w14:textId="71E52856" w:rsidR="00922E8D" w:rsidRPr="007D547C" w:rsidRDefault="005C3434">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r w:rsidRPr="007D547C">
              <w:rPr>
                <w:rFonts w:asciiTheme="minorHAnsi" w:eastAsia="Times New Roman" w:hAnsiTheme="minorHAnsi" w:cstheme="minorHAnsi"/>
                <w:b/>
                <w:bCs/>
                <w:kern w:val="1"/>
                <w:sz w:val="22"/>
                <w:szCs w:val="22"/>
                <w:lang w:eastAsia="ar-SA"/>
              </w:rPr>
              <w:t>1</w:t>
            </w:r>
          </w:p>
          <w:p w14:paraId="076BF589"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686FDD4F" w14:textId="7F495C61"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p>
        </w:tc>
        <w:tc>
          <w:tcPr>
            <w:tcW w:w="2564" w:type="dxa"/>
            <w:vMerge w:val="restart"/>
            <w:shd w:val="clear" w:color="auto" w:fill="auto"/>
          </w:tcPr>
          <w:p w14:paraId="268A1723"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p>
          <w:p w14:paraId="1AA661B9" w14:textId="456E5600" w:rsidR="00922E8D" w:rsidRPr="007D547C" w:rsidRDefault="006B31C2">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r w:rsidRPr="007D547C">
              <w:rPr>
                <w:rFonts w:asciiTheme="minorHAnsi" w:eastAsia="Times New Roman" w:hAnsiTheme="minorHAnsi" w:cstheme="minorHAnsi"/>
                <w:kern w:val="1"/>
                <w:sz w:val="22"/>
                <w:szCs w:val="22"/>
                <w:lang w:eastAsia="ar-SA"/>
              </w:rPr>
              <w:t xml:space="preserve">Implication et participation des familles </w:t>
            </w:r>
            <w:r w:rsidR="00161E1D">
              <w:rPr>
                <w:rFonts w:asciiTheme="minorHAnsi" w:eastAsia="Times New Roman" w:hAnsiTheme="minorHAnsi" w:cstheme="minorHAnsi"/>
                <w:kern w:val="1"/>
                <w:sz w:val="22"/>
                <w:szCs w:val="22"/>
                <w:lang w:eastAsia="ar-SA"/>
              </w:rPr>
              <w:t>avec</w:t>
            </w:r>
            <w:r w:rsidRPr="007D547C">
              <w:rPr>
                <w:rFonts w:asciiTheme="minorHAnsi" w:eastAsia="Times New Roman" w:hAnsiTheme="minorHAnsi" w:cstheme="minorHAnsi"/>
                <w:kern w:val="1"/>
                <w:sz w:val="22"/>
                <w:szCs w:val="22"/>
                <w:lang w:eastAsia="ar-SA"/>
              </w:rPr>
              <w:t xml:space="preserve"> des</w:t>
            </w:r>
            <w:r w:rsidR="00F36AE4">
              <w:rPr>
                <w:rFonts w:asciiTheme="minorHAnsi" w:eastAsia="Times New Roman" w:hAnsiTheme="minorHAnsi" w:cstheme="minorHAnsi"/>
                <w:kern w:val="1"/>
                <w:sz w:val="22"/>
                <w:szCs w:val="22"/>
                <w:lang w:eastAsia="ar-SA"/>
              </w:rPr>
              <w:t xml:space="preserve"> </w:t>
            </w:r>
            <w:r w:rsidRPr="007D547C">
              <w:rPr>
                <w:rFonts w:asciiTheme="minorHAnsi" w:eastAsia="Times New Roman" w:hAnsiTheme="minorHAnsi" w:cstheme="minorHAnsi"/>
                <w:kern w:val="1"/>
                <w:sz w:val="22"/>
                <w:szCs w:val="22"/>
                <w:lang w:eastAsia="ar-SA"/>
              </w:rPr>
              <w:t>interventions collectives</w:t>
            </w:r>
          </w:p>
        </w:tc>
        <w:tc>
          <w:tcPr>
            <w:tcW w:w="567" w:type="dxa"/>
            <w:shd w:val="clear" w:color="auto" w:fill="auto"/>
          </w:tcPr>
          <w:p w14:paraId="7BFFBF09"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p>
          <w:p w14:paraId="1D50AB64"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r w:rsidRPr="007D547C">
              <w:rPr>
                <w:rFonts w:asciiTheme="minorHAnsi" w:eastAsia="Times New Roman" w:hAnsiTheme="minorHAnsi" w:cstheme="minorHAnsi"/>
                <w:b/>
                <w:bCs/>
                <w:sz w:val="22"/>
                <w:szCs w:val="22"/>
                <w:lang w:eastAsia="ar-SA"/>
              </w:rPr>
              <w:t>1</w:t>
            </w:r>
          </w:p>
        </w:tc>
        <w:tc>
          <w:tcPr>
            <w:tcW w:w="6095" w:type="dxa"/>
            <w:shd w:val="clear" w:color="auto" w:fill="auto"/>
          </w:tcPr>
          <w:p w14:paraId="4A3D94E8" w14:textId="77777777" w:rsidR="006B31C2" w:rsidRPr="007D547C" w:rsidRDefault="006B31C2">
            <w:pPr>
              <w:spacing w:after="0" w:line="240" w:lineRule="auto"/>
              <w:jc w:val="left"/>
              <w:rPr>
                <w:rFonts w:asciiTheme="minorHAnsi" w:eastAsia="Times New Roman" w:hAnsiTheme="minorHAnsi" w:cstheme="minorHAnsi"/>
                <w:sz w:val="22"/>
                <w:szCs w:val="22"/>
                <w:lang w:eastAsia="ar-SA"/>
              </w:rPr>
            </w:pPr>
          </w:p>
          <w:p w14:paraId="508EF5A7" w14:textId="77777777" w:rsidR="00922E8D" w:rsidRDefault="001618A0">
            <w:pPr>
              <w:spacing w:after="0" w:line="240" w:lineRule="auto"/>
              <w:jc w:val="left"/>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A</w:t>
            </w:r>
            <w:r w:rsidR="006B31C2" w:rsidRPr="007D547C">
              <w:rPr>
                <w:rFonts w:asciiTheme="minorHAnsi" w:eastAsia="Times New Roman" w:hAnsiTheme="minorHAnsi" w:cstheme="minorHAnsi"/>
                <w:sz w:val="22"/>
                <w:szCs w:val="22"/>
                <w:lang w:eastAsia="ar-SA"/>
              </w:rPr>
              <w:t xml:space="preserve">ctions collectives </w:t>
            </w:r>
            <w:r w:rsidRPr="00005C16">
              <w:rPr>
                <w:rFonts w:asciiTheme="minorHAnsi" w:eastAsia="Times New Roman" w:hAnsiTheme="minorHAnsi" w:cstheme="minorHAnsi"/>
                <w:sz w:val="22"/>
                <w:szCs w:val="22"/>
                <w:lang w:eastAsia="ar-SA"/>
              </w:rPr>
              <w:t xml:space="preserve">d’échanges et d’entraide </w:t>
            </w:r>
            <w:r w:rsidR="006B31C2" w:rsidRPr="007D547C">
              <w:rPr>
                <w:rFonts w:asciiTheme="minorHAnsi" w:eastAsia="Times New Roman" w:hAnsiTheme="minorHAnsi" w:cstheme="minorHAnsi"/>
                <w:sz w:val="22"/>
                <w:szCs w:val="22"/>
                <w:lang w:eastAsia="ar-SA"/>
              </w:rPr>
              <w:t>entre parents</w:t>
            </w:r>
          </w:p>
          <w:p w14:paraId="3ACBDD31" w14:textId="14A2D408" w:rsidR="0035543F" w:rsidRPr="007D547C" w:rsidRDefault="0035543F">
            <w:pPr>
              <w:spacing w:after="0" w:line="240" w:lineRule="auto"/>
              <w:jc w:val="left"/>
              <w:rPr>
                <w:rFonts w:asciiTheme="minorHAnsi" w:eastAsia="Times New Roman" w:hAnsiTheme="minorHAnsi" w:cstheme="minorHAnsi"/>
                <w:sz w:val="22"/>
                <w:szCs w:val="22"/>
                <w:lang w:eastAsia="ar-SA"/>
              </w:rPr>
            </w:pPr>
          </w:p>
        </w:tc>
      </w:tr>
      <w:tr w:rsidR="00922E8D" w:rsidRPr="00DF7E87" w14:paraId="508A5643" w14:textId="77777777" w:rsidTr="1DCA4C94">
        <w:trPr>
          <w:trHeight w:val="596"/>
        </w:trPr>
        <w:tc>
          <w:tcPr>
            <w:tcW w:w="408" w:type="dxa"/>
            <w:vMerge/>
          </w:tcPr>
          <w:p w14:paraId="6A57B804"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423B678A" w14:textId="77777777" w:rsidR="00922E8D" w:rsidRPr="007D547C" w:rsidRDefault="00922E8D">
            <w:pPr>
              <w:spacing w:after="200"/>
              <w:jc w:val="left"/>
              <w:rPr>
                <w:rFonts w:asciiTheme="minorHAnsi" w:hAnsiTheme="minorHAnsi" w:cstheme="minorHAnsi"/>
                <w:sz w:val="22"/>
                <w:szCs w:val="22"/>
              </w:rPr>
            </w:pPr>
          </w:p>
        </w:tc>
        <w:tc>
          <w:tcPr>
            <w:tcW w:w="567" w:type="dxa"/>
            <w:shd w:val="clear" w:color="auto" w:fill="auto"/>
          </w:tcPr>
          <w:p w14:paraId="7BFFFD29"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p>
          <w:p w14:paraId="269FFA8B" w14:textId="77777777" w:rsidR="00922E8D" w:rsidRPr="007D547C" w:rsidRDefault="00922E8D">
            <w:pPr>
              <w:spacing w:after="0" w:line="240" w:lineRule="auto"/>
              <w:jc w:val="left"/>
              <w:rPr>
                <w:rFonts w:asciiTheme="minorHAnsi" w:eastAsia="Times New Roman" w:hAnsiTheme="minorHAnsi" w:cstheme="minorHAnsi"/>
                <w:b/>
                <w:bCs/>
                <w:sz w:val="22"/>
                <w:szCs w:val="22"/>
                <w:lang w:eastAsia="ar-SA"/>
              </w:rPr>
            </w:pPr>
            <w:r w:rsidRPr="007D547C">
              <w:rPr>
                <w:rFonts w:asciiTheme="minorHAnsi" w:eastAsia="Times New Roman" w:hAnsiTheme="minorHAnsi" w:cstheme="minorHAnsi"/>
                <w:b/>
                <w:bCs/>
                <w:sz w:val="22"/>
                <w:szCs w:val="22"/>
                <w:lang w:eastAsia="ar-SA"/>
              </w:rPr>
              <w:t>2</w:t>
            </w:r>
          </w:p>
        </w:tc>
        <w:tc>
          <w:tcPr>
            <w:tcW w:w="6095" w:type="dxa"/>
            <w:shd w:val="clear" w:color="auto" w:fill="auto"/>
          </w:tcPr>
          <w:p w14:paraId="0BE70D3E" w14:textId="77777777" w:rsidR="006B31C2" w:rsidRPr="007D547C" w:rsidRDefault="006B31C2">
            <w:pPr>
              <w:spacing w:after="0" w:line="240" w:lineRule="auto"/>
              <w:jc w:val="left"/>
              <w:rPr>
                <w:rFonts w:asciiTheme="minorHAnsi" w:eastAsia="Times New Roman" w:hAnsiTheme="minorHAnsi" w:cstheme="minorHAnsi"/>
                <w:sz w:val="22"/>
                <w:szCs w:val="22"/>
                <w:lang w:eastAsia="ar-SA"/>
              </w:rPr>
            </w:pPr>
          </w:p>
          <w:p w14:paraId="2FF3EADD" w14:textId="77777777" w:rsidR="00922E8D" w:rsidRDefault="001618A0">
            <w:pPr>
              <w:spacing w:after="0" w:line="240" w:lineRule="auto"/>
              <w:jc w:val="left"/>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A</w:t>
            </w:r>
            <w:r w:rsidR="006B31C2" w:rsidRPr="007D547C">
              <w:rPr>
                <w:rFonts w:asciiTheme="minorHAnsi" w:eastAsia="Times New Roman" w:hAnsiTheme="minorHAnsi" w:cstheme="minorHAnsi"/>
                <w:sz w:val="22"/>
                <w:szCs w:val="22"/>
                <w:lang w:eastAsia="ar-SA"/>
              </w:rPr>
              <w:t>ctivités et ateliers partagés « parents-enfants »</w:t>
            </w:r>
          </w:p>
          <w:p w14:paraId="625B68A8" w14:textId="6A6BC62C" w:rsidR="0035543F" w:rsidRPr="007D547C" w:rsidRDefault="0035543F">
            <w:pPr>
              <w:spacing w:after="0" w:line="240" w:lineRule="auto"/>
              <w:jc w:val="left"/>
              <w:rPr>
                <w:rFonts w:asciiTheme="minorHAnsi" w:eastAsia="Times New Roman" w:hAnsiTheme="minorHAnsi" w:cstheme="minorHAnsi"/>
                <w:sz w:val="22"/>
                <w:szCs w:val="22"/>
                <w:lang w:eastAsia="ar-SA"/>
              </w:rPr>
            </w:pPr>
          </w:p>
        </w:tc>
      </w:tr>
      <w:tr w:rsidR="00922E8D" w:rsidRPr="00DF7E87" w14:paraId="206AD7A8" w14:textId="77777777" w:rsidTr="1DCA4C94">
        <w:trPr>
          <w:trHeight w:val="420"/>
        </w:trPr>
        <w:tc>
          <w:tcPr>
            <w:tcW w:w="408" w:type="dxa"/>
            <w:vMerge w:val="restart"/>
            <w:shd w:val="clear" w:color="auto" w:fill="auto"/>
          </w:tcPr>
          <w:p w14:paraId="6BC9B440"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20844AFB"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0E3D44B8" w14:textId="36502756" w:rsidR="00922E8D" w:rsidRPr="007D547C" w:rsidRDefault="005C3434">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r w:rsidRPr="007D547C">
              <w:rPr>
                <w:rFonts w:asciiTheme="minorHAnsi" w:eastAsia="Times New Roman" w:hAnsiTheme="minorHAnsi" w:cstheme="minorHAnsi"/>
                <w:b/>
                <w:bCs/>
                <w:kern w:val="1"/>
                <w:sz w:val="22"/>
                <w:szCs w:val="22"/>
                <w:lang w:eastAsia="ar-SA"/>
              </w:rPr>
              <w:t>2</w:t>
            </w:r>
          </w:p>
          <w:p w14:paraId="5F820FE6" w14:textId="2E2EB674"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p>
          <w:p w14:paraId="1BA8C838" w14:textId="77777777" w:rsidR="00922E8D" w:rsidRPr="007D547C" w:rsidRDefault="00922E8D">
            <w:pPr>
              <w:spacing w:after="0" w:line="240" w:lineRule="auto"/>
              <w:jc w:val="left"/>
              <w:rPr>
                <w:rFonts w:asciiTheme="minorHAnsi" w:hAnsiTheme="minorHAnsi" w:cstheme="minorHAnsi"/>
                <w:sz w:val="22"/>
                <w:szCs w:val="22"/>
              </w:rPr>
            </w:pPr>
          </w:p>
        </w:tc>
        <w:tc>
          <w:tcPr>
            <w:tcW w:w="2564" w:type="dxa"/>
            <w:vMerge w:val="restart"/>
            <w:shd w:val="clear" w:color="auto" w:fill="auto"/>
          </w:tcPr>
          <w:p w14:paraId="1EB7699A" w14:textId="77777777" w:rsidR="00922E8D" w:rsidRPr="007D547C" w:rsidRDefault="00922E8D">
            <w:pPr>
              <w:spacing w:after="0" w:line="240" w:lineRule="auto"/>
              <w:jc w:val="left"/>
              <w:rPr>
                <w:rFonts w:asciiTheme="minorHAnsi" w:hAnsiTheme="minorHAnsi" w:cstheme="minorHAnsi"/>
                <w:sz w:val="22"/>
                <w:szCs w:val="22"/>
              </w:rPr>
            </w:pPr>
          </w:p>
          <w:p w14:paraId="0A943D26" w14:textId="78A9563C" w:rsidR="00922E8D" w:rsidRPr="007D547C" w:rsidRDefault="006B31C2">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 xml:space="preserve">Nouvelles formes d’accompagnement des parents </w:t>
            </w:r>
            <w:r w:rsidR="00161E1D">
              <w:rPr>
                <w:rFonts w:asciiTheme="minorHAnsi" w:hAnsiTheme="minorHAnsi" w:cstheme="minorHAnsi"/>
                <w:sz w:val="22"/>
                <w:szCs w:val="22"/>
              </w:rPr>
              <w:t>avec</w:t>
            </w:r>
            <w:r w:rsidR="00242058">
              <w:rPr>
                <w:rFonts w:asciiTheme="minorHAnsi" w:hAnsiTheme="minorHAnsi" w:cstheme="minorHAnsi"/>
                <w:sz w:val="22"/>
                <w:szCs w:val="22"/>
              </w:rPr>
              <w:t xml:space="preserve"> des </w:t>
            </w:r>
            <w:r w:rsidRPr="007D547C">
              <w:rPr>
                <w:rFonts w:asciiTheme="minorHAnsi" w:hAnsiTheme="minorHAnsi" w:cstheme="minorHAnsi"/>
                <w:sz w:val="22"/>
                <w:szCs w:val="22"/>
              </w:rPr>
              <w:t>interventions individuelles</w:t>
            </w:r>
          </w:p>
          <w:p w14:paraId="7D5AF3E9" w14:textId="3E61E147" w:rsidR="006B31C2" w:rsidRPr="007D547C" w:rsidRDefault="006B31C2">
            <w:pPr>
              <w:spacing w:after="0" w:line="240" w:lineRule="auto"/>
              <w:jc w:val="left"/>
              <w:rPr>
                <w:rFonts w:asciiTheme="minorHAnsi" w:hAnsiTheme="minorHAnsi" w:cstheme="minorHAnsi"/>
                <w:sz w:val="22"/>
                <w:szCs w:val="22"/>
              </w:rPr>
            </w:pPr>
          </w:p>
        </w:tc>
        <w:tc>
          <w:tcPr>
            <w:tcW w:w="567" w:type="dxa"/>
            <w:shd w:val="clear" w:color="auto" w:fill="auto"/>
          </w:tcPr>
          <w:p w14:paraId="2FC244CD" w14:textId="77777777" w:rsidR="00E563CE" w:rsidRPr="007D547C" w:rsidRDefault="00E563CE">
            <w:pPr>
              <w:spacing w:after="0" w:line="240" w:lineRule="auto"/>
              <w:jc w:val="left"/>
              <w:rPr>
                <w:rFonts w:asciiTheme="minorHAnsi" w:hAnsiTheme="minorHAnsi" w:cstheme="minorHAnsi"/>
                <w:b/>
                <w:bCs/>
                <w:sz w:val="22"/>
                <w:szCs w:val="22"/>
              </w:rPr>
            </w:pPr>
          </w:p>
          <w:p w14:paraId="76D946E2" w14:textId="30C01C3D"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1</w:t>
            </w:r>
          </w:p>
        </w:tc>
        <w:tc>
          <w:tcPr>
            <w:tcW w:w="6095" w:type="dxa"/>
            <w:shd w:val="clear" w:color="auto" w:fill="auto"/>
          </w:tcPr>
          <w:p w14:paraId="20335B5F" w14:textId="77777777" w:rsidR="005F1C2A" w:rsidRPr="007D547C" w:rsidRDefault="005F1C2A">
            <w:pPr>
              <w:spacing w:after="0" w:line="240" w:lineRule="auto"/>
              <w:jc w:val="left"/>
              <w:rPr>
                <w:rFonts w:asciiTheme="minorHAnsi" w:hAnsiTheme="minorHAnsi" w:cstheme="minorHAnsi"/>
                <w:sz w:val="22"/>
                <w:szCs w:val="22"/>
              </w:rPr>
            </w:pPr>
          </w:p>
          <w:p w14:paraId="0D38C797" w14:textId="3F2B813B" w:rsidR="00922E8D" w:rsidRPr="007D547C" w:rsidRDefault="006213C7">
            <w:pPr>
              <w:spacing w:after="0" w:line="240" w:lineRule="auto"/>
              <w:jc w:val="left"/>
              <w:rPr>
                <w:rFonts w:asciiTheme="minorHAnsi" w:hAnsiTheme="minorHAnsi" w:cstheme="minorHAnsi"/>
                <w:sz w:val="22"/>
                <w:szCs w:val="22"/>
              </w:rPr>
            </w:pPr>
            <w:r>
              <w:rPr>
                <w:rFonts w:asciiTheme="minorHAnsi" w:hAnsiTheme="minorHAnsi" w:cstheme="minorHAnsi"/>
                <w:sz w:val="22"/>
                <w:szCs w:val="22"/>
              </w:rPr>
              <w:t>E</w:t>
            </w:r>
            <w:r w:rsidR="005F1C2A" w:rsidRPr="007D547C">
              <w:rPr>
                <w:rFonts w:asciiTheme="minorHAnsi" w:hAnsiTheme="minorHAnsi" w:cstheme="minorHAnsi"/>
                <w:sz w:val="22"/>
                <w:szCs w:val="22"/>
              </w:rPr>
              <w:t>xpérimentation</w:t>
            </w:r>
            <w:r w:rsidR="00062A65" w:rsidRPr="007D547C">
              <w:rPr>
                <w:rFonts w:asciiTheme="minorHAnsi" w:hAnsiTheme="minorHAnsi" w:cstheme="minorHAnsi"/>
                <w:sz w:val="22"/>
                <w:szCs w:val="22"/>
              </w:rPr>
              <w:t>s</w:t>
            </w:r>
            <w:r w:rsidR="005F1C2A" w:rsidRPr="007D547C">
              <w:rPr>
                <w:rFonts w:asciiTheme="minorHAnsi" w:hAnsiTheme="minorHAnsi" w:cstheme="minorHAnsi"/>
                <w:sz w:val="22"/>
                <w:szCs w:val="22"/>
              </w:rPr>
              <w:t xml:space="preserve"> </w:t>
            </w:r>
            <w:r w:rsidR="007A5A3A">
              <w:rPr>
                <w:rFonts w:asciiTheme="minorHAnsi" w:hAnsiTheme="minorHAnsi" w:cstheme="minorHAnsi"/>
                <w:sz w:val="22"/>
                <w:szCs w:val="22"/>
              </w:rPr>
              <w:t>d</w:t>
            </w:r>
            <w:r w:rsidR="005F1C2A" w:rsidRPr="007D547C">
              <w:rPr>
                <w:rFonts w:asciiTheme="minorHAnsi" w:hAnsiTheme="minorHAnsi" w:cstheme="minorHAnsi"/>
                <w:sz w:val="22"/>
                <w:szCs w:val="22"/>
              </w:rPr>
              <w:t>’accompagnement de</w:t>
            </w:r>
            <w:r w:rsidR="007A5A3A">
              <w:rPr>
                <w:rFonts w:asciiTheme="minorHAnsi" w:hAnsiTheme="minorHAnsi" w:cstheme="minorHAnsi"/>
                <w:sz w:val="22"/>
                <w:szCs w:val="22"/>
              </w:rPr>
              <w:t>s</w:t>
            </w:r>
            <w:r w:rsidR="005F1C2A" w:rsidRPr="007D547C">
              <w:rPr>
                <w:rFonts w:asciiTheme="minorHAnsi" w:hAnsiTheme="minorHAnsi" w:cstheme="minorHAnsi"/>
                <w:sz w:val="22"/>
                <w:szCs w:val="22"/>
              </w:rPr>
              <w:t xml:space="preserve"> parents en présentiel </w:t>
            </w:r>
          </w:p>
          <w:p w14:paraId="1C20A7C8" w14:textId="5D1C4296" w:rsidR="005F1C2A" w:rsidRPr="007D547C" w:rsidRDefault="005F1C2A">
            <w:pPr>
              <w:spacing w:after="0" w:line="240" w:lineRule="auto"/>
              <w:jc w:val="left"/>
              <w:rPr>
                <w:rFonts w:asciiTheme="minorHAnsi" w:hAnsiTheme="minorHAnsi" w:cstheme="minorHAnsi"/>
                <w:sz w:val="22"/>
                <w:szCs w:val="22"/>
              </w:rPr>
            </w:pPr>
          </w:p>
        </w:tc>
      </w:tr>
      <w:tr w:rsidR="00922E8D" w:rsidRPr="00DF7E87" w14:paraId="6D4E5C47" w14:textId="77777777" w:rsidTr="1DCA4C94">
        <w:trPr>
          <w:trHeight w:val="570"/>
        </w:trPr>
        <w:tc>
          <w:tcPr>
            <w:tcW w:w="408" w:type="dxa"/>
            <w:vMerge/>
          </w:tcPr>
          <w:p w14:paraId="3DDFF97C"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5472DF64" w14:textId="77777777" w:rsidR="00922E8D" w:rsidRPr="007D547C" w:rsidRDefault="00922E8D">
            <w:pPr>
              <w:spacing w:after="200"/>
              <w:jc w:val="left"/>
              <w:rPr>
                <w:rFonts w:asciiTheme="minorHAnsi" w:hAnsiTheme="minorHAnsi" w:cstheme="minorHAnsi"/>
                <w:sz w:val="22"/>
                <w:szCs w:val="22"/>
              </w:rPr>
            </w:pPr>
          </w:p>
        </w:tc>
        <w:tc>
          <w:tcPr>
            <w:tcW w:w="567" w:type="dxa"/>
            <w:shd w:val="clear" w:color="auto" w:fill="auto"/>
          </w:tcPr>
          <w:p w14:paraId="55F0D4E5" w14:textId="77777777" w:rsidR="00922E8D" w:rsidRPr="007D547C" w:rsidRDefault="00922E8D">
            <w:pPr>
              <w:spacing w:after="0" w:line="240" w:lineRule="auto"/>
              <w:jc w:val="left"/>
              <w:rPr>
                <w:rFonts w:asciiTheme="minorHAnsi" w:hAnsiTheme="minorHAnsi" w:cstheme="minorHAnsi"/>
                <w:b/>
                <w:bCs/>
                <w:sz w:val="22"/>
                <w:szCs w:val="22"/>
              </w:rPr>
            </w:pPr>
          </w:p>
          <w:p w14:paraId="13243FAB"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2</w:t>
            </w:r>
          </w:p>
        </w:tc>
        <w:tc>
          <w:tcPr>
            <w:tcW w:w="6095" w:type="dxa"/>
            <w:shd w:val="clear" w:color="auto" w:fill="auto"/>
          </w:tcPr>
          <w:p w14:paraId="7F29E176" w14:textId="77777777" w:rsidR="005C3434" w:rsidRPr="007D547C" w:rsidRDefault="005C3434">
            <w:pPr>
              <w:spacing w:after="0" w:line="240" w:lineRule="auto"/>
              <w:jc w:val="left"/>
              <w:rPr>
                <w:rFonts w:asciiTheme="minorHAnsi" w:hAnsiTheme="minorHAnsi" w:cstheme="minorHAnsi"/>
                <w:color w:val="000000" w:themeColor="text1"/>
                <w:sz w:val="22"/>
                <w:szCs w:val="22"/>
                <w:lang w:eastAsia="fr-FR"/>
              </w:rPr>
            </w:pPr>
          </w:p>
          <w:p w14:paraId="51843F7E" w14:textId="2E1BAF9F" w:rsidR="00922E8D" w:rsidRDefault="4BA3BCE1" w:rsidP="1DCA4C94">
            <w:pPr>
              <w:spacing w:after="0" w:line="240" w:lineRule="auto"/>
              <w:jc w:val="left"/>
              <w:rPr>
                <w:rFonts w:asciiTheme="minorHAnsi" w:hAnsiTheme="minorHAnsi" w:cstheme="minorBidi"/>
                <w:color w:val="000000" w:themeColor="text1"/>
                <w:sz w:val="22"/>
                <w:szCs w:val="22"/>
                <w:lang w:eastAsia="fr-FR"/>
              </w:rPr>
            </w:pPr>
            <w:r w:rsidRPr="1DCA4C94">
              <w:rPr>
                <w:rFonts w:asciiTheme="minorHAnsi" w:hAnsiTheme="minorHAnsi" w:cstheme="minorBidi"/>
                <w:color w:val="000000" w:themeColor="text1"/>
                <w:sz w:val="22"/>
                <w:szCs w:val="22"/>
                <w:lang w:eastAsia="fr-FR"/>
              </w:rPr>
              <w:t>Accompagnement de</w:t>
            </w:r>
            <w:r w:rsidR="00C5707F">
              <w:rPr>
                <w:rFonts w:asciiTheme="minorHAnsi" w:hAnsiTheme="minorHAnsi" w:cstheme="minorBidi"/>
                <w:color w:val="000000" w:themeColor="text1"/>
                <w:sz w:val="22"/>
                <w:szCs w:val="22"/>
                <w:lang w:eastAsia="fr-FR"/>
              </w:rPr>
              <w:t>s</w:t>
            </w:r>
            <w:r w:rsidRPr="1DCA4C94">
              <w:rPr>
                <w:rFonts w:asciiTheme="minorHAnsi" w:hAnsiTheme="minorHAnsi" w:cstheme="minorBidi"/>
                <w:color w:val="000000" w:themeColor="text1"/>
                <w:sz w:val="22"/>
                <w:szCs w:val="22"/>
                <w:lang w:eastAsia="fr-FR"/>
              </w:rPr>
              <w:t xml:space="preserve"> parents à distance</w:t>
            </w:r>
          </w:p>
          <w:p w14:paraId="70AB3ADD" w14:textId="1E425F94" w:rsidR="0035543F" w:rsidRPr="007D547C" w:rsidRDefault="0035543F" w:rsidP="1DCA4C94">
            <w:pPr>
              <w:spacing w:after="0" w:line="240" w:lineRule="auto"/>
              <w:jc w:val="left"/>
              <w:rPr>
                <w:rFonts w:asciiTheme="minorHAnsi" w:hAnsiTheme="minorHAnsi" w:cstheme="minorBidi"/>
                <w:sz w:val="22"/>
                <w:szCs w:val="22"/>
              </w:rPr>
            </w:pPr>
          </w:p>
        </w:tc>
      </w:tr>
      <w:tr w:rsidR="00922E8D" w:rsidRPr="00DF7E87" w14:paraId="587D9AAE" w14:textId="77777777" w:rsidTr="1DCA4C94">
        <w:trPr>
          <w:trHeight w:val="190"/>
        </w:trPr>
        <w:tc>
          <w:tcPr>
            <w:tcW w:w="408" w:type="dxa"/>
            <w:vMerge w:val="restart"/>
            <w:shd w:val="clear" w:color="auto" w:fill="auto"/>
          </w:tcPr>
          <w:p w14:paraId="19B8F605"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3731C3F0"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b/>
                <w:bCs/>
                <w:kern w:val="1"/>
                <w:sz w:val="22"/>
                <w:szCs w:val="22"/>
                <w:lang w:eastAsia="ar-SA"/>
              </w:rPr>
            </w:pPr>
          </w:p>
          <w:p w14:paraId="41A0973D" w14:textId="77777777" w:rsidR="00922E8D" w:rsidRPr="007D547C" w:rsidRDefault="00922E8D">
            <w:pPr>
              <w:tabs>
                <w:tab w:val="left" w:pos="709"/>
              </w:tabs>
              <w:suppressAutoHyphens/>
              <w:spacing w:after="0" w:line="240" w:lineRule="auto"/>
              <w:jc w:val="left"/>
              <w:rPr>
                <w:rFonts w:asciiTheme="minorHAnsi" w:eastAsia="Times New Roman" w:hAnsiTheme="minorHAnsi" w:cstheme="minorHAnsi"/>
                <w:kern w:val="1"/>
                <w:sz w:val="22"/>
                <w:szCs w:val="22"/>
                <w:lang w:eastAsia="ar-SA"/>
              </w:rPr>
            </w:pPr>
            <w:r w:rsidRPr="007D547C">
              <w:rPr>
                <w:rFonts w:asciiTheme="minorHAnsi" w:eastAsia="Times New Roman" w:hAnsiTheme="minorHAnsi" w:cstheme="minorHAnsi"/>
                <w:b/>
                <w:bCs/>
                <w:kern w:val="1"/>
                <w:sz w:val="22"/>
                <w:szCs w:val="22"/>
                <w:lang w:eastAsia="ar-SA"/>
              </w:rPr>
              <w:t>3</w:t>
            </w:r>
          </w:p>
          <w:p w14:paraId="48D6DEFE" w14:textId="77777777" w:rsidR="00922E8D" w:rsidRPr="007D547C" w:rsidRDefault="00922E8D">
            <w:pPr>
              <w:spacing w:after="0" w:line="240" w:lineRule="auto"/>
              <w:jc w:val="left"/>
              <w:rPr>
                <w:rFonts w:asciiTheme="minorHAnsi" w:hAnsiTheme="minorHAnsi" w:cstheme="minorHAnsi"/>
                <w:sz w:val="22"/>
                <w:szCs w:val="22"/>
              </w:rPr>
            </w:pPr>
          </w:p>
        </w:tc>
        <w:tc>
          <w:tcPr>
            <w:tcW w:w="2564" w:type="dxa"/>
            <w:vMerge w:val="restart"/>
            <w:shd w:val="clear" w:color="auto" w:fill="auto"/>
          </w:tcPr>
          <w:p w14:paraId="27D232FD" w14:textId="77777777" w:rsidR="000006B1" w:rsidRPr="007D547C" w:rsidRDefault="000006B1">
            <w:pPr>
              <w:spacing w:after="0" w:line="240" w:lineRule="auto"/>
              <w:jc w:val="left"/>
              <w:rPr>
                <w:rFonts w:asciiTheme="minorHAnsi" w:hAnsiTheme="minorHAnsi" w:cstheme="minorHAnsi"/>
                <w:sz w:val="22"/>
                <w:szCs w:val="22"/>
              </w:rPr>
            </w:pPr>
          </w:p>
          <w:p w14:paraId="63ACF68C" w14:textId="77777777" w:rsidR="00E563CE" w:rsidRPr="007D547C" w:rsidRDefault="00E563CE">
            <w:pPr>
              <w:spacing w:after="0" w:line="240" w:lineRule="auto"/>
              <w:jc w:val="left"/>
              <w:rPr>
                <w:rFonts w:asciiTheme="minorHAnsi" w:hAnsiTheme="minorHAnsi" w:cstheme="minorHAnsi"/>
                <w:sz w:val="22"/>
                <w:szCs w:val="22"/>
              </w:rPr>
            </w:pPr>
          </w:p>
          <w:p w14:paraId="7EC088E5" w14:textId="1A68E68B" w:rsidR="00922E8D" w:rsidRPr="007D547C" w:rsidRDefault="00B772E0">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Développement des s</w:t>
            </w:r>
            <w:r w:rsidR="005F1C2A" w:rsidRPr="007D547C">
              <w:rPr>
                <w:rFonts w:asciiTheme="minorHAnsi" w:hAnsiTheme="minorHAnsi" w:cstheme="minorHAnsi"/>
                <w:sz w:val="22"/>
                <w:szCs w:val="22"/>
              </w:rPr>
              <w:t>ervices et lieux ressources parentalité</w:t>
            </w:r>
          </w:p>
        </w:tc>
        <w:tc>
          <w:tcPr>
            <w:tcW w:w="567" w:type="dxa"/>
            <w:shd w:val="clear" w:color="auto" w:fill="auto"/>
          </w:tcPr>
          <w:p w14:paraId="3B50A517" w14:textId="77777777" w:rsidR="00922E8D" w:rsidRPr="007D547C" w:rsidRDefault="00922E8D">
            <w:pPr>
              <w:spacing w:after="0" w:line="240" w:lineRule="auto"/>
              <w:jc w:val="left"/>
              <w:rPr>
                <w:rFonts w:asciiTheme="minorHAnsi" w:hAnsiTheme="minorHAnsi" w:cstheme="minorHAnsi"/>
                <w:b/>
                <w:bCs/>
                <w:sz w:val="22"/>
                <w:szCs w:val="22"/>
              </w:rPr>
            </w:pPr>
          </w:p>
          <w:p w14:paraId="527FCE9C" w14:textId="2AA1C8CA"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1</w:t>
            </w:r>
          </w:p>
        </w:tc>
        <w:tc>
          <w:tcPr>
            <w:tcW w:w="6095" w:type="dxa"/>
            <w:shd w:val="clear" w:color="auto" w:fill="auto"/>
          </w:tcPr>
          <w:p w14:paraId="5726FC00" w14:textId="77777777" w:rsidR="00922E8D" w:rsidRPr="007D547C" w:rsidRDefault="00922E8D">
            <w:pPr>
              <w:spacing w:after="0" w:line="240" w:lineRule="auto"/>
              <w:jc w:val="left"/>
              <w:rPr>
                <w:rFonts w:asciiTheme="minorHAnsi" w:hAnsiTheme="minorHAnsi" w:cstheme="minorHAnsi"/>
                <w:sz w:val="22"/>
                <w:szCs w:val="22"/>
                <w:lang w:eastAsia="fr-FR"/>
              </w:rPr>
            </w:pPr>
          </w:p>
          <w:p w14:paraId="19CD79C3" w14:textId="5D31D8AF" w:rsidR="005F1C2A" w:rsidRPr="007D547C" w:rsidRDefault="006670A5" w:rsidP="00DF5F80">
            <w:pPr>
              <w:spacing w:after="0" w:line="240" w:lineRule="auto"/>
              <w:jc w:val="left"/>
              <w:rPr>
                <w:rFonts w:asciiTheme="minorHAnsi" w:hAnsiTheme="minorHAnsi" w:cstheme="minorHAnsi"/>
                <w:sz w:val="22"/>
                <w:szCs w:val="22"/>
                <w:lang w:eastAsia="fr-FR"/>
              </w:rPr>
            </w:pPr>
            <w:r>
              <w:rPr>
                <w:rFonts w:asciiTheme="minorHAnsi" w:hAnsiTheme="minorHAnsi" w:cstheme="minorHAnsi"/>
                <w:sz w:val="22"/>
                <w:szCs w:val="22"/>
                <w:lang w:eastAsia="fr-FR"/>
              </w:rPr>
              <w:t>Poursui</w:t>
            </w:r>
            <w:r w:rsidR="00005C16">
              <w:rPr>
                <w:rFonts w:asciiTheme="minorHAnsi" w:hAnsiTheme="minorHAnsi" w:cstheme="minorHAnsi"/>
                <w:sz w:val="22"/>
                <w:szCs w:val="22"/>
                <w:lang w:eastAsia="fr-FR"/>
              </w:rPr>
              <w:t>t</w:t>
            </w:r>
            <w:r>
              <w:rPr>
                <w:rFonts w:asciiTheme="minorHAnsi" w:hAnsiTheme="minorHAnsi" w:cstheme="minorHAnsi"/>
                <w:sz w:val="22"/>
                <w:szCs w:val="22"/>
                <w:lang w:eastAsia="fr-FR"/>
              </w:rPr>
              <w:t xml:space="preserve">e </w:t>
            </w:r>
            <w:r w:rsidR="00005C16">
              <w:rPr>
                <w:rFonts w:asciiTheme="minorHAnsi" w:hAnsiTheme="minorHAnsi" w:cstheme="minorHAnsi"/>
                <w:sz w:val="22"/>
                <w:szCs w:val="22"/>
                <w:lang w:eastAsia="fr-FR"/>
              </w:rPr>
              <w:t xml:space="preserve">de </w:t>
            </w:r>
            <w:r>
              <w:rPr>
                <w:rFonts w:asciiTheme="minorHAnsi" w:hAnsiTheme="minorHAnsi" w:cstheme="minorHAnsi"/>
                <w:sz w:val="22"/>
                <w:szCs w:val="22"/>
                <w:lang w:eastAsia="fr-FR"/>
              </w:rPr>
              <w:t xml:space="preserve">la couverture </w:t>
            </w:r>
            <w:r w:rsidR="003970FC">
              <w:rPr>
                <w:rFonts w:asciiTheme="minorHAnsi" w:hAnsiTheme="minorHAnsi" w:cstheme="minorHAnsi"/>
                <w:sz w:val="22"/>
                <w:szCs w:val="22"/>
                <w:lang w:eastAsia="fr-FR"/>
              </w:rPr>
              <w:t xml:space="preserve">territoriale </w:t>
            </w:r>
            <w:r w:rsidR="003970FC" w:rsidRPr="007D547C">
              <w:rPr>
                <w:rFonts w:asciiTheme="minorHAnsi" w:hAnsiTheme="minorHAnsi" w:cstheme="minorHAnsi"/>
                <w:sz w:val="22"/>
                <w:szCs w:val="22"/>
                <w:lang w:eastAsia="fr-FR"/>
              </w:rPr>
              <w:t>des</w:t>
            </w:r>
            <w:r w:rsidR="00DF5F80" w:rsidRPr="007D547C">
              <w:rPr>
                <w:rFonts w:asciiTheme="minorHAnsi" w:hAnsiTheme="minorHAnsi" w:cstheme="minorHAnsi"/>
                <w:sz w:val="22"/>
                <w:szCs w:val="22"/>
                <w:lang w:eastAsia="fr-FR"/>
              </w:rPr>
              <w:t xml:space="preserve"> </w:t>
            </w:r>
            <w:r w:rsidR="00D40196" w:rsidRPr="007D547C">
              <w:rPr>
                <w:rFonts w:asciiTheme="minorHAnsi" w:hAnsiTheme="minorHAnsi" w:cstheme="minorHAnsi"/>
                <w:sz w:val="22"/>
                <w:szCs w:val="22"/>
                <w:lang w:eastAsia="fr-FR"/>
              </w:rPr>
              <w:t>l</w:t>
            </w:r>
            <w:r w:rsidR="005F1C2A" w:rsidRPr="007D547C">
              <w:rPr>
                <w:rFonts w:asciiTheme="minorHAnsi" w:hAnsiTheme="minorHAnsi" w:cstheme="minorHAnsi"/>
                <w:sz w:val="22"/>
                <w:szCs w:val="22"/>
                <w:lang w:eastAsia="fr-FR"/>
              </w:rPr>
              <w:t xml:space="preserve">ieux ressources parentalité </w:t>
            </w:r>
          </w:p>
          <w:p w14:paraId="0C260D84" w14:textId="4C135695" w:rsidR="00DF5F80" w:rsidRPr="007D547C" w:rsidRDefault="00DF5F80" w:rsidP="00DF5F80">
            <w:pPr>
              <w:spacing w:after="0" w:line="240" w:lineRule="auto"/>
              <w:jc w:val="left"/>
              <w:rPr>
                <w:rFonts w:asciiTheme="minorHAnsi" w:hAnsiTheme="minorHAnsi" w:cstheme="minorHAnsi"/>
                <w:sz w:val="22"/>
                <w:szCs w:val="22"/>
                <w:lang w:eastAsia="fr-FR"/>
              </w:rPr>
            </w:pPr>
          </w:p>
        </w:tc>
      </w:tr>
      <w:tr w:rsidR="00922E8D" w:rsidRPr="00DF7E87" w14:paraId="54B5709B" w14:textId="77777777" w:rsidTr="1DCA4C94">
        <w:trPr>
          <w:trHeight w:val="190"/>
        </w:trPr>
        <w:tc>
          <w:tcPr>
            <w:tcW w:w="408" w:type="dxa"/>
            <w:vMerge/>
          </w:tcPr>
          <w:p w14:paraId="65A3DA07"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59F0300F" w14:textId="77777777" w:rsidR="00922E8D" w:rsidRPr="007D547C" w:rsidRDefault="00922E8D">
            <w:pPr>
              <w:spacing w:after="200"/>
              <w:jc w:val="left"/>
              <w:rPr>
                <w:rFonts w:asciiTheme="minorHAnsi" w:hAnsiTheme="minorHAnsi" w:cstheme="minorHAnsi"/>
                <w:sz w:val="22"/>
                <w:szCs w:val="22"/>
              </w:rPr>
            </w:pPr>
          </w:p>
        </w:tc>
        <w:tc>
          <w:tcPr>
            <w:tcW w:w="567" w:type="dxa"/>
            <w:shd w:val="clear" w:color="auto" w:fill="auto"/>
          </w:tcPr>
          <w:p w14:paraId="6E709067" w14:textId="77777777" w:rsidR="00922E8D" w:rsidRPr="007D547C" w:rsidRDefault="00922E8D">
            <w:pPr>
              <w:spacing w:after="0" w:line="240" w:lineRule="auto"/>
              <w:jc w:val="left"/>
              <w:rPr>
                <w:rFonts w:asciiTheme="minorHAnsi" w:hAnsiTheme="minorHAnsi" w:cstheme="minorHAnsi"/>
                <w:b/>
                <w:bCs/>
                <w:sz w:val="22"/>
                <w:szCs w:val="22"/>
              </w:rPr>
            </w:pPr>
          </w:p>
          <w:p w14:paraId="6F60C144"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2</w:t>
            </w:r>
          </w:p>
        </w:tc>
        <w:tc>
          <w:tcPr>
            <w:tcW w:w="6095" w:type="dxa"/>
            <w:shd w:val="clear" w:color="auto" w:fill="auto"/>
          </w:tcPr>
          <w:p w14:paraId="08977143" w14:textId="77777777" w:rsidR="00922E8D" w:rsidRPr="007D547C" w:rsidRDefault="00922E8D">
            <w:pPr>
              <w:spacing w:after="0" w:line="240" w:lineRule="auto"/>
              <w:jc w:val="left"/>
              <w:rPr>
                <w:rFonts w:asciiTheme="minorHAnsi" w:hAnsiTheme="minorHAnsi" w:cstheme="minorHAnsi"/>
                <w:sz w:val="22"/>
                <w:szCs w:val="22"/>
              </w:rPr>
            </w:pPr>
          </w:p>
          <w:p w14:paraId="1D6A69AB" w14:textId="77777777" w:rsidR="005F1C2A" w:rsidRPr="007D547C" w:rsidRDefault="00D40196">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Soutien des r</w:t>
            </w:r>
            <w:r w:rsidR="005F1C2A" w:rsidRPr="007D547C">
              <w:rPr>
                <w:rFonts w:asciiTheme="minorHAnsi" w:hAnsiTheme="minorHAnsi" w:cstheme="minorHAnsi"/>
                <w:sz w:val="22"/>
                <w:szCs w:val="22"/>
              </w:rPr>
              <w:t>elais enfants – parents (REP)</w:t>
            </w:r>
          </w:p>
          <w:p w14:paraId="6DE345A9" w14:textId="1B22B0D2" w:rsidR="000006B1" w:rsidRPr="007D547C" w:rsidRDefault="000006B1">
            <w:pPr>
              <w:spacing w:after="0" w:line="240" w:lineRule="auto"/>
              <w:jc w:val="left"/>
              <w:rPr>
                <w:rFonts w:asciiTheme="minorHAnsi" w:hAnsiTheme="minorHAnsi" w:cstheme="minorHAnsi"/>
                <w:sz w:val="22"/>
                <w:szCs w:val="22"/>
                <w:lang w:eastAsia="fr-FR"/>
              </w:rPr>
            </w:pPr>
          </w:p>
        </w:tc>
      </w:tr>
      <w:tr w:rsidR="00922E8D" w:rsidRPr="00DF7E87" w14:paraId="39EBE026" w14:textId="77777777" w:rsidTr="1DCA4C94">
        <w:trPr>
          <w:trHeight w:val="630"/>
        </w:trPr>
        <w:tc>
          <w:tcPr>
            <w:tcW w:w="408" w:type="dxa"/>
            <w:vMerge w:val="restart"/>
            <w:shd w:val="clear" w:color="auto" w:fill="auto"/>
          </w:tcPr>
          <w:p w14:paraId="11B2B837" w14:textId="77777777" w:rsidR="00922E8D" w:rsidRPr="007D547C" w:rsidRDefault="00922E8D">
            <w:pPr>
              <w:spacing w:after="0" w:line="240" w:lineRule="auto"/>
              <w:jc w:val="left"/>
              <w:rPr>
                <w:rFonts w:asciiTheme="minorHAnsi" w:hAnsiTheme="minorHAnsi" w:cstheme="minorHAnsi"/>
                <w:b/>
                <w:bCs/>
                <w:sz w:val="22"/>
                <w:szCs w:val="22"/>
              </w:rPr>
            </w:pPr>
          </w:p>
          <w:p w14:paraId="1051DAB1" w14:textId="77777777" w:rsidR="00922E8D" w:rsidRPr="007D547C" w:rsidRDefault="00922E8D">
            <w:pPr>
              <w:spacing w:after="0" w:line="240" w:lineRule="auto"/>
              <w:jc w:val="left"/>
              <w:rPr>
                <w:rFonts w:asciiTheme="minorHAnsi" w:hAnsiTheme="minorHAnsi" w:cstheme="minorHAnsi"/>
                <w:b/>
                <w:bCs/>
                <w:sz w:val="22"/>
                <w:szCs w:val="22"/>
              </w:rPr>
            </w:pPr>
          </w:p>
          <w:p w14:paraId="2F3F816F" w14:textId="77777777" w:rsidR="00922E8D" w:rsidRPr="007D547C" w:rsidRDefault="00922E8D">
            <w:pPr>
              <w:spacing w:after="0" w:line="240" w:lineRule="auto"/>
              <w:jc w:val="left"/>
              <w:rPr>
                <w:rFonts w:asciiTheme="minorHAnsi" w:hAnsiTheme="minorHAnsi" w:cstheme="minorHAnsi"/>
                <w:sz w:val="22"/>
                <w:szCs w:val="22"/>
              </w:rPr>
            </w:pPr>
            <w:r w:rsidRPr="007D547C">
              <w:rPr>
                <w:rFonts w:asciiTheme="minorHAnsi" w:hAnsiTheme="minorHAnsi" w:cstheme="minorHAnsi"/>
                <w:b/>
                <w:bCs/>
                <w:sz w:val="22"/>
                <w:szCs w:val="22"/>
              </w:rPr>
              <w:t>4</w:t>
            </w:r>
          </w:p>
        </w:tc>
        <w:tc>
          <w:tcPr>
            <w:tcW w:w="2564" w:type="dxa"/>
            <w:vMerge w:val="restart"/>
            <w:shd w:val="clear" w:color="auto" w:fill="auto"/>
          </w:tcPr>
          <w:p w14:paraId="0026F95C" w14:textId="77777777" w:rsidR="005F1C2A" w:rsidRPr="007D547C" w:rsidRDefault="005F1C2A">
            <w:pPr>
              <w:spacing w:after="0" w:line="240" w:lineRule="auto"/>
              <w:jc w:val="left"/>
              <w:rPr>
                <w:rFonts w:asciiTheme="minorHAnsi" w:hAnsiTheme="minorHAnsi" w:cstheme="minorHAnsi"/>
                <w:sz w:val="22"/>
                <w:szCs w:val="22"/>
              </w:rPr>
            </w:pPr>
          </w:p>
          <w:p w14:paraId="32553D97" w14:textId="0F35B123" w:rsidR="00922E8D" w:rsidRPr="007D547C" w:rsidRDefault="00F962EA">
            <w:pPr>
              <w:spacing w:after="0" w:line="240" w:lineRule="auto"/>
              <w:jc w:val="left"/>
              <w:rPr>
                <w:rFonts w:asciiTheme="minorHAnsi" w:hAnsiTheme="minorHAnsi" w:cstheme="minorHAnsi"/>
                <w:sz w:val="22"/>
                <w:szCs w:val="22"/>
              </w:rPr>
            </w:pPr>
            <w:r w:rsidRPr="007D547C">
              <w:rPr>
                <w:rFonts w:asciiTheme="minorHAnsi" w:hAnsiTheme="minorHAnsi" w:cstheme="minorHAnsi"/>
                <w:sz w:val="22"/>
                <w:szCs w:val="22"/>
              </w:rPr>
              <w:t xml:space="preserve">Soutien des </w:t>
            </w:r>
            <w:r w:rsidR="005F1C2A" w:rsidRPr="007D547C">
              <w:rPr>
                <w:rFonts w:asciiTheme="minorHAnsi" w:hAnsiTheme="minorHAnsi" w:cstheme="minorHAnsi"/>
                <w:sz w:val="22"/>
                <w:szCs w:val="22"/>
              </w:rPr>
              <w:t>dynamiques d’animation</w:t>
            </w:r>
            <w:r w:rsidRPr="007D547C">
              <w:rPr>
                <w:rFonts w:asciiTheme="minorHAnsi" w:hAnsiTheme="minorHAnsi" w:cstheme="minorHAnsi"/>
                <w:sz w:val="22"/>
                <w:szCs w:val="22"/>
              </w:rPr>
              <w:t xml:space="preserve"> et promotion</w:t>
            </w:r>
            <w:r w:rsidR="005F1C2A" w:rsidRPr="007D547C">
              <w:rPr>
                <w:rFonts w:asciiTheme="minorHAnsi" w:hAnsiTheme="minorHAnsi" w:cstheme="minorHAnsi"/>
                <w:sz w:val="22"/>
                <w:szCs w:val="22"/>
              </w:rPr>
              <w:t xml:space="preserve"> </w:t>
            </w:r>
            <w:r w:rsidR="00E54499" w:rsidRPr="007D547C">
              <w:rPr>
                <w:rFonts w:asciiTheme="minorHAnsi" w:hAnsiTheme="minorHAnsi" w:cstheme="minorHAnsi"/>
                <w:sz w:val="22"/>
                <w:szCs w:val="22"/>
              </w:rPr>
              <w:t xml:space="preserve">de la </w:t>
            </w:r>
            <w:r w:rsidR="005F1C2A" w:rsidRPr="007D547C">
              <w:rPr>
                <w:rFonts w:asciiTheme="minorHAnsi" w:hAnsiTheme="minorHAnsi" w:cstheme="minorHAnsi"/>
                <w:sz w:val="22"/>
                <w:szCs w:val="22"/>
              </w:rPr>
              <w:t>parentalité sur les territoires</w:t>
            </w:r>
          </w:p>
        </w:tc>
        <w:tc>
          <w:tcPr>
            <w:tcW w:w="567" w:type="dxa"/>
            <w:shd w:val="clear" w:color="auto" w:fill="auto"/>
          </w:tcPr>
          <w:p w14:paraId="0B28A186" w14:textId="77777777" w:rsidR="00922E8D" w:rsidRPr="007D547C" w:rsidRDefault="00922E8D">
            <w:pPr>
              <w:spacing w:after="0" w:line="240" w:lineRule="auto"/>
              <w:jc w:val="left"/>
              <w:rPr>
                <w:rFonts w:asciiTheme="minorHAnsi" w:hAnsiTheme="minorHAnsi" w:cstheme="minorHAnsi"/>
                <w:b/>
                <w:bCs/>
                <w:sz w:val="22"/>
                <w:szCs w:val="22"/>
              </w:rPr>
            </w:pPr>
          </w:p>
          <w:p w14:paraId="30C95916"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1</w:t>
            </w:r>
          </w:p>
        </w:tc>
        <w:tc>
          <w:tcPr>
            <w:tcW w:w="6095" w:type="dxa"/>
            <w:shd w:val="clear" w:color="auto" w:fill="auto"/>
          </w:tcPr>
          <w:p w14:paraId="6C1ADC98" w14:textId="77777777" w:rsidR="005F1C2A" w:rsidRPr="007D547C" w:rsidRDefault="005F1C2A">
            <w:pPr>
              <w:spacing w:after="0" w:line="240" w:lineRule="auto"/>
              <w:jc w:val="left"/>
              <w:rPr>
                <w:rFonts w:asciiTheme="minorHAnsi" w:hAnsiTheme="minorHAnsi" w:cstheme="minorHAnsi"/>
                <w:sz w:val="22"/>
                <w:szCs w:val="22"/>
                <w:lang w:eastAsia="fr-FR"/>
              </w:rPr>
            </w:pPr>
          </w:p>
          <w:p w14:paraId="0A1A7E03" w14:textId="77777777" w:rsidR="005F1C2A" w:rsidRPr="007D547C" w:rsidRDefault="005F1C2A" w:rsidP="005F1C2A">
            <w:pPr>
              <w:spacing w:after="0" w:line="240" w:lineRule="auto"/>
              <w:jc w:val="left"/>
              <w:rPr>
                <w:rFonts w:asciiTheme="minorHAnsi" w:hAnsiTheme="minorHAnsi" w:cstheme="minorHAnsi"/>
                <w:sz w:val="22"/>
                <w:szCs w:val="22"/>
                <w:lang w:eastAsia="fr-FR"/>
              </w:rPr>
            </w:pPr>
            <w:r w:rsidRPr="007D547C">
              <w:rPr>
                <w:rFonts w:asciiTheme="minorHAnsi" w:hAnsiTheme="minorHAnsi" w:cstheme="minorHAnsi"/>
                <w:sz w:val="22"/>
                <w:szCs w:val="22"/>
                <w:lang w:eastAsia="fr-FR"/>
              </w:rPr>
              <w:t>Animation des réseaux d’acteurs parentalité à l’échelon départemental</w:t>
            </w:r>
          </w:p>
          <w:p w14:paraId="376B7ECE" w14:textId="082D5428" w:rsidR="00922E8D" w:rsidRPr="007D547C" w:rsidRDefault="00922E8D" w:rsidP="005F1C2A">
            <w:pPr>
              <w:spacing w:after="0" w:line="240" w:lineRule="auto"/>
              <w:jc w:val="left"/>
              <w:rPr>
                <w:rFonts w:asciiTheme="minorHAnsi" w:hAnsiTheme="minorHAnsi" w:cstheme="minorHAnsi"/>
                <w:sz w:val="22"/>
                <w:szCs w:val="22"/>
                <w:lang w:eastAsia="fr-FR"/>
              </w:rPr>
            </w:pPr>
          </w:p>
        </w:tc>
      </w:tr>
      <w:tr w:rsidR="00922E8D" w:rsidRPr="00DF7E87" w14:paraId="34DC2DD7" w14:textId="77777777" w:rsidTr="1DCA4C94">
        <w:trPr>
          <w:trHeight w:val="300"/>
        </w:trPr>
        <w:tc>
          <w:tcPr>
            <w:tcW w:w="408" w:type="dxa"/>
            <w:vMerge/>
          </w:tcPr>
          <w:p w14:paraId="2902F23D" w14:textId="77777777" w:rsidR="00922E8D" w:rsidRPr="007D547C" w:rsidRDefault="00922E8D">
            <w:pPr>
              <w:spacing w:after="200"/>
              <w:jc w:val="left"/>
              <w:rPr>
                <w:rFonts w:asciiTheme="minorHAnsi" w:hAnsiTheme="minorHAnsi" w:cstheme="minorHAnsi"/>
                <w:sz w:val="22"/>
                <w:szCs w:val="22"/>
              </w:rPr>
            </w:pPr>
          </w:p>
        </w:tc>
        <w:tc>
          <w:tcPr>
            <w:tcW w:w="2564" w:type="dxa"/>
            <w:vMerge/>
          </w:tcPr>
          <w:p w14:paraId="7113DF3B" w14:textId="77777777" w:rsidR="00922E8D" w:rsidRPr="007D547C" w:rsidRDefault="00922E8D">
            <w:pPr>
              <w:spacing w:after="200"/>
              <w:jc w:val="left"/>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0A7262" w14:textId="77777777" w:rsidR="005F1C2A" w:rsidRPr="007D547C" w:rsidRDefault="005F1C2A">
            <w:pPr>
              <w:spacing w:after="0" w:line="240" w:lineRule="auto"/>
              <w:jc w:val="left"/>
              <w:rPr>
                <w:rFonts w:asciiTheme="minorHAnsi" w:hAnsiTheme="minorHAnsi" w:cstheme="minorHAnsi"/>
                <w:b/>
                <w:bCs/>
                <w:sz w:val="22"/>
                <w:szCs w:val="22"/>
              </w:rPr>
            </w:pPr>
          </w:p>
          <w:p w14:paraId="62621846" w14:textId="77777777" w:rsidR="00922E8D" w:rsidRPr="007D547C" w:rsidRDefault="00922E8D">
            <w:pPr>
              <w:spacing w:after="0" w:line="240" w:lineRule="auto"/>
              <w:jc w:val="left"/>
              <w:rPr>
                <w:rFonts w:asciiTheme="minorHAnsi" w:hAnsiTheme="minorHAnsi" w:cstheme="minorHAnsi"/>
                <w:b/>
                <w:bCs/>
                <w:sz w:val="22"/>
                <w:szCs w:val="22"/>
              </w:rPr>
            </w:pPr>
            <w:r w:rsidRPr="007D547C">
              <w:rPr>
                <w:rFonts w:asciiTheme="minorHAnsi" w:hAnsiTheme="minorHAnsi" w:cstheme="minorHAnsi"/>
                <w:b/>
                <w:bCs/>
                <w:sz w:val="22"/>
                <w:szCs w:val="22"/>
              </w:rPr>
              <w:t>2</w:t>
            </w:r>
          </w:p>
          <w:p w14:paraId="028F4FBF" w14:textId="03711A4B" w:rsidR="005F1C2A" w:rsidRPr="007D547C" w:rsidRDefault="005F1C2A">
            <w:pPr>
              <w:spacing w:after="0" w:line="240" w:lineRule="auto"/>
              <w:jc w:val="left"/>
              <w:rPr>
                <w:rFonts w:asciiTheme="minorHAnsi" w:hAnsiTheme="minorHAnsi" w:cstheme="minorHAnsi"/>
                <w:b/>
                <w:bCs/>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0772ADB" w14:textId="77777777" w:rsidR="005F1C2A" w:rsidRPr="007D547C" w:rsidRDefault="005F1C2A">
            <w:pPr>
              <w:spacing w:after="0" w:line="240" w:lineRule="auto"/>
              <w:jc w:val="left"/>
              <w:rPr>
                <w:rFonts w:asciiTheme="minorHAnsi" w:hAnsiTheme="minorHAnsi" w:cstheme="minorHAnsi"/>
                <w:sz w:val="22"/>
                <w:szCs w:val="22"/>
                <w:lang w:eastAsia="fr-FR"/>
              </w:rPr>
            </w:pPr>
          </w:p>
          <w:p w14:paraId="017EC74D" w14:textId="79E21AB9" w:rsidR="00EC5487" w:rsidRPr="00EC5487" w:rsidRDefault="0097026A" w:rsidP="00EC5487">
            <w:pPr>
              <w:spacing w:after="0" w:line="240" w:lineRule="auto"/>
              <w:jc w:val="left"/>
              <w:rPr>
                <w:rFonts w:asciiTheme="minorHAnsi" w:hAnsiTheme="minorHAnsi" w:cstheme="minorBidi"/>
                <w:sz w:val="22"/>
                <w:szCs w:val="22"/>
                <w:lang w:eastAsia="fr-FR"/>
              </w:rPr>
            </w:pPr>
            <w:r>
              <w:rPr>
                <w:rFonts w:asciiTheme="minorHAnsi" w:hAnsiTheme="minorHAnsi" w:cstheme="minorBidi"/>
                <w:sz w:val="22"/>
                <w:szCs w:val="22"/>
                <w:lang w:eastAsia="fr-FR"/>
              </w:rPr>
              <w:t>R</w:t>
            </w:r>
            <w:r w:rsidR="4BA3BCE1" w:rsidRPr="00EC5487">
              <w:rPr>
                <w:rFonts w:asciiTheme="minorHAnsi" w:hAnsiTheme="minorHAnsi" w:cstheme="minorBidi"/>
                <w:sz w:val="22"/>
                <w:szCs w:val="22"/>
                <w:lang w:eastAsia="fr-FR"/>
              </w:rPr>
              <w:t>essources pour les gestionnaires et promotion du soutien à la parentalité</w:t>
            </w:r>
            <w:r w:rsidR="0915FDE9" w:rsidRPr="00EC5487">
              <w:rPr>
                <w:rFonts w:asciiTheme="minorHAnsi" w:hAnsiTheme="minorHAnsi" w:cstheme="minorBidi"/>
                <w:sz w:val="22"/>
                <w:szCs w:val="22"/>
                <w:lang w:eastAsia="fr-FR"/>
              </w:rPr>
              <w:t xml:space="preserve"> </w:t>
            </w:r>
          </w:p>
          <w:p w14:paraId="4EF2FBBF" w14:textId="1B89BCE5" w:rsidR="00E563CE" w:rsidRPr="007D547C" w:rsidRDefault="00E563CE">
            <w:pPr>
              <w:spacing w:after="0" w:line="240" w:lineRule="auto"/>
              <w:jc w:val="left"/>
              <w:rPr>
                <w:rFonts w:asciiTheme="minorHAnsi" w:hAnsiTheme="minorHAnsi" w:cstheme="minorHAnsi"/>
                <w:sz w:val="22"/>
                <w:szCs w:val="22"/>
              </w:rPr>
            </w:pPr>
          </w:p>
        </w:tc>
      </w:tr>
      <w:bookmarkEnd w:id="3"/>
    </w:tbl>
    <w:p w14:paraId="11240547" w14:textId="77777777" w:rsidR="00922E8D" w:rsidRPr="007D547C" w:rsidRDefault="00922E8D" w:rsidP="005F14F5">
      <w:pPr>
        <w:spacing w:after="0" w:line="240" w:lineRule="auto"/>
        <w:rPr>
          <w:rFonts w:asciiTheme="minorHAnsi" w:eastAsiaTheme="minorEastAsia" w:hAnsiTheme="minorHAnsi" w:cstheme="minorHAnsi"/>
          <w:sz w:val="22"/>
          <w:szCs w:val="22"/>
          <w:lang w:eastAsia="fr-FR"/>
        </w:rPr>
      </w:pPr>
    </w:p>
    <w:p w14:paraId="2440A1B1" w14:textId="1CCD4252" w:rsidR="73399679" w:rsidRPr="007D547C" w:rsidRDefault="371877F1"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 détail de chacun des axes est </w:t>
      </w:r>
      <w:r w:rsidR="004F037C" w:rsidRPr="5FCD0533">
        <w:rPr>
          <w:rFonts w:asciiTheme="minorHAnsi" w:eastAsiaTheme="minorEastAsia" w:hAnsiTheme="minorHAnsi" w:cstheme="minorBidi"/>
          <w:sz w:val="22"/>
          <w:szCs w:val="22"/>
          <w:lang w:eastAsia="fr-FR"/>
        </w:rPr>
        <w:t>présenté</w:t>
      </w:r>
      <w:r w:rsidRPr="5FCD0533">
        <w:rPr>
          <w:rFonts w:asciiTheme="minorHAnsi" w:eastAsiaTheme="minorEastAsia" w:hAnsiTheme="minorHAnsi" w:cstheme="minorBidi"/>
          <w:sz w:val="22"/>
          <w:szCs w:val="22"/>
          <w:lang w:eastAsia="fr-FR"/>
        </w:rPr>
        <w:t xml:space="preserve"> dans </w:t>
      </w:r>
      <w:r w:rsidR="0058594F" w:rsidRPr="5FCD0533">
        <w:rPr>
          <w:rFonts w:asciiTheme="minorHAnsi" w:eastAsiaTheme="minorEastAsia" w:hAnsiTheme="minorHAnsi" w:cstheme="minorBidi"/>
          <w:sz w:val="22"/>
          <w:szCs w:val="22"/>
          <w:lang w:eastAsia="fr-FR"/>
        </w:rPr>
        <w:t>de</w:t>
      </w:r>
      <w:r w:rsidR="00200427" w:rsidRPr="5FCD0533">
        <w:rPr>
          <w:rFonts w:asciiTheme="minorHAnsi" w:eastAsiaTheme="minorEastAsia" w:hAnsiTheme="minorHAnsi" w:cstheme="minorBidi"/>
          <w:sz w:val="22"/>
          <w:szCs w:val="22"/>
          <w:lang w:eastAsia="fr-FR"/>
        </w:rPr>
        <w:t>s</w:t>
      </w:r>
      <w:r w:rsidR="0058594F" w:rsidRPr="5FCD0533">
        <w:rPr>
          <w:rFonts w:asciiTheme="minorHAnsi" w:eastAsiaTheme="minorEastAsia" w:hAnsiTheme="minorHAnsi" w:cstheme="minorBidi"/>
          <w:sz w:val="22"/>
          <w:szCs w:val="22"/>
          <w:lang w:eastAsia="fr-FR"/>
        </w:rPr>
        <w:t xml:space="preserve"> </w:t>
      </w:r>
      <w:r w:rsidR="003B154F" w:rsidRPr="5FCD0533">
        <w:rPr>
          <w:rFonts w:asciiTheme="minorHAnsi" w:eastAsiaTheme="minorEastAsia" w:hAnsiTheme="minorHAnsi" w:cstheme="minorBidi"/>
          <w:sz w:val="22"/>
          <w:szCs w:val="22"/>
          <w:lang w:eastAsia="fr-FR"/>
        </w:rPr>
        <w:t xml:space="preserve">fiches thématiques </w:t>
      </w:r>
      <w:r w:rsidR="0058594F" w:rsidRPr="5FCD0533">
        <w:rPr>
          <w:rFonts w:asciiTheme="minorHAnsi" w:eastAsiaTheme="minorEastAsia" w:hAnsiTheme="minorHAnsi" w:cstheme="minorBidi"/>
          <w:sz w:val="22"/>
          <w:szCs w:val="22"/>
          <w:lang w:eastAsia="fr-FR"/>
        </w:rPr>
        <w:t xml:space="preserve">déclinées </w:t>
      </w:r>
      <w:r w:rsidR="003B154F" w:rsidRPr="5FCD0533">
        <w:rPr>
          <w:rFonts w:asciiTheme="minorHAnsi" w:eastAsiaTheme="minorEastAsia" w:hAnsiTheme="minorHAnsi" w:cstheme="minorBidi"/>
          <w:sz w:val="22"/>
          <w:szCs w:val="22"/>
          <w:lang w:eastAsia="fr-FR"/>
        </w:rPr>
        <w:t>par axe et par vole</w:t>
      </w:r>
      <w:r w:rsidR="00095BDF" w:rsidRPr="5FCD0533">
        <w:rPr>
          <w:rFonts w:asciiTheme="minorHAnsi" w:eastAsiaTheme="minorEastAsia" w:hAnsiTheme="minorHAnsi" w:cstheme="minorBidi"/>
          <w:sz w:val="22"/>
          <w:szCs w:val="22"/>
          <w:lang w:eastAsia="fr-FR"/>
        </w:rPr>
        <w:t xml:space="preserve">t </w:t>
      </w:r>
      <w:r w:rsidR="00491281" w:rsidRPr="5FCD0533">
        <w:rPr>
          <w:rStyle w:val="Appelnotedebasdep"/>
          <w:rFonts w:asciiTheme="minorHAnsi" w:eastAsiaTheme="minorEastAsia" w:hAnsiTheme="minorHAnsi" w:cstheme="minorBidi"/>
          <w:sz w:val="22"/>
          <w:szCs w:val="22"/>
          <w:lang w:eastAsia="fr-FR"/>
        </w:rPr>
        <w:footnoteReference w:id="8"/>
      </w:r>
      <w:r w:rsidR="0058594F" w:rsidRPr="5FCD0533">
        <w:rPr>
          <w:rFonts w:asciiTheme="minorHAnsi" w:eastAsiaTheme="minorEastAsia" w:hAnsiTheme="minorHAnsi" w:cstheme="minorBidi"/>
          <w:sz w:val="22"/>
          <w:szCs w:val="22"/>
          <w:lang w:eastAsia="fr-FR"/>
        </w:rPr>
        <w:t xml:space="preserve">. Ces fiches </w:t>
      </w:r>
      <w:r w:rsidR="00491281" w:rsidRPr="5FCD0533">
        <w:rPr>
          <w:rFonts w:asciiTheme="minorHAnsi" w:eastAsiaTheme="minorEastAsia" w:hAnsiTheme="minorHAnsi" w:cstheme="minorBidi"/>
          <w:sz w:val="22"/>
          <w:szCs w:val="22"/>
          <w:lang w:eastAsia="fr-FR"/>
        </w:rPr>
        <w:t xml:space="preserve">présentent le </w:t>
      </w:r>
      <w:r w:rsidRPr="5FCD0533">
        <w:rPr>
          <w:rFonts w:asciiTheme="minorHAnsi" w:eastAsiaTheme="minorEastAsia" w:hAnsiTheme="minorHAnsi" w:cstheme="minorBidi"/>
          <w:sz w:val="22"/>
          <w:szCs w:val="22"/>
          <w:lang w:eastAsia="fr-FR"/>
        </w:rPr>
        <w:t>référentiel</w:t>
      </w:r>
      <w:r w:rsidR="002658F3" w:rsidRPr="5FCD0533">
        <w:rPr>
          <w:rFonts w:asciiTheme="minorHAnsi" w:eastAsiaTheme="minorEastAsia" w:hAnsiTheme="minorHAnsi" w:cstheme="minorBidi"/>
          <w:sz w:val="22"/>
          <w:szCs w:val="22"/>
          <w:lang w:eastAsia="fr-FR"/>
        </w:rPr>
        <w:t xml:space="preserve"> cadre des </w:t>
      </w:r>
      <w:r w:rsidR="00C3593C" w:rsidRPr="5FCD0533">
        <w:rPr>
          <w:rFonts w:asciiTheme="minorHAnsi" w:eastAsiaTheme="minorEastAsia" w:hAnsiTheme="minorHAnsi" w:cstheme="minorBidi"/>
          <w:sz w:val="22"/>
          <w:szCs w:val="22"/>
          <w:lang w:eastAsia="fr-FR"/>
        </w:rPr>
        <w:t>actions parentalité éligibles au F</w:t>
      </w:r>
      <w:r w:rsidR="3C5F93E9" w:rsidRPr="5FCD0533">
        <w:rPr>
          <w:rFonts w:asciiTheme="minorHAnsi" w:eastAsiaTheme="minorEastAsia" w:hAnsiTheme="minorHAnsi" w:cstheme="minorBidi"/>
          <w:sz w:val="22"/>
          <w:szCs w:val="22"/>
          <w:lang w:eastAsia="fr-FR"/>
        </w:rPr>
        <w:t>NP</w:t>
      </w:r>
      <w:r w:rsidR="00C3593C" w:rsidRPr="5FCD0533">
        <w:rPr>
          <w:rFonts w:asciiTheme="minorHAnsi" w:eastAsiaTheme="minorEastAsia" w:hAnsiTheme="minorHAnsi" w:cstheme="minorBidi"/>
          <w:sz w:val="22"/>
          <w:szCs w:val="22"/>
          <w:lang w:eastAsia="fr-FR"/>
        </w:rPr>
        <w:t xml:space="preserve">. </w:t>
      </w:r>
    </w:p>
    <w:p w14:paraId="654B3E4E"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FDCEE43" w14:textId="77777777" w:rsidR="00DE33AC" w:rsidRDefault="00DE33AC">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12A21101" w14:textId="00B376B0" w:rsidR="005F14F5" w:rsidRPr="007D547C" w:rsidRDefault="005F14F5" w:rsidP="000B3938">
      <w:pPr>
        <w:numPr>
          <w:ilvl w:val="1"/>
          <w:numId w:val="44"/>
        </w:numPr>
        <w:spacing w:after="0" w:line="240" w:lineRule="auto"/>
        <w:ind w:left="426" w:hanging="568"/>
        <w:contextualSpacing/>
        <w:jc w:val="left"/>
        <w:rPr>
          <w:rFonts w:asciiTheme="minorHAnsi" w:eastAsiaTheme="minorEastAsia" w:hAnsiTheme="minorHAnsi" w:cstheme="minorHAnsi"/>
          <w:b/>
          <w:bCs/>
          <w:sz w:val="22"/>
          <w:szCs w:val="22"/>
          <w:lang w:eastAsia="fr-FR"/>
        </w:rPr>
      </w:pPr>
      <w:r w:rsidRPr="000B3938">
        <w:rPr>
          <w:rFonts w:asciiTheme="minorHAnsi" w:eastAsiaTheme="minorEastAsia" w:hAnsiTheme="minorHAnsi" w:cstheme="minorHAnsi"/>
          <w:b/>
          <w:bCs/>
          <w:color w:val="0070C0"/>
          <w:sz w:val="22"/>
          <w:szCs w:val="22"/>
          <w:lang w:eastAsia="fr-FR"/>
        </w:rPr>
        <w:lastRenderedPageBreak/>
        <w:t xml:space="preserve">Axe 1 – Implication et participation des familles </w:t>
      </w:r>
      <w:r w:rsidR="00A038A9" w:rsidRPr="000B3938">
        <w:rPr>
          <w:rFonts w:asciiTheme="minorHAnsi" w:eastAsiaTheme="minorEastAsia" w:hAnsiTheme="minorHAnsi" w:cstheme="minorHAnsi"/>
          <w:b/>
          <w:bCs/>
          <w:color w:val="0070C0"/>
          <w:sz w:val="22"/>
          <w:szCs w:val="22"/>
          <w:lang w:eastAsia="fr-FR"/>
        </w:rPr>
        <w:t>avec</w:t>
      </w:r>
      <w:r w:rsidRPr="000B3938">
        <w:rPr>
          <w:rFonts w:asciiTheme="minorHAnsi" w:eastAsiaTheme="minorEastAsia" w:hAnsiTheme="minorHAnsi" w:cstheme="minorHAnsi"/>
          <w:b/>
          <w:bCs/>
          <w:color w:val="0070C0"/>
          <w:sz w:val="22"/>
          <w:szCs w:val="22"/>
          <w:lang w:eastAsia="fr-FR"/>
        </w:rPr>
        <w:t xml:space="preserve"> des</w:t>
      </w:r>
      <w:r w:rsidR="0084123A" w:rsidRPr="000B3938">
        <w:rPr>
          <w:rFonts w:asciiTheme="minorHAnsi" w:eastAsiaTheme="minorEastAsia" w:hAnsiTheme="minorHAnsi" w:cstheme="minorHAnsi"/>
          <w:b/>
          <w:bCs/>
          <w:color w:val="0070C0"/>
          <w:sz w:val="22"/>
          <w:szCs w:val="22"/>
          <w:lang w:eastAsia="fr-FR"/>
        </w:rPr>
        <w:t xml:space="preserve"> </w:t>
      </w:r>
      <w:r w:rsidRPr="000B3938">
        <w:rPr>
          <w:rFonts w:asciiTheme="minorHAnsi" w:eastAsiaTheme="minorEastAsia" w:hAnsiTheme="minorHAnsi" w:cstheme="minorHAnsi"/>
          <w:b/>
          <w:bCs/>
          <w:color w:val="0070C0"/>
          <w:sz w:val="22"/>
          <w:szCs w:val="22"/>
          <w:lang w:eastAsia="fr-FR"/>
        </w:rPr>
        <w:t xml:space="preserve">interventions collectives </w:t>
      </w:r>
    </w:p>
    <w:p w14:paraId="6E72FE9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C9E0601" w14:textId="140746DE" w:rsidR="005F14F5" w:rsidRPr="007D547C" w:rsidRDefault="005F14F5" w:rsidP="00C9434A">
      <w:pPr>
        <w:pBdr>
          <w:top w:val="single" w:sz="4" w:space="1" w:color="auto"/>
          <w:left w:val="single" w:sz="4" w:space="4" w:color="auto"/>
          <w:bottom w:val="single" w:sz="4" w:space="1" w:color="auto"/>
          <w:right w:val="single" w:sz="4" w:space="0"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xml:space="preserve"> : </w:t>
      </w:r>
      <w:r w:rsidR="005024B0">
        <w:rPr>
          <w:rFonts w:asciiTheme="minorHAnsi" w:eastAsiaTheme="minorEastAsia" w:hAnsiTheme="minorHAnsi" w:cstheme="minorHAnsi"/>
          <w:sz w:val="22"/>
          <w:szCs w:val="22"/>
          <w:lang w:eastAsia="fr-FR"/>
        </w:rPr>
        <w:t>A</w:t>
      </w:r>
      <w:r w:rsidRPr="007D547C">
        <w:rPr>
          <w:rFonts w:asciiTheme="minorHAnsi" w:eastAsiaTheme="minorEastAsia" w:hAnsiTheme="minorHAnsi" w:cstheme="minorHAnsi"/>
          <w:sz w:val="22"/>
          <w:szCs w:val="22"/>
          <w:lang w:eastAsia="fr-FR"/>
        </w:rPr>
        <w:t xml:space="preserve">ctions </w:t>
      </w:r>
      <w:r w:rsidR="002C4F90">
        <w:rPr>
          <w:rFonts w:asciiTheme="minorHAnsi" w:eastAsiaTheme="minorEastAsia" w:hAnsiTheme="minorHAnsi" w:cstheme="minorHAnsi"/>
          <w:sz w:val="22"/>
          <w:szCs w:val="22"/>
          <w:lang w:eastAsia="fr-FR"/>
        </w:rPr>
        <w:t xml:space="preserve">collectives </w:t>
      </w:r>
      <w:r w:rsidR="002C4F90" w:rsidRPr="005024B0">
        <w:rPr>
          <w:rFonts w:asciiTheme="minorHAnsi" w:eastAsiaTheme="minorEastAsia" w:hAnsiTheme="minorHAnsi" w:cstheme="minorHAnsi"/>
          <w:sz w:val="22"/>
          <w:szCs w:val="22"/>
          <w:lang w:eastAsia="fr-FR"/>
        </w:rPr>
        <w:t>d’échanges et d’entraide</w:t>
      </w:r>
      <w:r w:rsidR="002C4F90" w:rsidRPr="00E74DFD">
        <w:rPr>
          <w:rFonts w:ascii="Arial" w:hAnsi="Arial" w:cs="Arial"/>
        </w:rPr>
        <w:t xml:space="preserve"> </w:t>
      </w:r>
      <w:r w:rsidRPr="007D547C">
        <w:rPr>
          <w:rFonts w:asciiTheme="minorHAnsi" w:eastAsiaTheme="minorEastAsia" w:hAnsiTheme="minorHAnsi" w:cstheme="minorHAnsi"/>
          <w:sz w:val="22"/>
          <w:szCs w:val="22"/>
          <w:lang w:eastAsia="fr-FR"/>
        </w:rPr>
        <w:t>entre parents</w:t>
      </w:r>
    </w:p>
    <w:p w14:paraId="655926B5" w14:textId="431E6A17" w:rsidR="005F14F5" w:rsidRPr="007D547C" w:rsidRDefault="005F14F5" w:rsidP="00C9434A">
      <w:pPr>
        <w:pBdr>
          <w:top w:val="single" w:sz="4" w:space="1" w:color="auto"/>
          <w:left w:val="single" w:sz="4" w:space="4" w:color="auto"/>
          <w:bottom w:val="single" w:sz="4" w:space="1" w:color="auto"/>
          <w:right w:val="single" w:sz="4" w:space="0"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2</w:t>
      </w:r>
      <w:r w:rsidRPr="007D547C">
        <w:rPr>
          <w:rFonts w:asciiTheme="minorHAnsi" w:eastAsiaTheme="minorEastAsia" w:hAnsiTheme="minorHAnsi" w:cstheme="minorHAnsi"/>
          <w:sz w:val="22"/>
          <w:szCs w:val="22"/>
          <w:lang w:eastAsia="fr-FR"/>
        </w:rPr>
        <w:t xml:space="preserve"> : </w:t>
      </w:r>
      <w:r w:rsidR="005024B0">
        <w:rPr>
          <w:rFonts w:asciiTheme="minorHAnsi" w:eastAsiaTheme="minorEastAsia" w:hAnsiTheme="minorHAnsi" w:cstheme="minorHAnsi"/>
          <w:sz w:val="22"/>
          <w:szCs w:val="22"/>
          <w:lang w:eastAsia="fr-FR"/>
        </w:rPr>
        <w:t>A</w:t>
      </w:r>
      <w:r w:rsidRPr="007D547C">
        <w:rPr>
          <w:rFonts w:asciiTheme="minorHAnsi" w:eastAsiaTheme="minorEastAsia" w:hAnsiTheme="minorHAnsi" w:cstheme="minorHAnsi"/>
          <w:sz w:val="22"/>
          <w:szCs w:val="22"/>
          <w:lang w:eastAsia="fr-FR"/>
        </w:rPr>
        <w:t>ctivités et ateliers partagés « parents-enfants »</w:t>
      </w:r>
    </w:p>
    <w:p w14:paraId="282EDF7F" w14:textId="77777777" w:rsidR="005F14F5" w:rsidRDefault="005F14F5" w:rsidP="005F14F5">
      <w:pPr>
        <w:spacing w:after="0" w:line="240" w:lineRule="auto"/>
        <w:rPr>
          <w:rFonts w:asciiTheme="minorHAnsi" w:eastAsiaTheme="minorEastAsia" w:hAnsiTheme="minorHAnsi" w:cstheme="minorHAnsi"/>
          <w:b/>
          <w:bCs/>
          <w:sz w:val="22"/>
          <w:szCs w:val="22"/>
          <w:lang w:eastAsia="fr-FR"/>
        </w:rPr>
      </w:pPr>
    </w:p>
    <w:p w14:paraId="74A45640" w14:textId="77777777" w:rsidR="001B75A6" w:rsidRPr="007D547C" w:rsidRDefault="001B75A6" w:rsidP="005F14F5">
      <w:pPr>
        <w:spacing w:after="0" w:line="240" w:lineRule="auto"/>
        <w:rPr>
          <w:rFonts w:asciiTheme="minorHAnsi" w:eastAsiaTheme="minorEastAsia" w:hAnsiTheme="minorHAnsi" w:cstheme="minorHAnsi"/>
          <w:b/>
          <w:bCs/>
          <w:sz w:val="22"/>
          <w:szCs w:val="22"/>
          <w:lang w:eastAsia="fr-FR"/>
        </w:rPr>
      </w:pPr>
    </w:p>
    <w:p w14:paraId="2940DAA3" w14:textId="55D0AC6E" w:rsidR="005F14F5" w:rsidRPr="005D2C24" w:rsidRDefault="005F14F5" w:rsidP="005F14F5">
      <w:pPr>
        <w:spacing w:after="0" w:line="240" w:lineRule="auto"/>
        <w:rPr>
          <w:rFonts w:asciiTheme="minorHAnsi" w:eastAsiaTheme="minorEastAsia" w:hAnsiTheme="minorHAnsi" w:cstheme="minorHAnsi"/>
          <w:b/>
          <w:bCs/>
          <w:sz w:val="22"/>
          <w:szCs w:val="22"/>
          <w:lang w:eastAsia="fr-FR"/>
        </w:rPr>
      </w:pPr>
      <w:r w:rsidRPr="005D2C24">
        <w:rPr>
          <w:rFonts w:asciiTheme="minorHAnsi" w:eastAsiaTheme="minorEastAsia" w:hAnsiTheme="minorHAnsi" w:cstheme="minorHAnsi"/>
          <w:b/>
          <w:bCs/>
          <w:sz w:val="22"/>
          <w:szCs w:val="22"/>
          <w:lang w:eastAsia="fr-FR"/>
        </w:rPr>
        <w:t xml:space="preserve">Volet 1 : </w:t>
      </w:r>
      <w:r w:rsidR="005024B0">
        <w:rPr>
          <w:rFonts w:asciiTheme="minorHAnsi" w:eastAsiaTheme="minorEastAsia" w:hAnsiTheme="minorHAnsi" w:cstheme="minorHAnsi"/>
          <w:b/>
          <w:bCs/>
          <w:sz w:val="22"/>
          <w:szCs w:val="22"/>
          <w:lang w:eastAsia="fr-FR"/>
        </w:rPr>
        <w:t>A</w:t>
      </w:r>
      <w:r w:rsidRPr="005D2C24">
        <w:rPr>
          <w:rFonts w:asciiTheme="minorHAnsi" w:eastAsiaTheme="minorEastAsia" w:hAnsiTheme="minorHAnsi" w:cstheme="minorHAnsi"/>
          <w:b/>
          <w:bCs/>
          <w:sz w:val="22"/>
          <w:szCs w:val="22"/>
          <w:lang w:eastAsia="fr-FR"/>
        </w:rPr>
        <w:t>ctions</w:t>
      </w:r>
      <w:r w:rsidR="00386FF4" w:rsidRPr="005D2C24">
        <w:rPr>
          <w:rFonts w:ascii="Arial" w:hAnsi="Arial" w:cs="Arial"/>
          <w:b/>
          <w:bCs/>
        </w:rPr>
        <w:t xml:space="preserve"> </w:t>
      </w:r>
      <w:r w:rsidR="00386FF4" w:rsidRPr="005024B0">
        <w:rPr>
          <w:rFonts w:asciiTheme="minorHAnsi" w:eastAsiaTheme="minorEastAsia" w:hAnsiTheme="minorHAnsi" w:cstheme="minorHAnsi"/>
          <w:b/>
          <w:bCs/>
          <w:sz w:val="22"/>
          <w:szCs w:val="22"/>
          <w:lang w:eastAsia="fr-FR"/>
        </w:rPr>
        <w:t>collectives d’échanges et d’entraide</w:t>
      </w:r>
      <w:r w:rsidRPr="005D2C24">
        <w:rPr>
          <w:rFonts w:asciiTheme="minorHAnsi" w:eastAsiaTheme="minorEastAsia" w:hAnsiTheme="minorHAnsi" w:cstheme="minorHAnsi"/>
          <w:b/>
          <w:bCs/>
          <w:sz w:val="22"/>
          <w:szCs w:val="22"/>
          <w:lang w:eastAsia="fr-FR"/>
        </w:rPr>
        <w:t xml:space="preserve"> entre parents  </w:t>
      </w:r>
    </w:p>
    <w:p w14:paraId="38106E57"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6965D240" w14:textId="11B404DA" w:rsidR="005F14F5" w:rsidRDefault="005F14F5" w:rsidP="005F14F5">
      <w:pPr>
        <w:shd w:val="clear" w:color="auto" w:fill="FFFFFF"/>
        <w:tabs>
          <w:tab w:val="left" w:pos="2652"/>
        </w:tabs>
        <w:spacing w:after="0" w:line="240" w:lineRule="auto"/>
        <w:textAlignment w:val="baseline"/>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Cette approche vise à promouvoir les actions dont les modalités s’appuient sur une approche collective qui facilite la création de lien social et permet l’apprentissage avec et par les pairs. </w:t>
      </w:r>
    </w:p>
    <w:p w14:paraId="63FBBBE0" w14:textId="77777777" w:rsidR="005F14F5" w:rsidRPr="007D547C" w:rsidRDefault="005F14F5" w:rsidP="005F14F5">
      <w:pPr>
        <w:shd w:val="clear" w:color="auto" w:fill="FFFFFF" w:themeFill="background1"/>
        <w:tabs>
          <w:tab w:val="left" w:pos="2652"/>
        </w:tabs>
        <w:spacing w:after="0" w:line="240" w:lineRule="auto"/>
        <w:textAlignment w:val="baseline"/>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actions soutenues dans ce cadre visent à faciliter les échanges et à renforcer les solidarités entre parents, en leur permettant de partager leurs expériences, leurs difficultés, leurs questionnements relatifs à la parentalité, avec ou sans l’appui d’un professionnel. </w:t>
      </w:r>
    </w:p>
    <w:p w14:paraId="4B63775D" w14:textId="77777777" w:rsidR="005F14F5" w:rsidRPr="007D547C" w:rsidRDefault="005F14F5" w:rsidP="005F14F5">
      <w:pPr>
        <w:shd w:val="clear" w:color="auto" w:fill="FFFFFF"/>
        <w:tabs>
          <w:tab w:val="left" w:pos="2652"/>
        </w:tabs>
        <w:spacing w:after="0" w:line="240" w:lineRule="auto"/>
        <w:textAlignment w:val="baseline"/>
        <w:rPr>
          <w:rFonts w:asciiTheme="minorHAnsi" w:eastAsiaTheme="minorEastAsia" w:hAnsiTheme="minorHAnsi" w:cstheme="minorHAnsi"/>
          <w:sz w:val="22"/>
          <w:szCs w:val="22"/>
          <w:lang w:eastAsia="fr-FR"/>
        </w:rPr>
      </w:pPr>
    </w:p>
    <w:p w14:paraId="41E70659" w14:textId="77777777" w:rsidR="005F14F5" w:rsidRPr="007D547C" w:rsidRDefault="005F14F5" w:rsidP="005F14F5">
      <w:pPr>
        <w:shd w:val="clear" w:color="auto" w:fill="FFFFFF" w:themeFill="background1"/>
        <w:tabs>
          <w:tab w:val="left" w:pos="2652"/>
        </w:tabs>
        <w:spacing w:after="0" w:line="240" w:lineRule="auto"/>
        <w:textAlignment w:val="baseline"/>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Cette approche favorise l’émergence de nouveaux comportements, le ressenti et l’expression des émotions, tout en permettant aux parents de réguler leur degré d’implication (rester neutre, à distance ou s’impliquer). Elle donne l’occasion aux parents de sortir de leur contexte familial et d’ouvrir le champ des possibles, les échanges de savoirs et de savoir-faire entre pairs pouvant être porteurs de changement et de soutien. </w:t>
      </w:r>
    </w:p>
    <w:p w14:paraId="56EB5CD2" w14:textId="77777777" w:rsidR="005F14F5" w:rsidRDefault="005F14F5" w:rsidP="005F14F5">
      <w:pPr>
        <w:shd w:val="clear" w:color="auto" w:fill="FFFFFF"/>
        <w:tabs>
          <w:tab w:val="left" w:pos="2652"/>
        </w:tabs>
        <w:spacing w:after="0" w:line="240" w:lineRule="auto"/>
        <w:textAlignment w:val="baseline"/>
        <w:rPr>
          <w:rFonts w:asciiTheme="minorHAnsi" w:eastAsiaTheme="minorEastAsia" w:hAnsiTheme="minorHAnsi" w:cstheme="minorHAnsi"/>
          <w:sz w:val="22"/>
          <w:szCs w:val="22"/>
          <w:lang w:eastAsia="fr-FR"/>
        </w:rPr>
      </w:pPr>
    </w:p>
    <w:p w14:paraId="10816BA5" w14:textId="0C3A0EB8" w:rsidR="005118A0" w:rsidRDefault="005F14F5" w:rsidP="007D547C">
      <w:pPr>
        <w:shd w:val="clear" w:color="auto" w:fill="FFFFFF"/>
        <w:tabs>
          <w:tab w:val="left" w:pos="2652"/>
        </w:tabs>
        <w:spacing w:after="0" w:line="240" w:lineRule="auto"/>
        <w:textAlignment w:val="baseline"/>
        <w:rPr>
          <w:rFonts w:asciiTheme="minorHAnsi" w:hAnsiTheme="minorHAnsi" w:cstheme="minorHAnsi"/>
          <w:sz w:val="22"/>
          <w:szCs w:val="22"/>
        </w:rPr>
      </w:pPr>
      <w:r w:rsidRPr="007D547C">
        <w:rPr>
          <w:rFonts w:asciiTheme="minorHAnsi" w:hAnsiTheme="minorHAnsi" w:cstheme="minorHAnsi"/>
          <w:sz w:val="22"/>
          <w:szCs w:val="22"/>
        </w:rPr>
        <w:t>Il peut s’agir de</w:t>
      </w:r>
      <w:r w:rsidR="00D77C50" w:rsidRPr="007D547C">
        <w:rPr>
          <w:rFonts w:asciiTheme="minorHAnsi" w:hAnsiTheme="minorHAnsi" w:cstheme="minorHAnsi"/>
          <w:sz w:val="22"/>
          <w:szCs w:val="22"/>
        </w:rPr>
        <w:t xml:space="preserve"> </w:t>
      </w:r>
      <w:r w:rsidR="00133C82" w:rsidRPr="007D547C">
        <w:rPr>
          <w:rFonts w:asciiTheme="minorHAnsi" w:hAnsiTheme="minorHAnsi" w:cstheme="minorHAnsi"/>
          <w:sz w:val="22"/>
          <w:szCs w:val="22"/>
        </w:rPr>
        <w:t>deux types de collectifs</w:t>
      </w:r>
      <w:r w:rsidRPr="007D547C">
        <w:rPr>
          <w:rFonts w:asciiTheme="minorHAnsi" w:hAnsiTheme="minorHAnsi" w:cstheme="minorHAnsi"/>
          <w:sz w:val="22"/>
          <w:szCs w:val="22"/>
        </w:rPr>
        <w:t xml:space="preserve"> : </w:t>
      </w:r>
    </w:p>
    <w:p w14:paraId="435F2FE0" w14:textId="77777777" w:rsidR="00D33965" w:rsidRDefault="00D33965" w:rsidP="007D547C">
      <w:pPr>
        <w:shd w:val="clear" w:color="auto" w:fill="FFFFFF"/>
        <w:tabs>
          <w:tab w:val="left" w:pos="2652"/>
        </w:tabs>
        <w:spacing w:after="0" w:line="240" w:lineRule="auto"/>
        <w:textAlignment w:val="baseline"/>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838"/>
        <w:gridCol w:w="7222"/>
      </w:tblGrid>
      <w:tr w:rsidR="00D33965" w14:paraId="1666F9D3" w14:textId="77777777" w:rsidTr="00C6614F">
        <w:tc>
          <w:tcPr>
            <w:tcW w:w="1838" w:type="dxa"/>
            <w:vMerge w:val="restart"/>
          </w:tcPr>
          <w:p w14:paraId="3CD4DFDC" w14:textId="572E1E3A" w:rsidR="00D33965" w:rsidRDefault="00D33965" w:rsidP="00D33965">
            <w:pPr>
              <w:tabs>
                <w:tab w:val="left" w:pos="2652"/>
              </w:tabs>
              <w:spacing w:after="0" w:line="240" w:lineRule="auto"/>
              <w:jc w:val="left"/>
              <w:textAlignment w:val="baseline"/>
              <w:rPr>
                <w:rFonts w:asciiTheme="minorHAnsi" w:hAnsiTheme="minorHAnsi" w:cstheme="minorHAnsi"/>
              </w:rPr>
            </w:pPr>
            <w:r>
              <w:rPr>
                <w:rFonts w:asciiTheme="minorHAnsi" w:hAnsiTheme="minorHAnsi" w:cstheme="minorHAnsi"/>
              </w:rPr>
              <w:t xml:space="preserve">Groupes </w:t>
            </w:r>
            <w:r w:rsidRPr="000E0B9E">
              <w:rPr>
                <w:rFonts w:asciiTheme="minorHAnsi" w:hAnsiTheme="minorHAnsi" w:cstheme="minorHAnsi"/>
              </w:rPr>
              <w:t>d’expressions d’échanges et d’entraide entre parents </w:t>
            </w:r>
          </w:p>
        </w:tc>
        <w:tc>
          <w:tcPr>
            <w:tcW w:w="7222" w:type="dxa"/>
          </w:tcPr>
          <w:p w14:paraId="4D9CE0C0" w14:textId="6077D010" w:rsidR="00D33965" w:rsidRDefault="00D33965"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Ils proposent des rencontres thématiques régulières ou ponctuelles animé</w:t>
            </w:r>
            <w:r w:rsidR="002409A6">
              <w:rPr>
                <w:rFonts w:asciiTheme="minorHAnsi" w:hAnsiTheme="minorHAnsi" w:cstheme="minorHAnsi"/>
              </w:rPr>
              <w:t>e</w:t>
            </w:r>
            <w:r>
              <w:rPr>
                <w:rFonts w:asciiTheme="minorHAnsi" w:hAnsiTheme="minorHAnsi" w:cstheme="minorHAnsi"/>
              </w:rPr>
              <w:t xml:space="preserve">s </w:t>
            </w:r>
            <w:r w:rsidR="00662C15">
              <w:rPr>
                <w:rFonts w:asciiTheme="minorHAnsi" w:hAnsiTheme="minorHAnsi" w:cstheme="minorHAnsi"/>
              </w:rPr>
              <w:t>par des professionnels autour de sujets portant sur les différentes dimensions du soutien à la parentalité</w:t>
            </w:r>
            <w:r w:rsidR="00536D7E">
              <w:rPr>
                <w:rFonts w:asciiTheme="minorHAnsi" w:hAnsiTheme="minorHAnsi" w:cstheme="minorHAnsi"/>
              </w:rPr>
              <w:t>. Ces thématiques peuvent être déterminées par les parents ou les intervenants. Ils peuvent prendre différents formats</w:t>
            </w:r>
            <w:r w:rsidR="009D521B">
              <w:rPr>
                <w:rFonts w:asciiTheme="minorHAnsi" w:hAnsiTheme="minorHAnsi" w:cstheme="minorHAnsi"/>
              </w:rPr>
              <w:t> : groupes de paroles de parents, groupes de parents séparés souhaitant approfondir leurs échanges sur les problématiques liées à la séparati</w:t>
            </w:r>
            <w:r w:rsidR="002605CC">
              <w:rPr>
                <w:rFonts w:asciiTheme="minorHAnsi" w:hAnsiTheme="minorHAnsi" w:cstheme="minorHAnsi"/>
              </w:rPr>
              <w:t>on, etc…</w:t>
            </w:r>
          </w:p>
        </w:tc>
      </w:tr>
      <w:tr w:rsidR="00D33965" w14:paraId="7D5F11EF" w14:textId="77777777" w:rsidTr="00C6614F">
        <w:tc>
          <w:tcPr>
            <w:tcW w:w="1838" w:type="dxa"/>
            <w:vMerge/>
          </w:tcPr>
          <w:p w14:paraId="078ABF7D" w14:textId="77777777" w:rsidR="00D33965" w:rsidRDefault="00D33965" w:rsidP="00D33965">
            <w:pPr>
              <w:tabs>
                <w:tab w:val="left" w:pos="2652"/>
              </w:tabs>
              <w:spacing w:after="0" w:line="240" w:lineRule="auto"/>
              <w:jc w:val="left"/>
              <w:textAlignment w:val="baseline"/>
              <w:rPr>
                <w:rFonts w:asciiTheme="minorHAnsi" w:hAnsiTheme="minorHAnsi" w:cstheme="minorHAnsi"/>
              </w:rPr>
            </w:pPr>
          </w:p>
        </w:tc>
        <w:tc>
          <w:tcPr>
            <w:tcW w:w="7222" w:type="dxa"/>
          </w:tcPr>
          <w:p w14:paraId="70E0DBD9" w14:textId="3F1A0DB6" w:rsidR="00D33965" w:rsidRDefault="002605CC"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 xml:space="preserve">Ces collectifs de parents </w:t>
            </w:r>
            <w:r w:rsidR="00446284">
              <w:rPr>
                <w:rFonts w:asciiTheme="minorHAnsi" w:hAnsiTheme="minorHAnsi" w:cstheme="minorHAnsi"/>
              </w:rPr>
              <w:t>de parents permettent de renfo</w:t>
            </w:r>
            <w:r w:rsidR="00970133">
              <w:rPr>
                <w:rFonts w:asciiTheme="minorHAnsi" w:hAnsiTheme="minorHAnsi" w:cstheme="minorHAnsi"/>
              </w:rPr>
              <w:t>r</w:t>
            </w:r>
            <w:r w:rsidR="00446284">
              <w:rPr>
                <w:rFonts w:asciiTheme="minorHAnsi" w:hAnsiTheme="minorHAnsi" w:cstheme="minorHAnsi"/>
              </w:rPr>
              <w:t xml:space="preserve">cer la notion d’entraide entre parents. Ils visent à renforcer </w:t>
            </w:r>
            <w:r w:rsidR="008A5A4E">
              <w:rPr>
                <w:rFonts w:asciiTheme="minorHAnsi" w:hAnsiTheme="minorHAnsi" w:cstheme="minorHAnsi"/>
              </w:rPr>
              <w:t xml:space="preserve">les échanges de services et la coopération entre pairs, dans l’objectif notamment de lutter contre l’isolement </w:t>
            </w:r>
            <w:r w:rsidR="00597026">
              <w:rPr>
                <w:rFonts w:asciiTheme="minorHAnsi" w:hAnsiTheme="minorHAnsi" w:cstheme="minorHAnsi"/>
              </w:rPr>
              <w:t>de certains parents, de favoriser le répit parental et de renforcer les solidarités entre les parents à l’échelle des territoires</w:t>
            </w:r>
            <w:r w:rsidR="00970133">
              <w:rPr>
                <w:rFonts w:asciiTheme="minorHAnsi" w:hAnsiTheme="minorHAnsi" w:cstheme="minorHAnsi"/>
              </w:rPr>
              <w:t>, etc…</w:t>
            </w:r>
          </w:p>
        </w:tc>
      </w:tr>
      <w:tr w:rsidR="00D33965" w14:paraId="120B2BDD" w14:textId="77777777" w:rsidTr="00C6614F">
        <w:tc>
          <w:tcPr>
            <w:tcW w:w="1838" w:type="dxa"/>
            <w:vMerge w:val="restart"/>
          </w:tcPr>
          <w:p w14:paraId="433FF2A3" w14:textId="46DD0FD1" w:rsidR="00D33965" w:rsidRDefault="00D33965" w:rsidP="00D33965">
            <w:pPr>
              <w:tabs>
                <w:tab w:val="left" w:pos="2652"/>
              </w:tabs>
              <w:spacing w:after="0" w:line="240" w:lineRule="auto"/>
              <w:jc w:val="left"/>
              <w:textAlignment w:val="baseline"/>
              <w:rPr>
                <w:rFonts w:asciiTheme="minorHAnsi" w:hAnsiTheme="minorHAnsi" w:cstheme="minorHAnsi"/>
              </w:rPr>
            </w:pPr>
            <w:r w:rsidRPr="000E0B9E">
              <w:rPr>
                <w:rFonts w:asciiTheme="minorHAnsi" w:hAnsiTheme="minorHAnsi" w:cstheme="minorHAnsi"/>
              </w:rPr>
              <w:t>Temps forts dédiés à la parentalité tels que des conférences ou cinés-débat, des journée thématiques</w:t>
            </w:r>
          </w:p>
        </w:tc>
        <w:tc>
          <w:tcPr>
            <w:tcW w:w="7222" w:type="dxa"/>
          </w:tcPr>
          <w:p w14:paraId="074C37F3" w14:textId="3F1DBF2C" w:rsidR="00D33965" w:rsidRDefault="00970133"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Il s’agit de temps de sensibilisation et d’information à destination des parents animés par des intervenants (parents, professionnels</w:t>
            </w:r>
            <w:r w:rsidR="00C804BB">
              <w:rPr>
                <w:rFonts w:asciiTheme="minorHAnsi" w:hAnsiTheme="minorHAnsi" w:cstheme="minorHAnsi"/>
              </w:rPr>
              <w:t>, bénévoles)</w:t>
            </w:r>
            <w:r w:rsidR="00B3516D">
              <w:rPr>
                <w:rFonts w:asciiTheme="minorHAnsi" w:hAnsiTheme="minorHAnsi" w:cstheme="minorHAnsi"/>
              </w:rPr>
              <w:t xml:space="preserve"> sur des sujets liés à la parentalité, suivis d’un échange avec les participants</w:t>
            </w:r>
            <w:r w:rsidR="009E168A">
              <w:rPr>
                <w:rFonts w:asciiTheme="minorHAnsi" w:hAnsiTheme="minorHAnsi" w:cstheme="minorHAnsi"/>
              </w:rPr>
              <w:t xml:space="preserve">. Les sujets sont énoncés et motivés par l’intérêt des parents </w:t>
            </w:r>
            <w:r w:rsidR="004D13E7">
              <w:rPr>
                <w:rFonts w:asciiTheme="minorHAnsi" w:hAnsiTheme="minorHAnsi" w:cstheme="minorHAnsi"/>
              </w:rPr>
              <w:t>pour</w:t>
            </w:r>
            <w:r w:rsidR="009E168A">
              <w:rPr>
                <w:rFonts w:asciiTheme="minorHAnsi" w:hAnsiTheme="minorHAnsi" w:cstheme="minorHAnsi"/>
              </w:rPr>
              <w:t xml:space="preserve"> le thème et </w:t>
            </w:r>
            <w:r w:rsidR="004D13E7">
              <w:rPr>
                <w:rFonts w:asciiTheme="minorHAnsi" w:hAnsiTheme="minorHAnsi" w:cstheme="minorHAnsi"/>
              </w:rPr>
              <w:t>peut porter sur de nombreux domaines</w:t>
            </w:r>
            <w:r w:rsidR="002C7A43">
              <w:rPr>
                <w:rFonts w:asciiTheme="minorHAnsi" w:hAnsiTheme="minorHAnsi" w:cstheme="minorHAnsi"/>
              </w:rPr>
              <w:t> : ex : l’adolescence, la communication parent</w:t>
            </w:r>
            <w:r w:rsidR="004423F4">
              <w:rPr>
                <w:rFonts w:asciiTheme="minorHAnsi" w:hAnsiTheme="minorHAnsi" w:cstheme="minorHAnsi"/>
              </w:rPr>
              <w:t>s</w:t>
            </w:r>
            <w:r w:rsidR="002C7A43">
              <w:rPr>
                <w:rFonts w:asciiTheme="minorHAnsi" w:hAnsiTheme="minorHAnsi" w:cstheme="minorHAnsi"/>
              </w:rPr>
              <w:t>-enfant</w:t>
            </w:r>
            <w:r w:rsidR="004423F4">
              <w:rPr>
                <w:rFonts w:asciiTheme="minorHAnsi" w:hAnsiTheme="minorHAnsi" w:cstheme="minorHAnsi"/>
              </w:rPr>
              <w:t>s</w:t>
            </w:r>
            <w:r w:rsidR="002C7A43">
              <w:rPr>
                <w:rFonts w:asciiTheme="minorHAnsi" w:hAnsiTheme="minorHAnsi" w:cstheme="minorHAnsi"/>
              </w:rPr>
              <w:t xml:space="preserve">, les méthodologies </w:t>
            </w:r>
            <w:r w:rsidR="004423F4">
              <w:rPr>
                <w:rFonts w:asciiTheme="minorHAnsi" w:hAnsiTheme="minorHAnsi" w:cstheme="minorHAnsi"/>
              </w:rPr>
              <w:t>d’apprentissages,</w:t>
            </w:r>
            <w:r w:rsidR="002C7A43">
              <w:rPr>
                <w:rFonts w:asciiTheme="minorHAnsi" w:hAnsiTheme="minorHAnsi" w:cstheme="minorHAnsi"/>
              </w:rPr>
              <w:t xml:space="preserve"> etc…</w:t>
            </w:r>
          </w:p>
        </w:tc>
      </w:tr>
      <w:tr w:rsidR="00D33965" w14:paraId="6BA370DA" w14:textId="77777777" w:rsidTr="00C6614F">
        <w:tc>
          <w:tcPr>
            <w:tcW w:w="1838" w:type="dxa"/>
            <w:vMerge/>
          </w:tcPr>
          <w:p w14:paraId="348FC814" w14:textId="77777777" w:rsidR="00D33965" w:rsidRDefault="00D33965" w:rsidP="007D547C">
            <w:pPr>
              <w:tabs>
                <w:tab w:val="left" w:pos="2652"/>
              </w:tabs>
              <w:spacing w:after="0" w:line="240" w:lineRule="auto"/>
              <w:textAlignment w:val="baseline"/>
              <w:rPr>
                <w:rFonts w:asciiTheme="minorHAnsi" w:hAnsiTheme="minorHAnsi" w:cstheme="minorHAnsi"/>
              </w:rPr>
            </w:pPr>
          </w:p>
        </w:tc>
        <w:tc>
          <w:tcPr>
            <w:tcW w:w="7222" w:type="dxa"/>
          </w:tcPr>
          <w:p w14:paraId="0AFB7425" w14:textId="2420F224" w:rsidR="00D33965" w:rsidRDefault="004423F4" w:rsidP="007D547C">
            <w:pPr>
              <w:tabs>
                <w:tab w:val="left" w:pos="2652"/>
              </w:tabs>
              <w:spacing w:after="0" w:line="240" w:lineRule="auto"/>
              <w:textAlignment w:val="baseline"/>
              <w:rPr>
                <w:rFonts w:asciiTheme="minorHAnsi" w:hAnsiTheme="minorHAnsi" w:cstheme="minorHAnsi"/>
              </w:rPr>
            </w:pPr>
            <w:r>
              <w:rPr>
                <w:rFonts w:asciiTheme="minorHAnsi" w:hAnsiTheme="minorHAnsi" w:cstheme="minorHAnsi"/>
              </w:rPr>
              <w:t xml:space="preserve">Ces actions peuvent s’inscrire dans le cadre </w:t>
            </w:r>
            <w:r w:rsidR="00FD5EA9">
              <w:rPr>
                <w:rFonts w:asciiTheme="minorHAnsi" w:hAnsiTheme="minorHAnsi" w:cstheme="minorHAnsi"/>
              </w:rPr>
              <w:t xml:space="preserve">de l’amorce d’un travail collectif avec les parents ou l’aboutissement d’une réflexion collective avec des parents et des partenaires sur un territoire. Elles ne doivent donc pas </w:t>
            </w:r>
            <w:r w:rsidR="004042D7">
              <w:rPr>
                <w:rFonts w:asciiTheme="minorHAnsi" w:hAnsiTheme="minorHAnsi" w:cstheme="minorHAnsi"/>
              </w:rPr>
              <w:t xml:space="preserve">avoir pour finalité unique l’organisation d’un évènement mais s’inscrire dans une démarche plus globale des parents. Ces temps forts participent </w:t>
            </w:r>
            <w:r w:rsidR="00C6614F">
              <w:rPr>
                <w:rFonts w:asciiTheme="minorHAnsi" w:hAnsiTheme="minorHAnsi" w:cstheme="minorHAnsi"/>
              </w:rPr>
              <w:t xml:space="preserve">notamment à renforcer la visibilité des actions parentalité sur un territoire. </w:t>
            </w:r>
          </w:p>
        </w:tc>
      </w:tr>
    </w:tbl>
    <w:p w14:paraId="2109B745" w14:textId="77777777" w:rsidR="00D33965" w:rsidRDefault="00D33965" w:rsidP="007D547C">
      <w:pPr>
        <w:shd w:val="clear" w:color="auto" w:fill="FFFFFF"/>
        <w:tabs>
          <w:tab w:val="left" w:pos="2652"/>
        </w:tabs>
        <w:spacing w:after="0" w:line="240" w:lineRule="auto"/>
        <w:textAlignment w:val="baseline"/>
        <w:rPr>
          <w:rFonts w:asciiTheme="minorHAnsi" w:hAnsiTheme="minorHAnsi" w:cstheme="minorHAnsi"/>
          <w:sz w:val="22"/>
          <w:szCs w:val="22"/>
        </w:rPr>
      </w:pPr>
    </w:p>
    <w:p w14:paraId="36E53A7C" w14:textId="77777777" w:rsidR="00DE33AC" w:rsidRDefault="00DE33AC">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1A0B8D83" w14:textId="77777777" w:rsidR="00DE33AC" w:rsidRDefault="00DE33AC" w:rsidP="005F14F5">
      <w:pPr>
        <w:spacing w:after="0" w:line="240" w:lineRule="auto"/>
        <w:rPr>
          <w:rFonts w:asciiTheme="minorHAnsi" w:eastAsiaTheme="minorEastAsia" w:hAnsiTheme="minorHAnsi" w:cstheme="minorHAnsi"/>
          <w:b/>
          <w:bCs/>
          <w:sz w:val="22"/>
          <w:szCs w:val="22"/>
          <w:lang w:eastAsia="fr-FR"/>
        </w:rPr>
      </w:pPr>
    </w:p>
    <w:p w14:paraId="0A49F5BD" w14:textId="17F48128"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 xml:space="preserve">Volet 2 : </w:t>
      </w:r>
      <w:r w:rsidR="002338C8">
        <w:rPr>
          <w:rFonts w:asciiTheme="minorHAnsi" w:eastAsiaTheme="minorEastAsia" w:hAnsiTheme="minorHAnsi" w:cstheme="minorHAnsi"/>
          <w:b/>
          <w:bCs/>
          <w:sz w:val="22"/>
          <w:szCs w:val="22"/>
          <w:lang w:eastAsia="fr-FR"/>
        </w:rPr>
        <w:t>A</w:t>
      </w:r>
      <w:r w:rsidRPr="007D547C">
        <w:rPr>
          <w:rFonts w:asciiTheme="minorHAnsi" w:eastAsiaTheme="minorEastAsia" w:hAnsiTheme="minorHAnsi" w:cstheme="minorHAnsi"/>
          <w:b/>
          <w:bCs/>
          <w:sz w:val="22"/>
          <w:szCs w:val="22"/>
          <w:lang w:eastAsia="fr-FR"/>
        </w:rPr>
        <w:t>ctivités et ateliers partagés « parents-enfants » </w:t>
      </w:r>
    </w:p>
    <w:p w14:paraId="52650FAD"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3AC43691" w14:textId="2480527E" w:rsidR="005F14F5" w:rsidRPr="007D547C" w:rsidRDefault="005F14F5" w:rsidP="7D622653">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Ces actions visent à enrichir les échanges entre parents et enfants au travers d’expériences et de moments partagés ayant pour supports des activités collectives (ludiques, d’éveil, de loisirs, sportives) ou la mobilisation d’un outil culturel (ex : sortie familiale dans un musée). </w:t>
      </w:r>
    </w:p>
    <w:p w14:paraId="47E4966A" w14:textId="7F9E9774" w:rsidR="005F14F5" w:rsidRPr="007D547C" w:rsidRDefault="005F14F5" w:rsidP="7D622653">
      <w:pPr>
        <w:spacing w:after="0" w:line="240" w:lineRule="auto"/>
        <w:rPr>
          <w:rFonts w:asciiTheme="minorHAnsi" w:eastAsiaTheme="minorEastAsia" w:hAnsiTheme="minorHAnsi" w:cstheme="minorHAnsi"/>
          <w:sz w:val="22"/>
          <w:szCs w:val="22"/>
          <w:lang w:eastAsia="fr-FR"/>
        </w:rPr>
      </w:pPr>
    </w:p>
    <w:p w14:paraId="2F2C68E0" w14:textId="3310C37A" w:rsidR="005F14F5" w:rsidRPr="007D547C" w:rsidRDefault="005F14F5" w:rsidP="7D622653">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actions partagées entre parents et enfants offrent un espace de socialisation pour les enfants. En outre, elles permettent </w:t>
      </w:r>
      <w:r w:rsidR="42CF18AE" w:rsidRPr="007D547C">
        <w:rPr>
          <w:rFonts w:asciiTheme="minorHAnsi" w:eastAsiaTheme="minorEastAsia" w:hAnsiTheme="minorHAnsi" w:cstheme="minorHAnsi"/>
          <w:sz w:val="22"/>
          <w:szCs w:val="22"/>
          <w:lang w:eastAsia="fr-FR"/>
        </w:rPr>
        <w:t xml:space="preserve">notamment </w:t>
      </w:r>
      <w:r w:rsidR="3831D98C" w:rsidRPr="007D547C">
        <w:rPr>
          <w:rFonts w:asciiTheme="minorHAnsi" w:eastAsiaTheme="minorEastAsia" w:hAnsiTheme="minorHAnsi" w:cstheme="minorHAnsi"/>
          <w:sz w:val="22"/>
          <w:szCs w:val="22"/>
          <w:lang w:eastAsia="fr-FR"/>
        </w:rPr>
        <w:t xml:space="preserve">: </w:t>
      </w:r>
    </w:p>
    <w:p w14:paraId="61DB504B" w14:textId="393FA94B" w:rsidR="005F14F5" w:rsidRPr="007D547C" w:rsidRDefault="6A067B24" w:rsidP="00AC0760">
      <w:pPr>
        <w:pStyle w:val="Paragraphedeliste"/>
        <w:numPr>
          <w:ilvl w:val="0"/>
          <w:numId w:val="48"/>
        </w:numPr>
        <w:spacing w:after="0" w:line="240" w:lineRule="auto"/>
        <w:rPr>
          <w:rFonts w:asciiTheme="minorHAnsi" w:eastAsia="Arial" w:hAnsiTheme="minorHAnsi" w:cstheme="minorHAnsi"/>
          <w:sz w:val="22"/>
          <w:szCs w:val="22"/>
        </w:rPr>
      </w:pPr>
      <w:r w:rsidRPr="007D547C">
        <w:rPr>
          <w:rFonts w:asciiTheme="minorHAnsi" w:eastAsia="Arial" w:hAnsiTheme="minorHAnsi" w:cstheme="minorHAnsi"/>
          <w:sz w:val="22"/>
          <w:szCs w:val="22"/>
        </w:rPr>
        <w:t>La mobilisation du public</w:t>
      </w:r>
      <w:r w:rsidR="4C064340" w:rsidRPr="007D547C">
        <w:rPr>
          <w:rFonts w:asciiTheme="minorHAnsi" w:eastAsia="Arial" w:hAnsiTheme="minorHAnsi" w:cstheme="minorHAnsi"/>
          <w:sz w:val="22"/>
          <w:szCs w:val="22"/>
        </w:rPr>
        <w:t xml:space="preserve"> </w:t>
      </w:r>
      <w:r w:rsidR="00D668A3">
        <w:rPr>
          <w:rFonts w:asciiTheme="minorHAnsi" w:eastAsia="Arial" w:hAnsiTheme="minorHAnsi" w:cstheme="minorHAnsi"/>
          <w:sz w:val="22"/>
          <w:szCs w:val="22"/>
        </w:rPr>
        <w:t xml:space="preserve">et/ou de nouveaux parents </w:t>
      </w:r>
      <w:r w:rsidR="4C064340" w:rsidRPr="007D547C">
        <w:rPr>
          <w:rFonts w:asciiTheme="minorHAnsi" w:eastAsia="Arial" w:hAnsiTheme="minorHAnsi" w:cstheme="minorHAnsi"/>
          <w:sz w:val="22"/>
          <w:szCs w:val="22"/>
        </w:rPr>
        <w:t xml:space="preserve">à </w:t>
      </w:r>
      <w:r w:rsidR="0097092C">
        <w:rPr>
          <w:rFonts w:asciiTheme="minorHAnsi" w:eastAsia="Arial" w:hAnsiTheme="minorHAnsi" w:cstheme="minorHAnsi"/>
          <w:sz w:val="22"/>
          <w:szCs w:val="22"/>
        </w:rPr>
        <w:t>partir d’</w:t>
      </w:r>
      <w:r w:rsidR="4C064340" w:rsidRPr="007D547C">
        <w:rPr>
          <w:rFonts w:asciiTheme="minorHAnsi" w:eastAsia="Arial" w:hAnsiTheme="minorHAnsi" w:cstheme="minorHAnsi"/>
          <w:sz w:val="22"/>
          <w:szCs w:val="22"/>
        </w:rPr>
        <w:t xml:space="preserve">activités “ludiques” ; </w:t>
      </w:r>
      <w:r w:rsidRPr="007D547C">
        <w:rPr>
          <w:rFonts w:asciiTheme="minorHAnsi" w:eastAsia="Arial" w:hAnsiTheme="minorHAnsi" w:cstheme="minorHAnsi"/>
          <w:sz w:val="22"/>
          <w:szCs w:val="22"/>
        </w:rPr>
        <w:t xml:space="preserve"> </w:t>
      </w:r>
    </w:p>
    <w:p w14:paraId="54E9281D" w14:textId="6D8EFA48" w:rsidR="005F14F5" w:rsidRPr="007D547C" w:rsidRDefault="3784780A" w:rsidP="00AC0760">
      <w:pPr>
        <w:pStyle w:val="Paragraphedeliste"/>
        <w:numPr>
          <w:ilvl w:val="0"/>
          <w:numId w:val="48"/>
        </w:numPr>
        <w:spacing w:after="0" w:line="240" w:lineRule="auto"/>
        <w:rPr>
          <w:rFonts w:asciiTheme="minorHAnsi" w:hAnsiTheme="minorHAnsi" w:cstheme="minorHAnsi"/>
          <w:sz w:val="22"/>
          <w:szCs w:val="22"/>
        </w:rPr>
      </w:pPr>
      <w:r w:rsidRPr="007D547C">
        <w:rPr>
          <w:rFonts w:asciiTheme="minorHAnsi" w:eastAsiaTheme="minorEastAsia" w:hAnsiTheme="minorHAnsi" w:cstheme="minorHAnsi"/>
          <w:sz w:val="22"/>
          <w:szCs w:val="22"/>
          <w:lang w:eastAsia="fr-FR"/>
        </w:rPr>
        <w:t>La</w:t>
      </w:r>
      <w:r w:rsidR="046F75AB"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 xml:space="preserve">rencontre </w:t>
      </w:r>
      <w:r w:rsidR="3C7CE594" w:rsidRPr="007D547C">
        <w:rPr>
          <w:rFonts w:asciiTheme="minorHAnsi" w:eastAsiaTheme="minorEastAsia" w:hAnsiTheme="minorHAnsi" w:cstheme="minorHAnsi"/>
          <w:sz w:val="22"/>
          <w:szCs w:val="22"/>
          <w:lang w:eastAsia="fr-FR"/>
        </w:rPr>
        <w:t xml:space="preserve">avec </w:t>
      </w:r>
      <w:r w:rsidR="005F14F5" w:rsidRPr="007D547C">
        <w:rPr>
          <w:rFonts w:asciiTheme="minorHAnsi" w:eastAsiaTheme="minorEastAsia" w:hAnsiTheme="minorHAnsi" w:cstheme="minorHAnsi"/>
          <w:sz w:val="22"/>
          <w:szCs w:val="22"/>
          <w:lang w:eastAsia="fr-FR"/>
        </w:rPr>
        <w:t>d’autres parents et d’autres manière d’être parents</w:t>
      </w:r>
      <w:r w:rsidR="000850C5" w:rsidRPr="007D547C">
        <w:rPr>
          <w:rFonts w:asciiTheme="minorHAnsi" w:eastAsiaTheme="minorEastAsia" w:hAnsiTheme="minorHAnsi" w:cstheme="minorHAnsi"/>
          <w:sz w:val="22"/>
          <w:szCs w:val="22"/>
          <w:lang w:eastAsia="fr-FR"/>
        </w:rPr>
        <w:t xml:space="preserve"> </w:t>
      </w:r>
      <w:r w:rsidR="278EF38A" w:rsidRPr="007D547C">
        <w:rPr>
          <w:rFonts w:asciiTheme="minorHAnsi" w:eastAsiaTheme="minorEastAsia" w:hAnsiTheme="minorHAnsi" w:cstheme="minorHAnsi"/>
          <w:sz w:val="22"/>
          <w:szCs w:val="22"/>
          <w:lang w:eastAsia="fr-FR"/>
        </w:rPr>
        <w:t xml:space="preserve">; </w:t>
      </w:r>
    </w:p>
    <w:p w14:paraId="35E9BC46" w14:textId="760BBBF0" w:rsidR="005F14F5" w:rsidRPr="007D547C" w:rsidRDefault="3AF31914" w:rsidP="00AC0760">
      <w:pPr>
        <w:pStyle w:val="Paragraphedeliste"/>
        <w:numPr>
          <w:ilvl w:val="0"/>
          <w:numId w:val="48"/>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L’émergence de la parole</w:t>
      </w:r>
      <w:r w:rsidR="4CFC0ED0" w:rsidRPr="007D547C">
        <w:rPr>
          <w:rFonts w:asciiTheme="minorHAnsi" w:eastAsiaTheme="minorEastAsia" w:hAnsiTheme="minorHAnsi" w:cstheme="minorHAnsi"/>
          <w:sz w:val="22"/>
          <w:szCs w:val="22"/>
          <w:lang w:eastAsia="fr-FR"/>
        </w:rPr>
        <w:t xml:space="preserve">. </w:t>
      </w:r>
    </w:p>
    <w:p w14:paraId="7FE9429A" w14:textId="33613C5C" w:rsidR="7D622653" w:rsidRPr="007D547C" w:rsidRDefault="7D622653" w:rsidP="7D622653">
      <w:pPr>
        <w:spacing w:after="0" w:line="240" w:lineRule="auto"/>
        <w:rPr>
          <w:rFonts w:asciiTheme="minorHAnsi" w:eastAsiaTheme="minorEastAsia" w:hAnsiTheme="minorHAnsi" w:cstheme="minorHAnsi"/>
          <w:sz w:val="22"/>
          <w:szCs w:val="22"/>
          <w:lang w:eastAsia="fr-FR"/>
        </w:rPr>
      </w:pPr>
    </w:p>
    <w:p w14:paraId="38C91AF0" w14:textId="68B4BF44" w:rsidR="005F14F5" w:rsidRDefault="4D1E55C1" w:rsidP="1DCA4C94">
      <w:pPr>
        <w:spacing w:after="0" w:line="240" w:lineRule="auto"/>
        <w:rPr>
          <w:rFonts w:asciiTheme="minorHAnsi" w:eastAsiaTheme="minorEastAsia" w:hAnsiTheme="minorHAnsi" w:cstheme="minorBidi"/>
          <w:sz w:val="22"/>
          <w:szCs w:val="22"/>
          <w:lang w:eastAsia="fr-FR"/>
        </w:rPr>
      </w:pPr>
      <w:r w:rsidRPr="1DCA4C94">
        <w:rPr>
          <w:rFonts w:asciiTheme="minorHAnsi" w:eastAsiaTheme="minorEastAsia" w:hAnsiTheme="minorHAnsi" w:cstheme="minorBidi"/>
          <w:sz w:val="22"/>
          <w:szCs w:val="22"/>
          <w:lang w:eastAsia="fr-FR"/>
        </w:rPr>
        <w:t xml:space="preserve">Elles doivent impérativement s’inscrire dans le cadre d’un projet parentalité. </w:t>
      </w:r>
      <w:r w:rsidR="113DDC5A" w:rsidRPr="1DCA4C94">
        <w:rPr>
          <w:rFonts w:asciiTheme="minorHAnsi" w:eastAsiaTheme="minorEastAsia" w:hAnsiTheme="minorHAnsi" w:cstheme="minorBidi"/>
          <w:sz w:val="22"/>
          <w:szCs w:val="22"/>
          <w:lang w:eastAsia="fr-FR"/>
        </w:rPr>
        <w:t xml:space="preserve">Il </w:t>
      </w:r>
      <w:r w:rsidR="44B43DF2" w:rsidRPr="1DCA4C94">
        <w:rPr>
          <w:rFonts w:asciiTheme="minorHAnsi" w:eastAsiaTheme="minorEastAsia" w:hAnsiTheme="minorHAnsi" w:cstheme="minorBidi"/>
          <w:sz w:val="22"/>
          <w:szCs w:val="22"/>
          <w:lang w:eastAsia="fr-FR"/>
        </w:rPr>
        <w:t>s</w:t>
      </w:r>
      <w:r w:rsidR="113DDC5A" w:rsidRPr="1DCA4C94">
        <w:rPr>
          <w:rFonts w:asciiTheme="minorHAnsi" w:eastAsiaTheme="minorEastAsia" w:hAnsiTheme="minorHAnsi" w:cstheme="minorBidi"/>
          <w:sz w:val="22"/>
          <w:szCs w:val="22"/>
          <w:lang w:eastAsia="fr-FR"/>
        </w:rPr>
        <w:t xml:space="preserve">’agira de </w:t>
      </w:r>
      <w:r w:rsidR="00D668A3" w:rsidRPr="1DCA4C94">
        <w:rPr>
          <w:rFonts w:asciiTheme="minorHAnsi" w:eastAsiaTheme="minorEastAsia" w:hAnsiTheme="minorHAnsi" w:cstheme="minorBidi"/>
          <w:sz w:val="22"/>
          <w:szCs w:val="22"/>
          <w:lang w:eastAsia="fr-FR"/>
        </w:rPr>
        <w:t xml:space="preserve">bien </w:t>
      </w:r>
      <w:r w:rsidR="113DDC5A" w:rsidRPr="1DCA4C94">
        <w:rPr>
          <w:rFonts w:asciiTheme="minorHAnsi" w:eastAsiaTheme="minorEastAsia" w:hAnsiTheme="minorHAnsi" w:cstheme="minorBidi"/>
          <w:sz w:val="22"/>
          <w:szCs w:val="22"/>
          <w:lang w:eastAsia="fr-FR"/>
        </w:rPr>
        <w:t xml:space="preserve">les </w:t>
      </w:r>
      <w:r w:rsidRPr="1DCA4C94">
        <w:rPr>
          <w:rFonts w:asciiTheme="minorHAnsi" w:eastAsiaTheme="minorEastAsia" w:hAnsiTheme="minorHAnsi" w:cstheme="minorBidi"/>
          <w:sz w:val="22"/>
          <w:szCs w:val="22"/>
          <w:lang w:eastAsia="fr-FR"/>
        </w:rPr>
        <w:t xml:space="preserve">distinguer des actions partagées </w:t>
      </w:r>
      <w:r w:rsidR="3A7724AB" w:rsidRPr="1DCA4C94">
        <w:rPr>
          <w:rFonts w:asciiTheme="minorHAnsi" w:eastAsiaTheme="minorEastAsia" w:hAnsiTheme="minorHAnsi" w:cstheme="minorBidi"/>
          <w:sz w:val="22"/>
          <w:szCs w:val="22"/>
          <w:lang w:eastAsia="fr-FR"/>
        </w:rPr>
        <w:t xml:space="preserve">initiées </w:t>
      </w:r>
      <w:r w:rsidR="007479F5" w:rsidRPr="1DCA4C94">
        <w:rPr>
          <w:rFonts w:asciiTheme="minorHAnsi" w:eastAsiaTheme="minorEastAsia" w:hAnsiTheme="minorHAnsi" w:cstheme="minorBidi"/>
          <w:sz w:val="22"/>
          <w:szCs w:val="22"/>
          <w:lang w:eastAsia="fr-FR"/>
        </w:rPr>
        <w:t xml:space="preserve">uniquement </w:t>
      </w:r>
      <w:r w:rsidRPr="1DCA4C94">
        <w:rPr>
          <w:rFonts w:asciiTheme="minorHAnsi" w:eastAsiaTheme="minorEastAsia" w:hAnsiTheme="minorHAnsi" w:cstheme="minorBidi"/>
          <w:sz w:val="22"/>
          <w:szCs w:val="22"/>
          <w:lang w:eastAsia="fr-FR"/>
        </w:rPr>
        <w:t xml:space="preserve">dans le cadre des temps libre et des loisirs. </w:t>
      </w:r>
    </w:p>
    <w:p w14:paraId="3C07F2A5" w14:textId="77777777" w:rsidR="00DE33AC" w:rsidRPr="007D547C" w:rsidRDefault="00DE33AC" w:rsidP="1DCA4C94">
      <w:pPr>
        <w:spacing w:after="0" w:line="240" w:lineRule="auto"/>
        <w:rPr>
          <w:rFonts w:asciiTheme="minorHAnsi" w:eastAsiaTheme="minorEastAsia" w:hAnsiTheme="minorHAnsi" w:cstheme="minorBidi"/>
          <w:sz w:val="22"/>
          <w:szCs w:val="22"/>
          <w:lang w:eastAsia="fr-FR"/>
        </w:rPr>
      </w:pPr>
    </w:p>
    <w:p w14:paraId="2F2FD1BA" w14:textId="77777777" w:rsidR="000C0EF9" w:rsidRPr="007D547C" w:rsidRDefault="000C0EF9" w:rsidP="005F14F5">
      <w:pPr>
        <w:spacing w:after="0" w:line="240" w:lineRule="auto"/>
        <w:rPr>
          <w:rFonts w:asciiTheme="minorHAnsi" w:eastAsiaTheme="minorEastAsia" w:hAnsiTheme="minorHAnsi" w:cstheme="minorHAnsi"/>
          <w:sz w:val="22"/>
          <w:szCs w:val="22"/>
          <w:lang w:eastAsia="fr-FR"/>
        </w:rPr>
      </w:pPr>
    </w:p>
    <w:p w14:paraId="0F231E64" w14:textId="70C42E40" w:rsidR="005F14F5" w:rsidRPr="000B3938" w:rsidRDefault="005F14F5" w:rsidP="000B3938">
      <w:pPr>
        <w:numPr>
          <w:ilvl w:val="1"/>
          <w:numId w:val="44"/>
        </w:numPr>
        <w:spacing w:after="0" w:line="240" w:lineRule="auto"/>
        <w:ind w:left="426" w:hanging="426"/>
        <w:contextualSpacing/>
        <w:jc w:val="left"/>
        <w:rPr>
          <w:rFonts w:asciiTheme="minorHAnsi" w:eastAsiaTheme="minorEastAsia" w:hAnsiTheme="minorHAnsi" w:cstheme="minorHAnsi"/>
          <w:b/>
          <w:bCs/>
          <w:color w:val="0070C0"/>
          <w:sz w:val="22"/>
          <w:szCs w:val="22"/>
          <w:lang w:eastAsia="fr-FR"/>
        </w:rPr>
      </w:pPr>
      <w:r w:rsidRPr="000B3938">
        <w:rPr>
          <w:rFonts w:asciiTheme="minorHAnsi" w:eastAsiaTheme="minorEastAsia" w:hAnsiTheme="minorHAnsi" w:cstheme="minorHAnsi"/>
          <w:b/>
          <w:bCs/>
          <w:color w:val="0070C0"/>
          <w:sz w:val="22"/>
          <w:szCs w:val="22"/>
          <w:lang w:eastAsia="fr-FR"/>
        </w:rPr>
        <w:t xml:space="preserve">Axe 2 – </w:t>
      </w:r>
      <w:r w:rsidR="00A06371" w:rsidRPr="000B3938">
        <w:rPr>
          <w:rFonts w:asciiTheme="minorHAnsi" w:eastAsiaTheme="minorEastAsia" w:hAnsiTheme="minorHAnsi" w:cstheme="minorHAnsi"/>
          <w:b/>
          <w:bCs/>
          <w:color w:val="0070C0"/>
          <w:sz w:val="22"/>
          <w:szCs w:val="22"/>
          <w:lang w:eastAsia="fr-FR"/>
        </w:rPr>
        <w:t>N</w:t>
      </w:r>
      <w:r w:rsidRPr="000B3938">
        <w:rPr>
          <w:rFonts w:asciiTheme="minorHAnsi" w:eastAsiaTheme="minorEastAsia" w:hAnsiTheme="minorHAnsi" w:cstheme="minorHAnsi"/>
          <w:b/>
          <w:bCs/>
          <w:color w:val="0070C0"/>
          <w:sz w:val="22"/>
          <w:szCs w:val="22"/>
          <w:lang w:eastAsia="fr-FR"/>
        </w:rPr>
        <w:t xml:space="preserve">ouvelles formes d’accompagnement des parents </w:t>
      </w:r>
      <w:r w:rsidR="00A038A9" w:rsidRPr="000B3938">
        <w:rPr>
          <w:rFonts w:asciiTheme="minorHAnsi" w:eastAsiaTheme="minorEastAsia" w:hAnsiTheme="minorHAnsi" w:cstheme="minorHAnsi"/>
          <w:b/>
          <w:bCs/>
          <w:color w:val="0070C0"/>
          <w:sz w:val="22"/>
          <w:szCs w:val="22"/>
          <w:lang w:eastAsia="fr-FR"/>
        </w:rPr>
        <w:t xml:space="preserve">avec des </w:t>
      </w:r>
      <w:r w:rsidR="00CD2C15" w:rsidRPr="000B3938">
        <w:rPr>
          <w:rFonts w:asciiTheme="minorHAnsi" w:eastAsiaTheme="minorEastAsia" w:hAnsiTheme="minorHAnsi" w:cstheme="minorHAnsi"/>
          <w:b/>
          <w:bCs/>
          <w:color w:val="0070C0"/>
          <w:sz w:val="22"/>
          <w:szCs w:val="22"/>
          <w:lang w:eastAsia="fr-FR"/>
        </w:rPr>
        <w:t>interventions individuelles</w:t>
      </w:r>
    </w:p>
    <w:p w14:paraId="5151A6F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47F13E4" w14:textId="3120A3AE" w:rsidR="005F14F5" w:rsidRPr="007D547C" w:rsidRDefault="005F14F5" w:rsidP="00C9434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bookmarkStart w:id="4" w:name="_Hlk166098467"/>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xml:space="preserve"> : </w:t>
      </w:r>
      <w:r w:rsidR="001C20F9">
        <w:rPr>
          <w:rFonts w:asciiTheme="minorHAnsi" w:eastAsiaTheme="minorEastAsia" w:hAnsiTheme="minorHAnsi" w:cstheme="minorHAnsi"/>
          <w:sz w:val="22"/>
          <w:szCs w:val="22"/>
          <w:lang w:eastAsia="fr-FR"/>
        </w:rPr>
        <w:t>E</w:t>
      </w:r>
      <w:r w:rsidRPr="007D547C">
        <w:rPr>
          <w:rFonts w:asciiTheme="minorHAnsi" w:eastAsiaTheme="minorEastAsia" w:hAnsiTheme="minorHAnsi" w:cstheme="minorHAnsi"/>
          <w:sz w:val="22"/>
          <w:szCs w:val="22"/>
          <w:lang w:eastAsia="fr-FR"/>
        </w:rPr>
        <w:t xml:space="preserve">xpérimentations </w:t>
      </w:r>
      <w:r w:rsidR="002338C8">
        <w:rPr>
          <w:rFonts w:asciiTheme="minorHAnsi" w:eastAsiaTheme="minorEastAsia" w:hAnsiTheme="minorHAnsi" w:cstheme="minorHAnsi"/>
          <w:sz w:val="22"/>
          <w:szCs w:val="22"/>
          <w:lang w:eastAsia="fr-FR"/>
        </w:rPr>
        <w:t>d</w:t>
      </w:r>
      <w:r w:rsidRPr="007D547C">
        <w:rPr>
          <w:rFonts w:asciiTheme="minorHAnsi" w:eastAsiaTheme="minorEastAsia" w:hAnsiTheme="minorHAnsi" w:cstheme="minorHAnsi"/>
          <w:sz w:val="22"/>
          <w:szCs w:val="22"/>
          <w:lang w:eastAsia="fr-FR"/>
        </w:rPr>
        <w:t xml:space="preserve">’accompagnement des parents </w:t>
      </w:r>
      <w:r w:rsidR="000C0EF9" w:rsidRPr="007D547C">
        <w:rPr>
          <w:rFonts w:asciiTheme="minorHAnsi" w:eastAsiaTheme="minorEastAsia" w:hAnsiTheme="minorHAnsi" w:cstheme="minorHAnsi"/>
          <w:sz w:val="22"/>
          <w:szCs w:val="22"/>
          <w:lang w:eastAsia="fr-FR"/>
        </w:rPr>
        <w:t>en présentiel</w:t>
      </w:r>
      <w:r w:rsidRPr="007D547C">
        <w:rPr>
          <w:rFonts w:asciiTheme="minorHAnsi" w:eastAsiaTheme="minorEastAsia" w:hAnsiTheme="minorHAnsi" w:cstheme="minorHAnsi"/>
          <w:sz w:val="22"/>
          <w:szCs w:val="22"/>
          <w:lang w:eastAsia="fr-FR"/>
        </w:rPr>
        <w:t xml:space="preserve"> </w:t>
      </w:r>
    </w:p>
    <w:bookmarkEnd w:id="4"/>
    <w:p w14:paraId="3DDBD70F" w14:textId="672E6765" w:rsidR="005F14F5" w:rsidRPr="007D547C" w:rsidRDefault="005F14F5" w:rsidP="000C0EF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2</w:t>
      </w:r>
      <w:r w:rsidRPr="007D547C">
        <w:rPr>
          <w:rFonts w:asciiTheme="minorHAnsi" w:eastAsiaTheme="minorEastAsia" w:hAnsiTheme="minorHAnsi" w:cstheme="minorHAnsi"/>
          <w:sz w:val="22"/>
          <w:szCs w:val="22"/>
          <w:lang w:eastAsia="fr-FR"/>
        </w:rPr>
        <w:t xml:space="preserve"> : </w:t>
      </w:r>
      <w:r w:rsidR="00CD2C15" w:rsidRPr="007D547C">
        <w:rPr>
          <w:rFonts w:asciiTheme="minorHAnsi" w:eastAsiaTheme="minorEastAsia" w:hAnsiTheme="minorHAnsi" w:cstheme="minorHAnsi"/>
          <w:sz w:val="22"/>
          <w:szCs w:val="22"/>
          <w:lang w:eastAsia="fr-FR"/>
        </w:rPr>
        <w:t>A</w:t>
      </w:r>
      <w:r w:rsidRPr="007D547C">
        <w:rPr>
          <w:rFonts w:asciiTheme="minorHAnsi" w:eastAsiaTheme="minorEastAsia" w:hAnsiTheme="minorHAnsi" w:cstheme="minorHAnsi"/>
          <w:sz w:val="22"/>
          <w:szCs w:val="22"/>
          <w:lang w:eastAsia="fr-FR"/>
        </w:rPr>
        <w:t xml:space="preserve">ccompagnement des parents à distance </w:t>
      </w:r>
    </w:p>
    <w:p w14:paraId="3E2DF1AC" w14:textId="77777777" w:rsidR="009A7E8F" w:rsidRDefault="009A7E8F" w:rsidP="005F14F5">
      <w:pPr>
        <w:spacing w:after="0" w:line="240" w:lineRule="auto"/>
        <w:rPr>
          <w:rFonts w:asciiTheme="minorHAnsi" w:eastAsiaTheme="minorEastAsia" w:hAnsiTheme="minorHAnsi" w:cstheme="minorHAnsi"/>
          <w:sz w:val="22"/>
          <w:szCs w:val="22"/>
          <w:lang w:eastAsia="fr-FR"/>
        </w:rPr>
      </w:pPr>
    </w:p>
    <w:p w14:paraId="7E1ADB23" w14:textId="044755A7" w:rsidR="000F2BCB" w:rsidRPr="007D547C" w:rsidRDefault="007B6986"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Toutes les études menées jusqu’à présent sur le champ du soutien à la parentalité montrent que l</w:t>
      </w:r>
      <w:r w:rsidR="00F032A1" w:rsidRPr="007D547C">
        <w:rPr>
          <w:rFonts w:asciiTheme="minorHAnsi" w:eastAsiaTheme="minorEastAsia" w:hAnsiTheme="minorHAnsi" w:cstheme="minorHAnsi"/>
          <w:sz w:val="22"/>
          <w:szCs w:val="22"/>
          <w:lang w:eastAsia="fr-FR"/>
        </w:rPr>
        <w:t>es besoins et les attentes des parents sont multiples</w:t>
      </w:r>
      <w:r w:rsidR="001B1962">
        <w:rPr>
          <w:rFonts w:asciiTheme="minorHAnsi" w:eastAsiaTheme="minorEastAsia" w:hAnsiTheme="minorHAnsi" w:cstheme="minorHAnsi"/>
          <w:sz w:val="22"/>
          <w:szCs w:val="22"/>
          <w:lang w:eastAsia="fr-FR"/>
        </w:rPr>
        <w:t>.</w:t>
      </w:r>
    </w:p>
    <w:p w14:paraId="62E8F52F" w14:textId="77777777" w:rsidR="000F2BCB" w:rsidRPr="007D547C" w:rsidRDefault="000F2BCB" w:rsidP="005F14F5">
      <w:pPr>
        <w:spacing w:after="0" w:line="240" w:lineRule="auto"/>
        <w:rPr>
          <w:rFonts w:asciiTheme="minorHAnsi" w:eastAsiaTheme="minorEastAsia" w:hAnsiTheme="minorHAnsi" w:cstheme="minorHAnsi"/>
          <w:sz w:val="22"/>
          <w:szCs w:val="22"/>
          <w:lang w:eastAsia="fr-FR"/>
        </w:rPr>
      </w:pPr>
    </w:p>
    <w:p w14:paraId="35D62561" w14:textId="6755D568"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Dans le champ de la parentalité, les actions soutenues par la branche famille se déclinent </w:t>
      </w:r>
      <w:r w:rsidR="00A2658B" w:rsidRPr="007D547C">
        <w:rPr>
          <w:rFonts w:asciiTheme="minorHAnsi" w:eastAsiaTheme="minorEastAsia" w:hAnsiTheme="minorHAnsi" w:cstheme="minorHAnsi"/>
          <w:sz w:val="22"/>
          <w:szCs w:val="22"/>
          <w:lang w:eastAsia="fr-FR"/>
        </w:rPr>
        <w:t xml:space="preserve">jusqu’à présent </w:t>
      </w:r>
      <w:r w:rsidRPr="007D547C">
        <w:rPr>
          <w:rFonts w:asciiTheme="minorHAnsi" w:eastAsiaTheme="minorEastAsia" w:hAnsiTheme="minorHAnsi" w:cstheme="minorHAnsi"/>
          <w:sz w:val="22"/>
          <w:szCs w:val="22"/>
          <w:lang w:eastAsia="fr-FR"/>
        </w:rPr>
        <w:t xml:space="preserve">principalement sous la forme d’interventions collectives. </w:t>
      </w:r>
    </w:p>
    <w:p w14:paraId="7364C64A"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C17ECBB" w14:textId="583B69A8" w:rsidR="005F14F5" w:rsidRPr="007D547C" w:rsidRDefault="000F2BCB" w:rsidP="00231788">
      <w:pPr>
        <w:spacing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w:t>
      </w:r>
      <w:r w:rsidR="005F14F5" w:rsidRPr="007D547C">
        <w:rPr>
          <w:rFonts w:asciiTheme="minorHAnsi" w:eastAsiaTheme="minorEastAsia" w:hAnsiTheme="minorHAnsi" w:cstheme="minorHAnsi"/>
          <w:sz w:val="22"/>
          <w:szCs w:val="22"/>
          <w:lang w:eastAsia="fr-FR"/>
        </w:rPr>
        <w:t>ifférents travaux</w:t>
      </w:r>
      <w:r w:rsidR="00231788" w:rsidRPr="007D547C">
        <w:rPr>
          <w:rFonts w:asciiTheme="minorHAnsi" w:eastAsiaTheme="minorEastAsia" w:hAnsiTheme="minorHAnsi" w:cstheme="minorHAnsi"/>
          <w:sz w:val="22"/>
          <w:szCs w:val="22"/>
          <w:lang w:eastAsia="fr-FR"/>
        </w:rPr>
        <w:t xml:space="preserve"> d’étude et de recherche </w:t>
      </w:r>
      <w:r w:rsidR="005F14F5" w:rsidRPr="007D547C">
        <w:rPr>
          <w:rFonts w:asciiTheme="minorHAnsi" w:eastAsiaTheme="minorEastAsia" w:hAnsiTheme="minorHAnsi" w:cstheme="minorHAnsi"/>
          <w:sz w:val="22"/>
          <w:szCs w:val="22"/>
          <w:lang w:eastAsia="fr-FR"/>
        </w:rPr>
        <w:t>mettent en avant la nécessité d</w:t>
      </w:r>
      <w:r w:rsidR="00231788" w:rsidRPr="007D547C">
        <w:rPr>
          <w:rFonts w:asciiTheme="minorHAnsi" w:eastAsiaTheme="minorEastAsia" w:hAnsiTheme="minorHAnsi" w:cstheme="minorHAnsi"/>
          <w:sz w:val="22"/>
          <w:szCs w:val="22"/>
          <w:lang w:eastAsia="fr-FR"/>
        </w:rPr>
        <w:t xml:space="preserve">e renforcer </w:t>
      </w:r>
      <w:r w:rsidR="00B052CE" w:rsidRPr="007D547C">
        <w:rPr>
          <w:rFonts w:asciiTheme="minorHAnsi" w:eastAsiaTheme="minorEastAsia" w:hAnsiTheme="minorHAnsi" w:cstheme="minorHAnsi"/>
          <w:sz w:val="22"/>
          <w:szCs w:val="22"/>
          <w:lang w:eastAsia="fr-FR"/>
        </w:rPr>
        <w:t>l’</w:t>
      </w:r>
      <w:r w:rsidR="005F14F5" w:rsidRPr="007D547C">
        <w:rPr>
          <w:rFonts w:asciiTheme="minorHAnsi" w:eastAsiaTheme="minorEastAsia" w:hAnsiTheme="minorHAnsi" w:cstheme="minorHAnsi"/>
          <w:sz w:val="22"/>
          <w:szCs w:val="22"/>
          <w:lang w:eastAsia="fr-FR"/>
        </w:rPr>
        <w:t>accompagnement individuel à la parentalité en complément de l’approche collective :</w:t>
      </w:r>
    </w:p>
    <w:p w14:paraId="3CE1B8D8" w14:textId="7CED0169" w:rsidR="005F14F5" w:rsidRPr="007D547C" w:rsidRDefault="005F14F5" w:rsidP="00B052CE">
      <w:pPr>
        <w:numPr>
          <w:ilvl w:val="0"/>
          <w:numId w:val="24"/>
        </w:numPr>
        <w:spacing w:after="0" w:line="240" w:lineRule="auto"/>
        <w:contextualSpacing/>
        <w:rPr>
          <w:rFonts w:asciiTheme="minorHAnsi" w:eastAsiaTheme="minorEastAsia" w:hAnsiTheme="minorHAnsi" w:cstheme="minorHAnsi"/>
          <w:sz w:val="22"/>
          <w:szCs w:val="22"/>
          <w:lang w:eastAsia="fr-FR"/>
        </w:rPr>
      </w:pPr>
      <w:r w:rsidRPr="5FCD0533">
        <w:rPr>
          <w:rFonts w:asciiTheme="minorHAnsi" w:eastAsiaTheme="minorEastAsia" w:hAnsiTheme="minorHAnsi" w:cstheme="minorBidi"/>
          <w:sz w:val="22"/>
          <w:szCs w:val="22"/>
          <w:lang w:eastAsia="fr-FR"/>
        </w:rPr>
        <w:t xml:space="preserve">La prise en compte du </w:t>
      </w:r>
      <w:r w:rsidRPr="5FCD0533">
        <w:rPr>
          <w:rFonts w:asciiTheme="minorHAnsi" w:eastAsiaTheme="minorEastAsia" w:hAnsiTheme="minorHAnsi" w:cstheme="minorBidi"/>
          <w:b/>
          <w:bCs/>
          <w:sz w:val="22"/>
          <w:szCs w:val="22"/>
          <w:lang w:eastAsia="fr-FR"/>
        </w:rPr>
        <w:t>phénomène d’épuisement parental</w:t>
      </w:r>
      <w:r w:rsidRPr="5FCD0533">
        <w:rPr>
          <w:rFonts w:asciiTheme="minorHAnsi" w:eastAsiaTheme="minorEastAsia" w:hAnsiTheme="minorHAnsi" w:cstheme="minorBidi"/>
          <w:sz w:val="22"/>
          <w:szCs w:val="22"/>
          <w:lang w:eastAsia="fr-FR"/>
        </w:rPr>
        <w:t xml:space="preserve"> et les mesures proposées tant sur le volet de la prévention (répit parental)</w:t>
      </w:r>
      <w:r w:rsidR="000C0EF9" w:rsidRPr="5FCD0533">
        <w:rPr>
          <w:rStyle w:val="Appelnotedebasdep"/>
          <w:rFonts w:asciiTheme="minorHAnsi" w:eastAsiaTheme="minorEastAsia" w:hAnsiTheme="minorHAnsi" w:cstheme="minorBidi"/>
          <w:sz w:val="22"/>
          <w:szCs w:val="22"/>
          <w:lang w:eastAsia="fr-FR"/>
        </w:rPr>
        <w:footnoteReference w:id="9"/>
      </w:r>
      <w:r w:rsidRPr="5FCD0533">
        <w:rPr>
          <w:rFonts w:asciiTheme="minorHAnsi" w:eastAsiaTheme="minorEastAsia" w:hAnsiTheme="minorHAnsi" w:cstheme="minorBidi"/>
          <w:sz w:val="22"/>
          <w:szCs w:val="22"/>
          <w:lang w:eastAsia="fr-FR"/>
        </w:rPr>
        <w:t xml:space="preserve"> que celui du soin (prise en compte des difficultés) se positionnent essentiellement sur un accompagnement individuel ; </w:t>
      </w:r>
    </w:p>
    <w:p w14:paraId="3A7D1A80" w14:textId="2D77C7CB" w:rsidR="005F14F5" w:rsidRPr="007D547C" w:rsidRDefault="005F14F5" w:rsidP="00B052CE">
      <w:pPr>
        <w:numPr>
          <w:ilvl w:val="0"/>
          <w:numId w:val="24"/>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De la même manière, l</w:t>
      </w:r>
      <w:r w:rsidR="00C66C86" w:rsidRPr="007D547C">
        <w:rPr>
          <w:rFonts w:asciiTheme="minorHAnsi" w:eastAsiaTheme="minorEastAsia" w:hAnsiTheme="minorHAnsi" w:cstheme="minorHAnsi"/>
          <w:sz w:val="22"/>
          <w:szCs w:val="22"/>
          <w:lang w:eastAsia="fr-FR"/>
        </w:rPr>
        <w:t xml:space="preserve">e </w:t>
      </w:r>
      <w:hyperlink r:id="rId14" w:history="1">
        <w:r w:rsidR="00C66C86" w:rsidRPr="007D547C">
          <w:rPr>
            <w:rStyle w:val="Lienhypertexte"/>
            <w:rFonts w:asciiTheme="minorHAnsi" w:eastAsiaTheme="minorEastAsia" w:hAnsiTheme="minorHAnsi" w:cstheme="minorHAnsi"/>
            <w:sz w:val="22"/>
            <w:szCs w:val="22"/>
            <w:lang w:eastAsia="fr-FR"/>
          </w:rPr>
          <w:t>rapport de la</w:t>
        </w:r>
        <w:r w:rsidRPr="007D547C">
          <w:rPr>
            <w:rStyle w:val="Lienhypertexte"/>
            <w:rFonts w:asciiTheme="minorHAnsi" w:eastAsiaTheme="minorEastAsia" w:hAnsiTheme="minorHAnsi" w:cstheme="minorHAnsi"/>
            <w:sz w:val="22"/>
            <w:szCs w:val="22"/>
            <w:lang w:eastAsia="fr-FR"/>
          </w:rPr>
          <w:t xml:space="preserve"> </w:t>
        </w:r>
        <w:r w:rsidRPr="000B3938">
          <w:rPr>
            <w:rStyle w:val="Lienhypertexte"/>
            <w:rFonts w:asciiTheme="minorHAnsi" w:eastAsiaTheme="minorEastAsia" w:hAnsiTheme="minorHAnsi" w:cstheme="minorHAnsi"/>
            <w:sz w:val="22"/>
            <w:szCs w:val="22"/>
            <w:lang w:eastAsia="fr-FR"/>
          </w:rPr>
          <w:t>Commission des 1000 premiers jours</w:t>
        </w:r>
      </w:hyperlink>
      <w:r w:rsidRPr="007D547C">
        <w:rPr>
          <w:rFonts w:asciiTheme="minorHAnsi" w:eastAsiaTheme="minorEastAsia" w:hAnsiTheme="minorHAnsi" w:cstheme="minorHAnsi"/>
          <w:sz w:val="22"/>
          <w:szCs w:val="22"/>
          <w:lang w:eastAsia="fr-FR"/>
        </w:rPr>
        <w:t xml:space="preserve"> met en lumière la nécessité de proposer aux parents des accompagnements personnalisés et adaptés à leurs besoins ; </w:t>
      </w:r>
    </w:p>
    <w:p w14:paraId="6C6E66C8" w14:textId="3FAD9BF8" w:rsidR="005F14F5" w:rsidRPr="007D547C" w:rsidRDefault="00E952D0" w:rsidP="00B052CE">
      <w:pPr>
        <w:numPr>
          <w:ilvl w:val="0"/>
          <w:numId w:val="24"/>
        </w:numPr>
        <w:spacing w:after="0" w:line="240" w:lineRule="auto"/>
        <w:contextualSpacing/>
        <w:rPr>
          <w:rFonts w:asciiTheme="minorHAnsi" w:eastAsiaTheme="minorEastAsia" w:hAnsiTheme="minorHAnsi" w:cstheme="minorHAnsi"/>
          <w:sz w:val="22"/>
          <w:szCs w:val="22"/>
          <w:lang w:eastAsia="fr-FR"/>
        </w:rPr>
      </w:pPr>
      <w:hyperlink r:id="rId15" w:history="1">
        <w:r w:rsidR="005F14F5" w:rsidRPr="00D2447A">
          <w:rPr>
            <w:rStyle w:val="Lienhypertexte"/>
            <w:rFonts w:asciiTheme="minorHAnsi" w:eastAsiaTheme="minorEastAsia" w:hAnsiTheme="minorHAnsi" w:cstheme="minorHAnsi"/>
            <w:sz w:val="22"/>
            <w:szCs w:val="22"/>
            <w:lang w:eastAsia="fr-FR"/>
          </w:rPr>
          <w:t>L’étude de la Drees</w:t>
        </w:r>
      </w:hyperlink>
      <w:r w:rsidR="005F14F5" w:rsidRPr="007D547C">
        <w:rPr>
          <w:rFonts w:asciiTheme="minorHAnsi" w:eastAsiaTheme="minorEastAsia" w:hAnsiTheme="minorHAnsi" w:cstheme="minorHAnsi"/>
          <w:sz w:val="22"/>
          <w:szCs w:val="22"/>
          <w:lang w:eastAsia="fr-FR"/>
        </w:rPr>
        <w:t xml:space="preserve">, conduite en avril 2021 en direction des familles monoparentales, montre que les aides sous forme d’entretiens individuels avec des professionnels qualifiés sont les plus </w:t>
      </w:r>
      <w:r w:rsidR="00733C6F">
        <w:rPr>
          <w:rFonts w:asciiTheme="minorHAnsi" w:eastAsiaTheme="minorEastAsia" w:hAnsiTheme="minorHAnsi" w:cstheme="minorHAnsi"/>
          <w:sz w:val="22"/>
          <w:szCs w:val="22"/>
          <w:lang w:eastAsia="fr-FR"/>
        </w:rPr>
        <w:t>plébiscitées</w:t>
      </w:r>
      <w:r w:rsidR="005F14F5" w:rsidRPr="007D547C">
        <w:rPr>
          <w:rFonts w:asciiTheme="minorHAnsi" w:eastAsiaTheme="minorEastAsia" w:hAnsiTheme="minorHAnsi" w:cstheme="minorHAnsi"/>
          <w:sz w:val="22"/>
          <w:szCs w:val="22"/>
          <w:lang w:eastAsia="fr-FR"/>
        </w:rPr>
        <w:t xml:space="preserve"> par les parents.</w:t>
      </w:r>
    </w:p>
    <w:p w14:paraId="52A7352B"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07A09A1" w14:textId="77777777" w:rsidR="00DE33AC" w:rsidRDefault="00DE33AC">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73AF99CB" w14:textId="484093FC"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lastRenderedPageBreak/>
        <w:t xml:space="preserve">Volet 1 : </w:t>
      </w:r>
      <w:r w:rsidR="00810418">
        <w:rPr>
          <w:rFonts w:asciiTheme="minorHAnsi" w:eastAsiaTheme="minorEastAsia" w:hAnsiTheme="minorHAnsi" w:cstheme="minorHAnsi"/>
          <w:b/>
          <w:bCs/>
          <w:sz w:val="22"/>
          <w:szCs w:val="22"/>
          <w:lang w:eastAsia="fr-FR"/>
        </w:rPr>
        <w:t>E</w:t>
      </w:r>
      <w:r w:rsidR="00B36993" w:rsidRPr="007D547C">
        <w:rPr>
          <w:rFonts w:asciiTheme="minorHAnsi" w:eastAsiaTheme="minorEastAsia" w:hAnsiTheme="minorHAnsi" w:cstheme="minorHAnsi"/>
          <w:b/>
          <w:bCs/>
          <w:sz w:val="22"/>
          <w:szCs w:val="22"/>
          <w:lang w:eastAsia="fr-FR"/>
        </w:rPr>
        <w:t>xpérimentations sous l’angle de l’accompagnement des parents en présentiel</w:t>
      </w:r>
    </w:p>
    <w:p w14:paraId="32AC0585" w14:textId="77777777" w:rsidR="005F14F5" w:rsidRDefault="005F14F5" w:rsidP="005F14F5">
      <w:pPr>
        <w:spacing w:after="0" w:line="240" w:lineRule="auto"/>
        <w:rPr>
          <w:rFonts w:asciiTheme="minorHAnsi" w:eastAsiaTheme="minorEastAsia" w:hAnsiTheme="minorHAnsi" w:cstheme="minorHAnsi"/>
          <w:b/>
          <w:bCs/>
          <w:sz w:val="22"/>
          <w:szCs w:val="22"/>
          <w:lang w:eastAsia="fr-FR"/>
        </w:rPr>
      </w:pPr>
    </w:p>
    <w:p w14:paraId="21F54C9D" w14:textId="77F6AEA9" w:rsidR="00D33965" w:rsidRDefault="00D33965" w:rsidP="005F14F5">
      <w:pPr>
        <w:spacing w:after="0" w:line="240" w:lineRule="auto"/>
        <w:rPr>
          <w:rFonts w:asciiTheme="minorHAnsi" w:eastAsiaTheme="minorEastAsia" w:hAnsiTheme="minorHAnsi" w:cstheme="minorHAnsi"/>
          <w:sz w:val="22"/>
          <w:szCs w:val="22"/>
          <w:lang w:eastAsia="fr-FR"/>
        </w:rPr>
      </w:pPr>
      <w:r w:rsidRPr="00D33965">
        <w:rPr>
          <w:rFonts w:asciiTheme="minorHAnsi" w:eastAsiaTheme="minorEastAsia" w:hAnsiTheme="minorHAnsi" w:cstheme="minorHAnsi"/>
          <w:sz w:val="22"/>
          <w:szCs w:val="22"/>
          <w:lang w:eastAsia="fr-FR"/>
        </w:rPr>
        <w:t xml:space="preserve">Ce </w:t>
      </w:r>
      <w:r>
        <w:rPr>
          <w:rFonts w:asciiTheme="minorHAnsi" w:eastAsiaTheme="minorEastAsia" w:hAnsiTheme="minorHAnsi" w:cstheme="minorHAnsi"/>
          <w:sz w:val="22"/>
          <w:szCs w:val="22"/>
          <w:lang w:eastAsia="fr-FR"/>
        </w:rPr>
        <w:t xml:space="preserve">volet est </w:t>
      </w:r>
      <w:r w:rsidR="00F54D94">
        <w:rPr>
          <w:rFonts w:asciiTheme="minorHAnsi" w:eastAsiaTheme="minorEastAsia" w:hAnsiTheme="minorHAnsi" w:cstheme="minorHAnsi"/>
          <w:sz w:val="22"/>
          <w:szCs w:val="22"/>
          <w:lang w:eastAsia="fr-FR"/>
        </w:rPr>
        <w:t xml:space="preserve">spécifiquement </w:t>
      </w:r>
      <w:r>
        <w:rPr>
          <w:rFonts w:asciiTheme="minorHAnsi" w:eastAsiaTheme="minorEastAsia" w:hAnsiTheme="minorHAnsi" w:cstheme="minorHAnsi"/>
          <w:sz w:val="22"/>
          <w:szCs w:val="22"/>
          <w:lang w:eastAsia="fr-FR"/>
        </w:rPr>
        <w:t>réservé à des expérimentations portées par la Cnaf ave</w:t>
      </w:r>
      <w:r w:rsidR="00707686">
        <w:rPr>
          <w:rFonts w:asciiTheme="minorHAnsi" w:eastAsiaTheme="minorEastAsia" w:hAnsiTheme="minorHAnsi" w:cstheme="minorHAnsi"/>
          <w:sz w:val="22"/>
          <w:szCs w:val="22"/>
          <w:lang w:eastAsia="fr-FR"/>
        </w:rPr>
        <w:t>c</w:t>
      </w:r>
      <w:r>
        <w:rPr>
          <w:rFonts w:asciiTheme="minorHAnsi" w:eastAsiaTheme="minorEastAsia" w:hAnsiTheme="minorHAnsi" w:cstheme="minorHAnsi"/>
          <w:sz w:val="22"/>
          <w:szCs w:val="22"/>
          <w:lang w:eastAsia="fr-FR"/>
        </w:rPr>
        <w:t xml:space="preserve"> des </w:t>
      </w:r>
      <w:r w:rsidR="00F767AE">
        <w:rPr>
          <w:rFonts w:asciiTheme="minorHAnsi" w:eastAsiaTheme="minorEastAsia" w:hAnsiTheme="minorHAnsi" w:cstheme="minorHAnsi"/>
          <w:sz w:val="22"/>
          <w:szCs w:val="22"/>
          <w:lang w:eastAsia="fr-FR"/>
        </w:rPr>
        <w:t>Caf</w:t>
      </w:r>
      <w:r>
        <w:rPr>
          <w:rFonts w:asciiTheme="minorHAnsi" w:eastAsiaTheme="minorEastAsia" w:hAnsiTheme="minorHAnsi" w:cstheme="minorHAnsi"/>
          <w:sz w:val="22"/>
          <w:szCs w:val="22"/>
          <w:lang w:eastAsia="fr-FR"/>
        </w:rPr>
        <w:t xml:space="preserve"> volontaires</w:t>
      </w:r>
      <w:r w:rsidR="00844E6A">
        <w:rPr>
          <w:rFonts w:asciiTheme="minorHAnsi" w:eastAsiaTheme="minorEastAsia" w:hAnsiTheme="minorHAnsi" w:cstheme="minorHAnsi"/>
          <w:sz w:val="22"/>
          <w:szCs w:val="22"/>
          <w:lang w:eastAsia="fr-FR"/>
        </w:rPr>
        <w:t>.</w:t>
      </w:r>
    </w:p>
    <w:p w14:paraId="072DB422" w14:textId="77777777" w:rsidR="00B5715F" w:rsidRPr="00D33965" w:rsidRDefault="00B5715F" w:rsidP="005F14F5">
      <w:pPr>
        <w:spacing w:after="0" w:line="240" w:lineRule="auto"/>
        <w:rPr>
          <w:rFonts w:asciiTheme="minorHAnsi" w:eastAsiaTheme="minorEastAsia" w:hAnsiTheme="minorHAnsi" w:cstheme="minorHAnsi"/>
          <w:sz w:val="22"/>
          <w:szCs w:val="22"/>
          <w:lang w:eastAsia="fr-FR"/>
        </w:rPr>
      </w:pPr>
    </w:p>
    <w:p w14:paraId="0C5C9410" w14:textId="57255D58" w:rsidR="005F14F5" w:rsidRPr="007D547C" w:rsidRDefault="0055384B" w:rsidP="005F14F5">
      <w:pPr>
        <w:numPr>
          <w:ilvl w:val="0"/>
          <w:numId w:val="14"/>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A</w:t>
      </w:r>
      <w:r w:rsidR="005F14F5" w:rsidRPr="007D547C">
        <w:rPr>
          <w:rFonts w:asciiTheme="minorHAnsi" w:eastAsiaTheme="minorEastAsia" w:hAnsiTheme="minorHAnsi" w:cstheme="minorHAnsi"/>
          <w:b/>
          <w:bCs/>
          <w:sz w:val="22"/>
          <w:szCs w:val="22"/>
          <w:lang w:eastAsia="fr-FR"/>
        </w:rPr>
        <w:t>ccompagnement individuel</w:t>
      </w:r>
      <w:r w:rsidRPr="007D547C">
        <w:rPr>
          <w:rFonts w:asciiTheme="minorHAnsi" w:eastAsiaTheme="minorEastAsia" w:hAnsiTheme="minorHAnsi" w:cstheme="minorHAnsi"/>
          <w:b/>
          <w:bCs/>
          <w:sz w:val="22"/>
          <w:szCs w:val="22"/>
          <w:lang w:eastAsia="fr-FR"/>
        </w:rPr>
        <w:t xml:space="preserve"> </w:t>
      </w:r>
      <w:r w:rsidR="00232332" w:rsidRPr="007D547C">
        <w:rPr>
          <w:rFonts w:asciiTheme="minorHAnsi" w:eastAsiaTheme="minorEastAsia" w:hAnsiTheme="minorHAnsi" w:cstheme="minorHAnsi"/>
          <w:b/>
          <w:bCs/>
          <w:sz w:val="22"/>
          <w:szCs w:val="22"/>
          <w:lang w:eastAsia="fr-FR"/>
        </w:rPr>
        <w:t>parentalité</w:t>
      </w:r>
      <w:r w:rsidR="005F14F5" w:rsidRPr="007D547C">
        <w:rPr>
          <w:rFonts w:asciiTheme="minorHAnsi" w:eastAsiaTheme="minorEastAsia" w:hAnsiTheme="minorHAnsi" w:cstheme="minorHAnsi"/>
          <w:sz w:val="22"/>
          <w:szCs w:val="22"/>
          <w:lang w:eastAsia="fr-FR"/>
        </w:rPr>
        <w:t xml:space="preserve">. </w:t>
      </w:r>
    </w:p>
    <w:p w14:paraId="56A8EDFF"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9BF34B7" w14:textId="4BD61402"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Pour répondre aux besoins des parents, la COG 2023 - 2027 ainsi que le Pacte des solidarités </w:t>
      </w:r>
      <w:r w:rsidR="00737638">
        <w:rPr>
          <w:rFonts w:asciiTheme="minorHAnsi" w:eastAsiaTheme="minorEastAsia" w:hAnsiTheme="minorHAnsi" w:cstheme="minorHAnsi"/>
          <w:sz w:val="22"/>
          <w:szCs w:val="22"/>
          <w:lang w:eastAsia="fr-FR"/>
        </w:rPr>
        <w:t xml:space="preserve">2023 – 2027 </w:t>
      </w:r>
      <w:r w:rsidRPr="007D547C">
        <w:rPr>
          <w:rFonts w:asciiTheme="minorHAnsi" w:eastAsiaTheme="minorEastAsia" w:hAnsiTheme="minorHAnsi" w:cstheme="minorHAnsi"/>
          <w:sz w:val="22"/>
          <w:szCs w:val="22"/>
          <w:lang w:eastAsia="fr-FR"/>
        </w:rPr>
        <w:t xml:space="preserve">prévoient d’expérimenter une nouvelle offre individuelle d’accompagnement à la parentalité. </w:t>
      </w:r>
    </w:p>
    <w:p w14:paraId="27562B9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FD33B44" w14:textId="7D38D2D2"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Cette nouvelle offre </w:t>
      </w:r>
      <w:r w:rsidR="00232332" w:rsidRPr="5FCD0533">
        <w:rPr>
          <w:rFonts w:asciiTheme="minorHAnsi" w:eastAsiaTheme="minorEastAsia" w:hAnsiTheme="minorHAnsi" w:cstheme="minorBidi"/>
          <w:sz w:val="22"/>
          <w:szCs w:val="22"/>
          <w:lang w:eastAsia="fr-FR"/>
        </w:rPr>
        <w:t>est</w:t>
      </w:r>
      <w:r w:rsidRPr="5FCD0533">
        <w:rPr>
          <w:rFonts w:asciiTheme="minorHAnsi" w:eastAsiaTheme="minorEastAsia" w:hAnsiTheme="minorHAnsi" w:cstheme="minorBidi"/>
          <w:sz w:val="22"/>
          <w:szCs w:val="22"/>
          <w:lang w:eastAsia="fr-FR"/>
        </w:rPr>
        <w:t xml:space="preserve"> adossée prioritairement à des structures connues et financées par le réseau des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afin qu’elle s’intègre à un accompagnement plus global des parents. Elle </w:t>
      </w:r>
      <w:r w:rsidR="00232332" w:rsidRPr="5FCD0533">
        <w:rPr>
          <w:rFonts w:asciiTheme="minorHAnsi" w:eastAsiaTheme="minorEastAsia" w:hAnsiTheme="minorHAnsi" w:cstheme="minorBidi"/>
          <w:sz w:val="22"/>
          <w:szCs w:val="22"/>
          <w:lang w:eastAsia="fr-FR"/>
        </w:rPr>
        <w:t>est</w:t>
      </w:r>
      <w:r w:rsidRPr="5FCD0533">
        <w:rPr>
          <w:rFonts w:asciiTheme="minorHAnsi" w:eastAsiaTheme="minorEastAsia" w:hAnsiTheme="minorHAnsi" w:cstheme="minorBidi"/>
          <w:sz w:val="22"/>
          <w:szCs w:val="22"/>
          <w:lang w:eastAsia="fr-FR"/>
        </w:rPr>
        <w:t xml:space="preserve"> expérimentée sur dix départements sur la période 2024 </w:t>
      </w:r>
      <w:r w:rsidR="00C2030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2025</w:t>
      </w:r>
      <w:r w:rsidRPr="5FCD0533">
        <w:rPr>
          <w:rFonts w:asciiTheme="minorHAnsi" w:eastAsiaTheme="minorEastAsia" w:hAnsiTheme="minorHAnsi" w:cstheme="minorBidi"/>
          <w:sz w:val="22"/>
          <w:szCs w:val="22"/>
          <w:vertAlign w:val="superscript"/>
          <w:lang w:eastAsia="fr-FR"/>
        </w:rPr>
        <w:footnoteReference w:id="10"/>
      </w:r>
      <w:r w:rsidRPr="5FCD0533">
        <w:rPr>
          <w:rFonts w:asciiTheme="minorHAnsi" w:eastAsiaTheme="minorEastAsia" w:hAnsiTheme="minorHAnsi" w:cstheme="minorBidi"/>
          <w:sz w:val="22"/>
          <w:szCs w:val="22"/>
          <w:lang w:eastAsia="fr-FR"/>
        </w:rPr>
        <w:t>.  </w:t>
      </w:r>
    </w:p>
    <w:p w14:paraId="5595596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D9372A6" w14:textId="4AB48927" w:rsidR="005F14F5" w:rsidRPr="007D547C" w:rsidRDefault="00505569" w:rsidP="005F14F5">
      <w:p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 xml:space="preserve">L’expérimentation vise à </w:t>
      </w:r>
      <w:r w:rsidR="00EA75DF">
        <w:rPr>
          <w:rFonts w:asciiTheme="minorHAnsi" w:eastAsiaTheme="minorEastAsia" w:hAnsiTheme="minorHAnsi" w:cstheme="minorHAnsi"/>
          <w:sz w:val="22"/>
          <w:szCs w:val="22"/>
          <w:lang w:eastAsia="fr-FR"/>
        </w:rPr>
        <w:t>proposer un</w:t>
      </w:r>
      <w:r>
        <w:rPr>
          <w:rFonts w:asciiTheme="minorHAnsi" w:eastAsiaTheme="minorEastAsia" w:hAnsiTheme="minorHAnsi" w:cstheme="minorHAnsi"/>
          <w:sz w:val="22"/>
          <w:szCs w:val="22"/>
          <w:lang w:eastAsia="fr-FR"/>
        </w:rPr>
        <w:t xml:space="preserve"> </w:t>
      </w:r>
      <w:r w:rsidRPr="004A68A8">
        <w:rPr>
          <w:rFonts w:asciiTheme="minorHAnsi" w:eastAsiaTheme="minorEastAsia" w:hAnsiTheme="minorHAnsi" w:cstheme="minorHAnsi"/>
          <w:sz w:val="22"/>
          <w:szCs w:val="22"/>
          <w:lang w:eastAsia="fr-FR"/>
        </w:rPr>
        <w:t xml:space="preserve">espace </w:t>
      </w:r>
      <w:r>
        <w:rPr>
          <w:rFonts w:asciiTheme="minorHAnsi" w:eastAsiaTheme="minorEastAsia" w:hAnsiTheme="minorHAnsi" w:cstheme="minorHAnsi"/>
          <w:sz w:val="22"/>
          <w:szCs w:val="22"/>
          <w:lang w:eastAsia="fr-FR"/>
        </w:rPr>
        <w:t xml:space="preserve">et </w:t>
      </w:r>
      <w:r w:rsidRPr="004A68A8">
        <w:rPr>
          <w:rFonts w:asciiTheme="minorHAnsi" w:eastAsiaTheme="minorEastAsia" w:hAnsiTheme="minorHAnsi" w:cstheme="minorHAnsi"/>
          <w:sz w:val="22"/>
          <w:szCs w:val="22"/>
          <w:lang w:eastAsia="fr-FR"/>
        </w:rPr>
        <w:t>un lieu d’accueil, d’écoute et d’accompagnement pour les parents afin de les soutenir dans leur rôle d’éducateur et les aider en cas de situation difficile ou</w:t>
      </w:r>
      <w:r w:rsidR="00DB5C45">
        <w:rPr>
          <w:rFonts w:asciiTheme="minorHAnsi" w:eastAsiaTheme="minorEastAsia" w:hAnsiTheme="minorHAnsi" w:cstheme="minorHAnsi"/>
          <w:sz w:val="22"/>
          <w:szCs w:val="22"/>
          <w:lang w:eastAsia="fr-FR"/>
        </w:rPr>
        <w:t xml:space="preserve"> de</w:t>
      </w:r>
      <w:r w:rsidRPr="004A68A8">
        <w:rPr>
          <w:rFonts w:asciiTheme="minorHAnsi" w:eastAsiaTheme="minorEastAsia" w:hAnsiTheme="minorHAnsi" w:cstheme="minorHAnsi"/>
          <w:sz w:val="22"/>
          <w:szCs w:val="22"/>
          <w:lang w:eastAsia="fr-FR"/>
        </w:rPr>
        <w:t xml:space="preserve"> crise</w:t>
      </w:r>
      <w:r w:rsidR="00DB5C45">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w:t>
      </w:r>
      <w:r w:rsidR="00AE3BA9" w:rsidRPr="007D547C">
        <w:rPr>
          <w:rFonts w:asciiTheme="minorHAnsi" w:eastAsiaTheme="minorEastAsia" w:hAnsiTheme="minorHAnsi" w:cstheme="minorHAnsi"/>
          <w:sz w:val="22"/>
          <w:szCs w:val="22"/>
          <w:lang w:eastAsia="fr-FR"/>
        </w:rPr>
        <w:t xml:space="preserve"> « le</w:t>
      </w:r>
      <w:r w:rsidR="005F14F5" w:rsidRPr="007D547C">
        <w:rPr>
          <w:rFonts w:asciiTheme="minorHAnsi" w:eastAsiaTheme="minorEastAsia" w:hAnsiTheme="minorHAnsi" w:cstheme="minorHAnsi"/>
          <w:sz w:val="22"/>
          <w:szCs w:val="22"/>
          <w:lang w:eastAsia="fr-FR"/>
        </w:rPr>
        <w:t>/les parent(s) et le professionnel p</w:t>
      </w:r>
      <w:r w:rsidR="00A303C6">
        <w:rPr>
          <w:rFonts w:asciiTheme="minorHAnsi" w:eastAsiaTheme="minorEastAsia" w:hAnsiTheme="minorHAnsi" w:cstheme="minorHAnsi"/>
          <w:sz w:val="22"/>
          <w:szCs w:val="22"/>
          <w:lang w:eastAsia="fr-FR"/>
        </w:rPr>
        <w:t xml:space="preserve">euvent </w:t>
      </w:r>
      <w:r w:rsidR="005F14F5" w:rsidRPr="007D547C">
        <w:rPr>
          <w:rFonts w:asciiTheme="minorHAnsi" w:eastAsiaTheme="minorEastAsia" w:hAnsiTheme="minorHAnsi" w:cstheme="minorHAnsi"/>
          <w:sz w:val="22"/>
          <w:szCs w:val="22"/>
          <w:lang w:eastAsia="fr-FR"/>
        </w:rPr>
        <w:t>échanger dans le respect éthique : les émotions vécues, la relation mère-père/enfant, les comportements observés et les pistes à explorer afin de faire face à la situation. Il s’agi</w:t>
      </w:r>
      <w:r>
        <w:rPr>
          <w:rFonts w:asciiTheme="minorHAnsi" w:eastAsiaTheme="minorEastAsia" w:hAnsiTheme="minorHAnsi" w:cstheme="minorHAnsi"/>
          <w:sz w:val="22"/>
          <w:szCs w:val="22"/>
          <w:lang w:eastAsia="fr-FR"/>
        </w:rPr>
        <w:t>t</w:t>
      </w:r>
      <w:r w:rsidR="005F14F5" w:rsidRPr="007D547C">
        <w:rPr>
          <w:rFonts w:asciiTheme="minorHAnsi" w:eastAsiaTheme="minorEastAsia" w:hAnsiTheme="minorHAnsi" w:cstheme="minorHAnsi"/>
          <w:sz w:val="22"/>
          <w:szCs w:val="22"/>
          <w:lang w:eastAsia="fr-FR"/>
        </w:rPr>
        <w:t xml:space="preserve"> avant tout d’accompagner le/les parent(s) à trouver leurs propres solutions</w:t>
      </w:r>
      <w:r w:rsidR="00DB5C45">
        <w:rPr>
          <w:rFonts w:asciiTheme="minorHAnsi" w:eastAsiaTheme="minorEastAsia" w:hAnsiTheme="minorHAnsi" w:cstheme="minorHAnsi"/>
          <w:sz w:val="22"/>
          <w:szCs w:val="22"/>
          <w:lang w:eastAsia="fr-FR"/>
        </w:rPr>
        <w:t> »</w:t>
      </w:r>
      <w:r w:rsidR="005F14F5" w:rsidRPr="007D547C">
        <w:rPr>
          <w:rFonts w:asciiTheme="minorHAnsi" w:eastAsiaTheme="minorEastAsia" w:hAnsiTheme="minorHAnsi" w:cstheme="minorHAnsi"/>
          <w:sz w:val="22"/>
          <w:szCs w:val="22"/>
          <w:lang w:eastAsia="fr-FR"/>
        </w:rPr>
        <w:t xml:space="preserve">. </w:t>
      </w:r>
    </w:p>
    <w:p w14:paraId="069A8CF5" w14:textId="77777777" w:rsidR="005F14F5" w:rsidRPr="007D547C" w:rsidRDefault="005F14F5" w:rsidP="518C3B77">
      <w:pPr>
        <w:spacing w:after="0" w:line="240" w:lineRule="auto"/>
        <w:rPr>
          <w:rFonts w:asciiTheme="minorHAnsi" w:eastAsiaTheme="minorEastAsia" w:hAnsiTheme="minorHAnsi" w:cstheme="minorHAnsi"/>
          <w:sz w:val="22"/>
          <w:szCs w:val="22"/>
          <w:lang w:eastAsia="fr-FR"/>
        </w:rPr>
      </w:pPr>
    </w:p>
    <w:p w14:paraId="3082FD0B" w14:textId="2DD58310" w:rsidR="005F14F5" w:rsidRPr="007D547C" w:rsidRDefault="005C59F7" w:rsidP="005F14F5">
      <w:pPr>
        <w:numPr>
          <w:ilvl w:val="0"/>
          <w:numId w:val="14"/>
        </w:numPr>
        <w:spacing w:after="0" w:line="240" w:lineRule="auto"/>
        <w:contextualSpacing/>
        <w:jc w:val="left"/>
        <w:rPr>
          <w:rFonts w:asciiTheme="minorHAnsi" w:eastAsiaTheme="minorEastAsia" w:hAnsiTheme="minorHAnsi" w:cstheme="minorHAnsi"/>
          <w:b/>
          <w:sz w:val="22"/>
          <w:szCs w:val="22"/>
          <w:lang w:eastAsia="fr-FR"/>
        </w:rPr>
      </w:pPr>
      <w:r w:rsidRPr="007D547C">
        <w:rPr>
          <w:rFonts w:asciiTheme="minorHAnsi" w:eastAsiaTheme="minorEastAsia" w:hAnsiTheme="minorHAnsi" w:cstheme="minorHAnsi"/>
          <w:b/>
          <w:bCs/>
          <w:sz w:val="22"/>
          <w:szCs w:val="22"/>
          <w:lang w:eastAsia="fr-FR"/>
        </w:rPr>
        <w:t>C</w:t>
      </w:r>
      <w:r w:rsidR="005F14F5" w:rsidRPr="007D547C">
        <w:rPr>
          <w:rFonts w:asciiTheme="minorHAnsi" w:eastAsiaTheme="minorEastAsia" w:hAnsiTheme="minorHAnsi" w:cstheme="minorHAnsi"/>
          <w:b/>
          <w:bCs/>
          <w:sz w:val="22"/>
          <w:szCs w:val="22"/>
          <w:lang w:eastAsia="fr-FR"/>
        </w:rPr>
        <w:t>onseil conjugal</w:t>
      </w:r>
      <w:r w:rsidRPr="007D547C">
        <w:rPr>
          <w:rFonts w:asciiTheme="minorHAnsi" w:eastAsiaTheme="minorEastAsia" w:hAnsiTheme="minorHAnsi" w:cstheme="minorHAnsi"/>
          <w:b/>
          <w:bCs/>
          <w:sz w:val="22"/>
          <w:szCs w:val="22"/>
          <w:lang w:eastAsia="fr-FR"/>
        </w:rPr>
        <w:t xml:space="preserve"> et familial (CCF)</w:t>
      </w:r>
    </w:p>
    <w:p w14:paraId="2C324CE3"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735FE09" w14:textId="4B652796" w:rsidR="00192267" w:rsidRPr="007D547C" w:rsidRDefault="00192267" w:rsidP="005F14F5">
      <w:pPr>
        <w:spacing w:after="0" w:line="240" w:lineRule="auto"/>
        <w:rPr>
          <w:rFonts w:asciiTheme="minorHAnsi" w:eastAsia="Arial" w:hAnsiTheme="minorHAnsi" w:cstheme="minorBidi"/>
          <w:sz w:val="22"/>
          <w:szCs w:val="22"/>
          <w:lang w:eastAsia="fr-FR"/>
        </w:rPr>
      </w:pPr>
      <w:r>
        <w:rPr>
          <w:rFonts w:asciiTheme="minorHAnsi" w:eastAsiaTheme="minorEastAsia" w:hAnsiTheme="minorHAnsi" w:cstheme="minorBidi"/>
          <w:sz w:val="22"/>
          <w:szCs w:val="22"/>
        </w:rPr>
        <w:t xml:space="preserve">Face à des moments familiaux cruciaux, </w:t>
      </w:r>
      <w:r>
        <w:rPr>
          <w:rFonts w:eastAsia="Times New Roman"/>
          <w:sz w:val="22"/>
          <w:szCs w:val="22"/>
        </w:rPr>
        <w:t xml:space="preserve">le recours au conseil conjugal et familial comme forme d’accompagnement pour résoudre les </w:t>
      </w:r>
      <w:r w:rsidRPr="00192267">
        <w:rPr>
          <w:rFonts w:eastAsia="Times New Roman"/>
          <w:sz w:val="22"/>
          <w:szCs w:val="22"/>
        </w:rPr>
        <w:t>conflits</w:t>
      </w:r>
      <w:r w:rsidRPr="00192267">
        <w:rPr>
          <w:rFonts w:eastAsia="Times New Roman"/>
          <w:color w:val="4472C4" w:themeColor="accent1"/>
          <w:sz w:val="22"/>
          <w:szCs w:val="22"/>
        </w:rPr>
        <w:t xml:space="preserve"> </w:t>
      </w:r>
      <w:r w:rsidRPr="00192267">
        <w:rPr>
          <w:rFonts w:eastAsia="Times New Roman"/>
          <w:sz w:val="22"/>
          <w:szCs w:val="22"/>
        </w:rPr>
        <w:t xml:space="preserve">peut constituer une solution </w:t>
      </w:r>
      <w:r w:rsidRPr="00192267">
        <w:rPr>
          <w:sz w:val="22"/>
          <w:szCs w:val="22"/>
        </w:rPr>
        <w:t>pour accompagner les parents lors des moments de crise et le cas échéant diminuer le niveau de conflictualité si une séparation du couple était décidée.</w:t>
      </w:r>
    </w:p>
    <w:p w14:paraId="64C6A716" w14:textId="77777777" w:rsidR="00F5553C" w:rsidRPr="007D547C" w:rsidRDefault="00F5553C" w:rsidP="005F14F5">
      <w:pPr>
        <w:spacing w:after="0" w:line="240" w:lineRule="auto"/>
        <w:rPr>
          <w:rFonts w:asciiTheme="minorHAnsi" w:eastAsia="Arial" w:hAnsiTheme="minorHAnsi" w:cstheme="minorHAnsi"/>
          <w:sz w:val="22"/>
          <w:szCs w:val="22"/>
          <w:lang w:eastAsia="fr-FR"/>
        </w:rPr>
      </w:pPr>
    </w:p>
    <w:p w14:paraId="79E091AD" w14:textId="47203FB2" w:rsidR="005F14F5" w:rsidRPr="007D547C" w:rsidRDefault="005F14F5" w:rsidP="5FCD0533">
      <w:pPr>
        <w:spacing w:after="160" w:line="259" w:lineRule="auto"/>
        <w:rPr>
          <w:rFonts w:asciiTheme="minorHAnsi" w:eastAsiaTheme="minorEastAsia" w:hAnsiTheme="minorHAnsi" w:cstheme="minorBidi"/>
          <w:sz w:val="22"/>
          <w:szCs w:val="22"/>
          <w:lang w:eastAsia="fr-FR"/>
        </w:rPr>
      </w:pPr>
      <w:r w:rsidRPr="5FCD0533">
        <w:rPr>
          <w:rFonts w:asciiTheme="minorHAnsi" w:eastAsia="Arial" w:hAnsiTheme="minorHAnsi" w:cstheme="minorBidi"/>
          <w:sz w:val="22"/>
          <w:szCs w:val="22"/>
          <w:lang w:eastAsia="fr-FR"/>
        </w:rPr>
        <w:t xml:space="preserve">Alors que les </w:t>
      </w:r>
      <w:r w:rsidR="00FD6A20">
        <w:rPr>
          <w:rFonts w:asciiTheme="minorHAnsi" w:eastAsia="Arial" w:hAnsiTheme="minorHAnsi" w:cstheme="minorBidi"/>
          <w:sz w:val="22"/>
          <w:szCs w:val="22"/>
          <w:lang w:eastAsia="fr-FR"/>
        </w:rPr>
        <w:t>Caf</w:t>
      </w:r>
      <w:r w:rsidRPr="5FCD0533">
        <w:rPr>
          <w:rFonts w:asciiTheme="minorHAnsi" w:eastAsia="Arial" w:hAnsiTheme="minorHAnsi" w:cstheme="minorBidi"/>
          <w:sz w:val="22"/>
          <w:szCs w:val="22"/>
          <w:lang w:eastAsia="fr-FR"/>
        </w:rPr>
        <w:t xml:space="preserve"> ont développé une offre de service conséquente autour de l’accompagnement des ruptures familiales, la branche Famille est encore très peu investie sur le champ </w:t>
      </w:r>
      <w:r w:rsidRPr="5FCD0533">
        <w:rPr>
          <w:rFonts w:asciiTheme="minorHAnsi" w:eastAsiaTheme="minorEastAsia" w:hAnsiTheme="minorHAnsi" w:cstheme="minorBidi"/>
          <w:sz w:val="22"/>
          <w:szCs w:val="22"/>
          <w:lang w:eastAsia="fr-FR"/>
        </w:rPr>
        <w:t xml:space="preserve">de l’accompagnement des difficultés </w:t>
      </w:r>
      <w:r w:rsidR="00F50806">
        <w:rPr>
          <w:rFonts w:asciiTheme="minorHAnsi" w:eastAsiaTheme="minorEastAsia" w:hAnsiTheme="minorHAnsi" w:cstheme="minorBidi"/>
          <w:sz w:val="22"/>
          <w:szCs w:val="22"/>
          <w:lang w:eastAsia="fr-FR"/>
        </w:rPr>
        <w:t>au sein du couple</w:t>
      </w:r>
      <w:r w:rsidRPr="5FCD0533">
        <w:rPr>
          <w:rFonts w:asciiTheme="minorHAnsi" w:eastAsiaTheme="minorEastAsia" w:hAnsiTheme="minorHAnsi" w:cstheme="minorBidi"/>
          <w:sz w:val="22"/>
          <w:szCs w:val="22"/>
          <w:lang w:eastAsia="fr-FR"/>
        </w:rPr>
        <w:t xml:space="preserve"> comme vecteur de soutien à la parentalité. </w:t>
      </w:r>
    </w:p>
    <w:p w14:paraId="37419C26" w14:textId="455183BF"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Or, le conseil conjugal </w:t>
      </w:r>
      <w:r w:rsidR="00A32CF2" w:rsidRPr="5FCD0533">
        <w:rPr>
          <w:rFonts w:asciiTheme="minorHAnsi" w:eastAsiaTheme="minorEastAsia" w:hAnsiTheme="minorHAnsi" w:cstheme="minorBidi"/>
          <w:sz w:val="22"/>
          <w:szCs w:val="22"/>
          <w:lang w:eastAsia="fr-FR"/>
        </w:rPr>
        <w:t xml:space="preserve">et familial </w:t>
      </w:r>
      <w:r w:rsidR="000F346F" w:rsidRPr="5FCD0533">
        <w:rPr>
          <w:rFonts w:asciiTheme="minorHAnsi" w:eastAsiaTheme="minorEastAsia" w:hAnsiTheme="minorHAnsi" w:cstheme="minorBidi"/>
          <w:sz w:val="22"/>
          <w:szCs w:val="22"/>
          <w:lang w:eastAsia="fr-FR"/>
        </w:rPr>
        <w:t>peut utilement</w:t>
      </w:r>
      <w:r w:rsidRPr="5FCD0533">
        <w:rPr>
          <w:rFonts w:asciiTheme="minorHAnsi" w:eastAsiaTheme="minorEastAsia" w:hAnsiTheme="minorHAnsi" w:cstheme="minorBidi"/>
          <w:sz w:val="22"/>
          <w:szCs w:val="22"/>
          <w:lang w:eastAsia="fr-FR"/>
        </w:rPr>
        <w:t xml:space="preserve"> compléter la palette des modalités d’actions soutenues par les </w:t>
      </w:r>
      <w:r w:rsidR="00F767AE">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tant dans le cadre de l’accompagnement des familles traversant une situation de crise que dans la perspective d’une rupture familiale. </w:t>
      </w:r>
    </w:p>
    <w:p w14:paraId="6B1032D9"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677B8EE3" w14:textId="3B38660F" w:rsidR="005F14F5" w:rsidRPr="007D547C" w:rsidRDefault="00244CB0"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Quatre </w:t>
      </w:r>
      <w:r w:rsidR="00F767AE">
        <w:rPr>
          <w:rFonts w:asciiTheme="minorHAnsi" w:eastAsiaTheme="minorEastAsia" w:hAnsiTheme="minorHAnsi" w:cstheme="minorBidi"/>
          <w:sz w:val="22"/>
          <w:szCs w:val="22"/>
          <w:lang w:eastAsia="fr-FR"/>
        </w:rPr>
        <w:t>Caf</w:t>
      </w:r>
      <w:r w:rsidR="00B06AFE" w:rsidRPr="5FCD0533">
        <w:rPr>
          <w:rStyle w:val="Appelnotedebasdep"/>
          <w:rFonts w:asciiTheme="minorHAnsi" w:eastAsiaTheme="minorEastAsia" w:hAnsiTheme="minorHAnsi" w:cstheme="minorBidi"/>
          <w:sz w:val="22"/>
          <w:szCs w:val="22"/>
          <w:lang w:eastAsia="fr-FR"/>
        </w:rPr>
        <w:footnoteReference w:id="11"/>
      </w:r>
      <w:r w:rsidRPr="5FCD0533">
        <w:rPr>
          <w:rFonts w:asciiTheme="minorHAnsi" w:eastAsiaTheme="minorEastAsia" w:hAnsiTheme="minorHAnsi" w:cstheme="minorBidi"/>
          <w:sz w:val="22"/>
          <w:szCs w:val="22"/>
          <w:lang w:eastAsia="fr-FR"/>
        </w:rPr>
        <w:t xml:space="preserve"> participent à cette expérimentation conduite </w:t>
      </w:r>
      <w:r w:rsidR="005F14F5" w:rsidRPr="5FCD0533">
        <w:rPr>
          <w:rFonts w:asciiTheme="minorHAnsi" w:eastAsiaTheme="minorEastAsia" w:hAnsiTheme="minorHAnsi" w:cstheme="minorBidi"/>
          <w:sz w:val="22"/>
          <w:szCs w:val="22"/>
          <w:lang w:eastAsia="fr-FR"/>
        </w:rPr>
        <w:t xml:space="preserve">sur la période 2024 </w:t>
      </w:r>
      <w:r w:rsidR="00F50806">
        <w:rPr>
          <w:rFonts w:asciiTheme="minorHAnsi" w:eastAsiaTheme="minorEastAsia" w:hAnsiTheme="minorHAnsi" w:cstheme="minorBidi"/>
          <w:sz w:val="22"/>
          <w:szCs w:val="22"/>
          <w:lang w:eastAsia="fr-FR"/>
        </w:rPr>
        <w:t>/</w:t>
      </w:r>
      <w:r w:rsidR="005F14F5" w:rsidRPr="5FCD0533">
        <w:rPr>
          <w:rFonts w:asciiTheme="minorHAnsi" w:eastAsiaTheme="minorEastAsia" w:hAnsiTheme="minorHAnsi" w:cstheme="minorBidi"/>
          <w:sz w:val="22"/>
          <w:szCs w:val="22"/>
          <w:lang w:eastAsia="fr-FR"/>
        </w:rPr>
        <w:t xml:space="preserve"> 2025.</w:t>
      </w:r>
    </w:p>
    <w:p w14:paraId="0A259593"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EE7EC96" w14:textId="36D9A2E3"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A partir d’un cahier des charges </w:t>
      </w:r>
      <w:r w:rsidR="00D33965">
        <w:rPr>
          <w:rFonts w:asciiTheme="minorHAnsi" w:eastAsiaTheme="minorEastAsia" w:hAnsiTheme="minorHAnsi" w:cstheme="minorHAnsi"/>
          <w:sz w:val="22"/>
          <w:szCs w:val="22"/>
          <w:lang w:eastAsia="fr-FR"/>
        </w:rPr>
        <w:t>national</w:t>
      </w:r>
      <w:r w:rsidRPr="007D547C">
        <w:rPr>
          <w:rFonts w:asciiTheme="minorHAnsi" w:eastAsiaTheme="minorEastAsia" w:hAnsiTheme="minorHAnsi" w:cstheme="minorHAnsi"/>
          <w:sz w:val="22"/>
          <w:szCs w:val="22"/>
          <w:lang w:eastAsia="fr-FR"/>
        </w:rPr>
        <w:t xml:space="preserve">, il s’agira de proposer une offre de service permettant aux couples avec enfants de gérer au mieux les situations de crise en rencontrant un tiers qualifié et impartial afin de rétablir un dialogue et rechercher des solutions </w:t>
      </w:r>
      <w:r w:rsidR="0092193C">
        <w:rPr>
          <w:rFonts w:asciiTheme="minorHAnsi" w:eastAsiaTheme="minorEastAsia" w:hAnsiTheme="minorHAnsi" w:cstheme="minorHAnsi"/>
          <w:sz w:val="22"/>
          <w:szCs w:val="22"/>
          <w:lang w:eastAsia="fr-FR"/>
        </w:rPr>
        <w:t>dans un climat</w:t>
      </w:r>
      <w:r w:rsidR="008B4828">
        <w:rPr>
          <w:rFonts w:asciiTheme="minorHAnsi" w:eastAsiaTheme="minorEastAsia" w:hAnsiTheme="minorHAnsi" w:cstheme="minorHAnsi"/>
          <w:sz w:val="22"/>
          <w:szCs w:val="22"/>
          <w:lang w:eastAsia="fr-FR"/>
        </w:rPr>
        <w:t xml:space="preserve"> </w:t>
      </w:r>
      <w:r w:rsidR="0092193C">
        <w:rPr>
          <w:rFonts w:asciiTheme="minorHAnsi" w:eastAsiaTheme="minorEastAsia" w:hAnsiTheme="minorHAnsi" w:cstheme="minorHAnsi"/>
          <w:sz w:val="22"/>
          <w:szCs w:val="22"/>
          <w:lang w:eastAsia="fr-FR"/>
        </w:rPr>
        <w:t>apaisé</w:t>
      </w:r>
      <w:r w:rsidRPr="007D547C">
        <w:rPr>
          <w:rFonts w:asciiTheme="minorHAnsi" w:eastAsiaTheme="minorEastAsia" w:hAnsiTheme="minorHAnsi" w:cstheme="minorHAnsi"/>
          <w:sz w:val="22"/>
          <w:szCs w:val="22"/>
          <w:lang w:eastAsia="fr-FR"/>
        </w:rPr>
        <w:t>.</w:t>
      </w:r>
    </w:p>
    <w:p w14:paraId="7A692C3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FD20AAC" w14:textId="4EC15985" w:rsidR="005F14F5" w:rsidRPr="007D547C" w:rsidRDefault="00A8794A" w:rsidP="005F14F5">
      <w:pPr>
        <w:numPr>
          <w:ilvl w:val="0"/>
          <w:numId w:val="14"/>
        </w:numPr>
        <w:spacing w:after="0" w:line="240" w:lineRule="auto"/>
        <w:contextualSpacing/>
        <w:jc w:val="left"/>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M</w:t>
      </w:r>
      <w:r w:rsidR="005F14F5" w:rsidRPr="007D547C">
        <w:rPr>
          <w:rFonts w:asciiTheme="minorHAnsi" w:eastAsiaTheme="minorEastAsia" w:hAnsiTheme="minorHAnsi" w:cstheme="minorHAnsi"/>
          <w:b/>
          <w:bCs/>
          <w:sz w:val="22"/>
          <w:szCs w:val="22"/>
          <w:lang w:eastAsia="fr-FR"/>
        </w:rPr>
        <w:t>esures d’accompagnement protégé (MAP)</w:t>
      </w:r>
      <w:r w:rsidR="005F14F5" w:rsidRPr="007D547C">
        <w:rPr>
          <w:rFonts w:asciiTheme="minorHAnsi" w:eastAsiaTheme="minorEastAsia" w:hAnsiTheme="minorHAnsi" w:cstheme="minorHAnsi"/>
          <w:sz w:val="22"/>
          <w:szCs w:val="22"/>
          <w:lang w:eastAsia="fr-FR"/>
        </w:rPr>
        <w:t xml:space="preserve"> </w:t>
      </w:r>
    </w:p>
    <w:p w14:paraId="27F024CE"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2C0AEC7"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La « mesure d’accompagnement protégée des enfants » (MAP) a été pensée pour permettre l’exercice du droit de visite dans un contexte de violences conjugales. </w:t>
      </w:r>
    </w:p>
    <w:p w14:paraId="74FDEE1E"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CA4EF55" w14:textId="42A98D46"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lastRenderedPageBreak/>
        <w:t>Dans le respect de l’exercice de l’autorité parentale, elle vise à permettre l’exercice du droit de visite ou d’hébergement (DVH) dans un cadre sécurisé et protecteur sur décision d’un magistrat. Le dispositif prévoit l’accompagnement de l’enfant par un adulte tiers représentant d’une personne morale qualifiée, lors des déplacements entre le domicile du parent hébergeant et le lieu d’exercice du DVH du parent visiteur de l’enfant. Il permet d’éviter</w:t>
      </w:r>
      <w:r w:rsidR="00574512">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tout contact entre les parents et ainsi que l’exercice d’un DVH soit source de passage à l’acte violent. La M</w:t>
      </w:r>
      <w:r w:rsidR="0902E74A" w:rsidRPr="5FCD0533">
        <w:rPr>
          <w:rFonts w:asciiTheme="minorHAnsi" w:eastAsiaTheme="minorEastAsia" w:hAnsiTheme="minorHAnsi" w:cstheme="minorBidi"/>
          <w:sz w:val="22"/>
          <w:szCs w:val="22"/>
          <w:lang w:eastAsia="fr-FR"/>
        </w:rPr>
        <w:t>AP</w:t>
      </w:r>
      <w:r w:rsidRPr="5FCD0533">
        <w:rPr>
          <w:rFonts w:asciiTheme="minorHAnsi" w:eastAsiaTheme="minorEastAsia" w:hAnsiTheme="minorHAnsi" w:cstheme="minorBidi"/>
          <w:sz w:val="22"/>
          <w:szCs w:val="22"/>
          <w:lang w:eastAsia="fr-FR"/>
        </w:rPr>
        <w:t xml:space="preserve"> permet également à l’enfant de s’exprimer librement avec un tiers neutre. </w:t>
      </w:r>
    </w:p>
    <w:p w14:paraId="6E7E6239"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18B1674"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La mise en place de ce dispositif repose sur la mise en place d’une équipe pluridisciplinaire. Le gestionnaire de la structure financée joue le rôle de coordination du dispositif. </w:t>
      </w:r>
    </w:p>
    <w:p w14:paraId="6986A32A" w14:textId="33FD9FE6" w:rsidR="008E0BF5" w:rsidRDefault="005F14F5" w:rsidP="00F90354">
      <w:pPr>
        <w:spacing w:after="0" w:line="240" w:lineRule="auto"/>
        <w:rPr>
          <w:rFonts w:asciiTheme="minorHAnsi" w:eastAsiaTheme="minorEastAsia" w:hAnsiTheme="minorHAnsi" w:cstheme="minorBidi"/>
          <w:sz w:val="22"/>
          <w:szCs w:val="22"/>
          <w:lang w:eastAsia="fr-FR"/>
        </w:rPr>
      </w:pPr>
      <w:r w:rsidRPr="7F8DCA87">
        <w:rPr>
          <w:rFonts w:asciiTheme="minorHAnsi" w:eastAsiaTheme="minorEastAsia" w:hAnsiTheme="minorHAnsi" w:cstheme="minorBidi"/>
          <w:sz w:val="22"/>
          <w:szCs w:val="22"/>
          <w:lang w:eastAsia="fr-FR"/>
        </w:rPr>
        <w:t xml:space="preserve">Le dispositif propose des entretiens individuels à chaque membre de la famille. Ces temps ont pour objectif d’évaluer et d’ajuster les accompagnements proposés, en dehors des temps de rencontre. </w:t>
      </w:r>
      <w:r w:rsidR="6B6AAC2A" w:rsidRPr="7BE2B929">
        <w:rPr>
          <w:rFonts w:asciiTheme="minorHAnsi" w:eastAsiaTheme="minorEastAsia" w:hAnsiTheme="minorHAnsi" w:cstheme="minorBidi"/>
          <w:sz w:val="22"/>
          <w:szCs w:val="22"/>
          <w:lang w:eastAsia="fr-FR"/>
        </w:rPr>
        <w:t>Trois</w:t>
      </w:r>
      <w:r w:rsidR="00F90354">
        <w:rPr>
          <w:rFonts w:asciiTheme="minorHAnsi" w:eastAsiaTheme="minorEastAsia" w:hAnsiTheme="minorHAnsi" w:cstheme="minorBidi"/>
          <w:sz w:val="22"/>
          <w:szCs w:val="22"/>
          <w:lang w:eastAsia="fr-FR"/>
        </w:rPr>
        <w:t xml:space="preserve"> </w:t>
      </w:r>
      <w:r w:rsidR="00F767AE">
        <w:rPr>
          <w:rFonts w:asciiTheme="minorHAnsi" w:eastAsiaTheme="minorEastAsia" w:hAnsiTheme="minorHAnsi" w:cstheme="minorBidi"/>
          <w:sz w:val="22"/>
          <w:szCs w:val="22"/>
          <w:lang w:eastAsia="fr-FR"/>
        </w:rPr>
        <w:t>Caf</w:t>
      </w:r>
      <w:r w:rsidR="00B812BA">
        <w:rPr>
          <w:rFonts w:asciiTheme="minorHAnsi" w:eastAsiaTheme="minorEastAsia" w:hAnsiTheme="minorHAnsi" w:cstheme="minorBidi"/>
          <w:sz w:val="22"/>
          <w:szCs w:val="22"/>
          <w:lang w:eastAsia="fr-FR"/>
        </w:rPr>
        <w:t xml:space="preserve"> sont identifiées </w:t>
      </w:r>
      <w:r w:rsidR="004134C2">
        <w:rPr>
          <w:rFonts w:asciiTheme="minorHAnsi" w:eastAsiaTheme="minorEastAsia" w:hAnsiTheme="minorHAnsi" w:cstheme="minorBidi"/>
          <w:sz w:val="22"/>
          <w:szCs w:val="22"/>
          <w:lang w:eastAsia="fr-FR"/>
        </w:rPr>
        <w:t>pour cette expérimentation</w:t>
      </w:r>
      <w:r w:rsidR="005B64FB">
        <w:rPr>
          <w:rStyle w:val="Appelnotedebasdep"/>
          <w:rFonts w:asciiTheme="minorHAnsi" w:eastAsiaTheme="minorEastAsia" w:hAnsiTheme="minorHAnsi" w:cstheme="minorBidi"/>
          <w:sz w:val="22"/>
          <w:szCs w:val="22"/>
          <w:lang w:eastAsia="fr-FR"/>
        </w:rPr>
        <w:footnoteReference w:id="12"/>
      </w:r>
      <w:r w:rsidR="004134C2">
        <w:rPr>
          <w:rFonts w:asciiTheme="minorHAnsi" w:eastAsiaTheme="minorEastAsia" w:hAnsiTheme="minorHAnsi" w:cstheme="minorBidi"/>
          <w:sz w:val="22"/>
          <w:szCs w:val="22"/>
          <w:lang w:eastAsia="fr-FR"/>
        </w:rPr>
        <w:t xml:space="preserve">. </w:t>
      </w:r>
    </w:p>
    <w:p w14:paraId="28F890D2" w14:textId="77777777" w:rsidR="00F90354" w:rsidRDefault="00F90354" w:rsidP="00F90354">
      <w:pPr>
        <w:spacing w:after="0" w:line="240" w:lineRule="auto"/>
        <w:rPr>
          <w:rFonts w:asciiTheme="minorHAnsi" w:eastAsiaTheme="minorEastAsia" w:hAnsiTheme="minorHAnsi" w:cstheme="minorHAnsi"/>
          <w:sz w:val="22"/>
          <w:szCs w:val="22"/>
          <w:lang w:eastAsia="fr-FR"/>
        </w:rPr>
      </w:pPr>
    </w:p>
    <w:p w14:paraId="3DD6241C" w14:textId="69D5F9C8" w:rsidR="00E71006" w:rsidRPr="007D547C" w:rsidRDefault="003B741F" w:rsidP="5FCD0533">
      <w:pPr>
        <w:pBdr>
          <w:top w:val="single" w:sz="4" w:space="1" w:color="auto"/>
          <w:left w:val="single" w:sz="4" w:space="4" w:color="auto"/>
          <w:bottom w:val="single" w:sz="4" w:space="1" w:color="auto"/>
          <w:right w:val="single" w:sz="4" w:space="4" w:color="auto"/>
        </w:pBdr>
        <w:spacing w:after="160" w:line="259"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C</w:t>
      </w:r>
      <w:r w:rsidR="00EC3827" w:rsidRPr="5FCD0533">
        <w:rPr>
          <w:rFonts w:asciiTheme="minorHAnsi" w:eastAsiaTheme="minorEastAsia" w:hAnsiTheme="minorHAnsi" w:cstheme="minorBidi"/>
          <w:b/>
          <w:bCs/>
          <w:sz w:val="22"/>
          <w:szCs w:val="22"/>
          <w:lang w:eastAsia="fr-FR"/>
        </w:rPr>
        <w:t xml:space="preserve">es trois </w:t>
      </w:r>
      <w:r w:rsidR="009C10EB" w:rsidRPr="5FCD0533">
        <w:rPr>
          <w:rFonts w:asciiTheme="minorHAnsi" w:eastAsiaTheme="minorEastAsia" w:hAnsiTheme="minorHAnsi" w:cstheme="minorBidi"/>
          <w:b/>
          <w:bCs/>
          <w:sz w:val="22"/>
          <w:szCs w:val="22"/>
          <w:lang w:eastAsia="fr-FR"/>
        </w:rPr>
        <w:t xml:space="preserve">dispositifs </w:t>
      </w:r>
      <w:r w:rsidR="00EC3827" w:rsidRPr="5FCD0533">
        <w:rPr>
          <w:rFonts w:asciiTheme="minorHAnsi" w:eastAsiaTheme="minorEastAsia" w:hAnsiTheme="minorHAnsi" w:cstheme="minorBidi"/>
          <w:b/>
          <w:bCs/>
          <w:sz w:val="22"/>
          <w:szCs w:val="22"/>
          <w:lang w:eastAsia="fr-FR"/>
        </w:rPr>
        <w:t>expérimenta</w:t>
      </w:r>
      <w:r w:rsidR="001C72C4" w:rsidRPr="5FCD0533">
        <w:rPr>
          <w:rFonts w:asciiTheme="minorHAnsi" w:eastAsiaTheme="minorEastAsia" w:hAnsiTheme="minorHAnsi" w:cstheme="minorBidi"/>
          <w:b/>
          <w:bCs/>
          <w:sz w:val="22"/>
          <w:szCs w:val="22"/>
          <w:lang w:eastAsia="fr-FR"/>
        </w:rPr>
        <w:t>ux</w:t>
      </w:r>
      <w:r w:rsidR="00EC3827" w:rsidRPr="5FCD0533">
        <w:rPr>
          <w:rFonts w:asciiTheme="minorHAnsi" w:eastAsiaTheme="minorEastAsia" w:hAnsiTheme="minorHAnsi" w:cstheme="minorBidi"/>
          <w:b/>
          <w:bCs/>
          <w:sz w:val="22"/>
          <w:szCs w:val="22"/>
          <w:lang w:eastAsia="fr-FR"/>
        </w:rPr>
        <w:t xml:space="preserve"> précités feront l’objet d’un bilan </w:t>
      </w:r>
      <w:r w:rsidR="001C72C4" w:rsidRPr="5FCD0533">
        <w:rPr>
          <w:rFonts w:asciiTheme="minorHAnsi" w:eastAsiaTheme="minorEastAsia" w:hAnsiTheme="minorHAnsi" w:cstheme="minorBidi"/>
          <w:b/>
          <w:bCs/>
          <w:sz w:val="22"/>
          <w:szCs w:val="22"/>
          <w:lang w:eastAsia="fr-FR"/>
        </w:rPr>
        <w:t xml:space="preserve">dans la perspective d’une éventuelle généralisation. </w:t>
      </w:r>
      <w:r w:rsidR="00D32606" w:rsidRPr="5FCD0533">
        <w:rPr>
          <w:rFonts w:asciiTheme="minorHAnsi" w:eastAsiaTheme="minorEastAsia" w:hAnsiTheme="minorHAnsi" w:cstheme="minorBidi"/>
          <w:b/>
          <w:bCs/>
          <w:sz w:val="22"/>
          <w:szCs w:val="22"/>
          <w:lang w:eastAsia="fr-FR"/>
        </w:rPr>
        <w:t>C</w:t>
      </w:r>
      <w:r w:rsidR="00DE6621" w:rsidRPr="5FCD0533">
        <w:rPr>
          <w:rFonts w:asciiTheme="minorHAnsi" w:eastAsiaTheme="minorEastAsia" w:hAnsiTheme="minorHAnsi" w:cstheme="minorBidi"/>
          <w:b/>
          <w:bCs/>
          <w:sz w:val="22"/>
          <w:szCs w:val="22"/>
          <w:lang w:eastAsia="fr-FR"/>
        </w:rPr>
        <w:t xml:space="preserve">es expérimentations restent </w:t>
      </w:r>
      <w:r w:rsidR="001C72C4" w:rsidRPr="5FCD0533">
        <w:rPr>
          <w:rFonts w:asciiTheme="minorHAnsi" w:eastAsiaTheme="minorEastAsia" w:hAnsiTheme="minorHAnsi" w:cstheme="minorBidi"/>
          <w:b/>
          <w:bCs/>
          <w:sz w:val="22"/>
          <w:szCs w:val="22"/>
          <w:lang w:eastAsia="fr-FR"/>
        </w:rPr>
        <w:t>limitées</w:t>
      </w:r>
      <w:r w:rsidR="00DE6621" w:rsidRPr="5FCD0533">
        <w:rPr>
          <w:rFonts w:asciiTheme="minorHAnsi" w:eastAsiaTheme="minorEastAsia" w:hAnsiTheme="minorHAnsi" w:cstheme="minorBidi"/>
          <w:b/>
          <w:bCs/>
          <w:sz w:val="22"/>
          <w:szCs w:val="22"/>
          <w:lang w:eastAsia="fr-FR"/>
        </w:rPr>
        <w:t xml:space="preserve"> aux </w:t>
      </w:r>
      <w:r w:rsidR="008E0BF5" w:rsidRPr="5FCD0533">
        <w:rPr>
          <w:rFonts w:asciiTheme="minorHAnsi" w:eastAsiaTheme="minorEastAsia" w:hAnsiTheme="minorHAnsi" w:cstheme="minorBidi"/>
          <w:b/>
          <w:bCs/>
          <w:sz w:val="22"/>
          <w:szCs w:val="22"/>
          <w:lang w:eastAsia="fr-FR"/>
        </w:rPr>
        <w:t xml:space="preserve">seules </w:t>
      </w:r>
      <w:r w:rsidR="00FD6A20">
        <w:rPr>
          <w:rFonts w:asciiTheme="minorHAnsi" w:eastAsiaTheme="minorEastAsia" w:hAnsiTheme="minorHAnsi" w:cstheme="minorBidi"/>
          <w:b/>
          <w:bCs/>
          <w:sz w:val="22"/>
          <w:szCs w:val="22"/>
          <w:lang w:eastAsia="fr-FR"/>
        </w:rPr>
        <w:t>Caf</w:t>
      </w:r>
      <w:r w:rsidR="009C10EB" w:rsidRPr="5FCD0533">
        <w:rPr>
          <w:rFonts w:asciiTheme="minorHAnsi" w:eastAsiaTheme="minorEastAsia" w:hAnsiTheme="minorHAnsi" w:cstheme="minorBidi"/>
          <w:b/>
          <w:bCs/>
          <w:sz w:val="22"/>
          <w:szCs w:val="22"/>
          <w:lang w:eastAsia="fr-FR"/>
        </w:rPr>
        <w:t xml:space="preserve"> identifiées </w:t>
      </w:r>
      <w:r w:rsidR="00D32606" w:rsidRPr="5FCD0533">
        <w:rPr>
          <w:rFonts w:asciiTheme="minorHAnsi" w:eastAsiaTheme="minorEastAsia" w:hAnsiTheme="minorHAnsi" w:cstheme="minorBidi"/>
          <w:b/>
          <w:bCs/>
          <w:sz w:val="22"/>
          <w:szCs w:val="22"/>
          <w:lang w:eastAsia="fr-FR"/>
        </w:rPr>
        <w:t>à ce jour</w:t>
      </w:r>
      <w:r w:rsidR="00DD45E3" w:rsidRPr="5FCD0533">
        <w:rPr>
          <w:rFonts w:asciiTheme="minorHAnsi" w:eastAsiaTheme="minorEastAsia" w:hAnsiTheme="minorHAnsi" w:cstheme="minorBidi"/>
          <w:b/>
          <w:bCs/>
          <w:sz w:val="22"/>
          <w:szCs w:val="22"/>
          <w:lang w:eastAsia="fr-FR"/>
        </w:rPr>
        <w:t xml:space="preserve"> et ne fera pas l’objet d’une extension vers d’autres départements d’ici </w:t>
      </w:r>
      <w:r w:rsidR="00AD4DD2" w:rsidRPr="5FCD0533">
        <w:rPr>
          <w:rFonts w:asciiTheme="minorHAnsi" w:eastAsiaTheme="minorEastAsia" w:hAnsiTheme="minorHAnsi" w:cstheme="minorBidi"/>
          <w:b/>
          <w:bCs/>
          <w:sz w:val="22"/>
          <w:szCs w:val="22"/>
          <w:lang w:eastAsia="fr-FR"/>
        </w:rPr>
        <w:t>la fin de la C</w:t>
      </w:r>
      <w:r w:rsidR="67BD2A14" w:rsidRPr="5FCD0533">
        <w:rPr>
          <w:rFonts w:asciiTheme="minorHAnsi" w:eastAsiaTheme="minorEastAsia" w:hAnsiTheme="minorHAnsi" w:cstheme="minorBidi"/>
          <w:b/>
          <w:bCs/>
          <w:sz w:val="22"/>
          <w:szCs w:val="22"/>
          <w:lang w:eastAsia="fr-FR"/>
        </w:rPr>
        <w:t>OG</w:t>
      </w:r>
      <w:r w:rsidR="00AD4DD2" w:rsidRPr="5FCD0533">
        <w:rPr>
          <w:rFonts w:asciiTheme="minorHAnsi" w:eastAsiaTheme="minorEastAsia" w:hAnsiTheme="minorHAnsi" w:cstheme="minorBidi"/>
          <w:b/>
          <w:bCs/>
          <w:sz w:val="22"/>
          <w:szCs w:val="22"/>
          <w:lang w:eastAsia="fr-FR"/>
        </w:rPr>
        <w:t xml:space="preserve"> en 2027. </w:t>
      </w:r>
      <w:r w:rsidR="00D32606" w:rsidRPr="5FCD0533">
        <w:rPr>
          <w:rFonts w:asciiTheme="minorHAnsi" w:eastAsiaTheme="minorEastAsia" w:hAnsiTheme="minorHAnsi" w:cstheme="minorBidi"/>
          <w:b/>
          <w:bCs/>
          <w:sz w:val="22"/>
          <w:szCs w:val="22"/>
          <w:lang w:eastAsia="fr-FR"/>
        </w:rPr>
        <w:t xml:space="preserve"> </w:t>
      </w:r>
      <w:r w:rsidR="52BBD6C6" w:rsidRPr="5FCD0533">
        <w:rPr>
          <w:rFonts w:asciiTheme="minorHAnsi" w:eastAsiaTheme="minorEastAsia" w:hAnsiTheme="minorHAnsi" w:cstheme="minorBidi"/>
          <w:b/>
          <w:bCs/>
          <w:sz w:val="22"/>
          <w:szCs w:val="22"/>
          <w:lang w:eastAsia="fr-FR"/>
        </w:rPr>
        <w:t xml:space="preserve">Seules les </w:t>
      </w:r>
      <w:r w:rsidR="00FD6A20">
        <w:rPr>
          <w:rFonts w:asciiTheme="minorHAnsi" w:eastAsiaTheme="minorEastAsia" w:hAnsiTheme="minorHAnsi" w:cstheme="minorBidi"/>
          <w:b/>
          <w:bCs/>
          <w:sz w:val="22"/>
          <w:szCs w:val="22"/>
          <w:lang w:eastAsia="fr-FR"/>
        </w:rPr>
        <w:t>Caf</w:t>
      </w:r>
      <w:r w:rsidR="52BBD6C6" w:rsidRPr="5FCD0533">
        <w:rPr>
          <w:rFonts w:asciiTheme="minorHAnsi" w:eastAsiaTheme="minorEastAsia" w:hAnsiTheme="minorHAnsi" w:cstheme="minorBidi"/>
          <w:b/>
          <w:bCs/>
          <w:sz w:val="22"/>
          <w:szCs w:val="22"/>
          <w:lang w:eastAsia="fr-FR"/>
        </w:rPr>
        <w:t xml:space="preserve"> parties aux expérimentations sont susceptibles de recevoir les fonds associés.</w:t>
      </w:r>
    </w:p>
    <w:p w14:paraId="19C65ADB" w14:textId="77777777" w:rsidR="00CA3A8E" w:rsidRDefault="00CA3A8E" w:rsidP="005F14F5">
      <w:pPr>
        <w:spacing w:after="0" w:line="240" w:lineRule="auto"/>
        <w:rPr>
          <w:rFonts w:asciiTheme="minorHAnsi" w:eastAsiaTheme="minorEastAsia" w:hAnsiTheme="minorHAnsi" w:cstheme="minorHAnsi"/>
          <w:b/>
          <w:bCs/>
          <w:sz w:val="22"/>
          <w:szCs w:val="22"/>
          <w:lang w:eastAsia="fr-FR"/>
        </w:rPr>
      </w:pPr>
    </w:p>
    <w:p w14:paraId="2E5C6D9A" w14:textId="77777777" w:rsidR="006A154D" w:rsidRDefault="006A154D" w:rsidP="005F14F5">
      <w:pPr>
        <w:spacing w:after="0" w:line="240" w:lineRule="auto"/>
        <w:rPr>
          <w:rFonts w:asciiTheme="minorHAnsi" w:eastAsiaTheme="minorEastAsia" w:hAnsiTheme="minorHAnsi" w:cstheme="minorHAnsi"/>
          <w:b/>
          <w:bCs/>
          <w:sz w:val="22"/>
          <w:szCs w:val="22"/>
          <w:lang w:eastAsia="fr-FR"/>
        </w:rPr>
      </w:pPr>
    </w:p>
    <w:p w14:paraId="78378A06" w14:textId="7C283A95"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 xml:space="preserve">Volet 2 : </w:t>
      </w:r>
      <w:r w:rsidR="00113714" w:rsidRPr="007D547C">
        <w:rPr>
          <w:rFonts w:asciiTheme="minorHAnsi" w:eastAsiaTheme="minorEastAsia" w:hAnsiTheme="minorHAnsi" w:cstheme="minorHAnsi"/>
          <w:b/>
          <w:bCs/>
          <w:sz w:val="22"/>
          <w:szCs w:val="22"/>
          <w:lang w:eastAsia="fr-FR"/>
        </w:rPr>
        <w:t xml:space="preserve">Accompagnement </w:t>
      </w:r>
      <w:r w:rsidR="00900894">
        <w:rPr>
          <w:rFonts w:asciiTheme="minorHAnsi" w:eastAsiaTheme="minorEastAsia" w:hAnsiTheme="minorHAnsi" w:cstheme="minorHAnsi"/>
          <w:b/>
          <w:bCs/>
          <w:sz w:val="22"/>
          <w:szCs w:val="22"/>
          <w:lang w:eastAsia="fr-FR"/>
        </w:rPr>
        <w:t xml:space="preserve">individualisé </w:t>
      </w:r>
      <w:r w:rsidR="00113714" w:rsidRPr="007D547C">
        <w:rPr>
          <w:rFonts w:asciiTheme="minorHAnsi" w:eastAsiaTheme="minorEastAsia" w:hAnsiTheme="minorHAnsi" w:cstheme="minorHAnsi"/>
          <w:b/>
          <w:bCs/>
          <w:sz w:val="22"/>
          <w:szCs w:val="22"/>
          <w:lang w:eastAsia="fr-FR"/>
        </w:rPr>
        <w:t>des parents à distance</w:t>
      </w:r>
    </w:p>
    <w:p w14:paraId="1484ADED" w14:textId="77777777" w:rsidR="003E2DCE" w:rsidRPr="007D547C" w:rsidRDefault="003E2DCE" w:rsidP="005F14F5">
      <w:pPr>
        <w:spacing w:after="0" w:line="240" w:lineRule="auto"/>
        <w:rPr>
          <w:rFonts w:asciiTheme="minorHAnsi" w:eastAsiaTheme="minorEastAsia" w:hAnsiTheme="minorHAnsi" w:cstheme="minorHAnsi"/>
          <w:b/>
          <w:bCs/>
          <w:sz w:val="22"/>
          <w:szCs w:val="22"/>
          <w:lang w:eastAsia="fr-FR"/>
        </w:rPr>
      </w:pPr>
    </w:p>
    <w:p w14:paraId="7EFFBE30" w14:textId="13F145C4" w:rsidR="009150D2" w:rsidRDefault="00443BF4" w:rsidP="00443BF4">
      <w:pPr>
        <w:spacing w:after="0" w:line="240" w:lineRule="auto"/>
        <w:contextualSpacing/>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La t</w:t>
      </w:r>
      <w:r w:rsidRPr="00443BF4">
        <w:rPr>
          <w:rFonts w:asciiTheme="minorHAnsi" w:eastAsiaTheme="minorEastAsia" w:hAnsiTheme="minorHAnsi" w:cstheme="minorHAnsi"/>
          <w:sz w:val="22"/>
          <w:szCs w:val="22"/>
          <w:lang w:eastAsia="fr-FR"/>
        </w:rPr>
        <w:t>éléphonie sociale</w:t>
      </w:r>
      <w:r w:rsidR="00FB7C34">
        <w:rPr>
          <w:rFonts w:asciiTheme="minorHAnsi" w:eastAsiaTheme="minorEastAsia" w:hAnsiTheme="minorHAnsi" w:cstheme="minorHAnsi"/>
          <w:sz w:val="22"/>
          <w:szCs w:val="22"/>
          <w:lang w:eastAsia="fr-FR"/>
        </w:rPr>
        <w:t xml:space="preserve"> </w:t>
      </w:r>
      <w:r>
        <w:rPr>
          <w:rFonts w:asciiTheme="minorHAnsi" w:eastAsiaTheme="minorEastAsia" w:hAnsiTheme="minorHAnsi" w:cstheme="minorHAnsi"/>
          <w:sz w:val="22"/>
          <w:szCs w:val="22"/>
          <w:lang w:eastAsia="fr-FR"/>
        </w:rPr>
        <w:t>(ou</w:t>
      </w:r>
      <w:r w:rsidRPr="00443BF4">
        <w:rPr>
          <w:rFonts w:asciiTheme="minorHAnsi" w:eastAsiaTheme="minorEastAsia" w:hAnsiTheme="minorHAnsi" w:cstheme="minorHAnsi"/>
          <w:sz w:val="22"/>
          <w:szCs w:val="22"/>
          <w:lang w:eastAsia="fr-FR"/>
        </w:rPr>
        <w:t xml:space="preserve"> ligne d’écoute téléphonique</w:t>
      </w:r>
      <w:r>
        <w:rPr>
          <w:rFonts w:asciiTheme="minorHAnsi" w:eastAsiaTheme="minorEastAsia" w:hAnsiTheme="minorHAnsi" w:cstheme="minorHAnsi"/>
          <w:sz w:val="22"/>
          <w:szCs w:val="22"/>
          <w:lang w:eastAsia="fr-FR"/>
        </w:rPr>
        <w:t xml:space="preserve"> parentalité)</w:t>
      </w:r>
      <w:r w:rsidRPr="00443BF4">
        <w:rPr>
          <w:rFonts w:asciiTheme="minorHAnsi" w:eastAsiaTheme="minorEastAsia" w:hAnsiTheme="minorHAnsi" w:cstheme="minorHAnsi"/>
          <w:sz w:val="22"/>
          <w:szCs w:val="22"/>
          <w:lang w:eastAsia="fr-FR"/>
        </w:rPr>
        <w:t xml:space="preserve"> </w:t>
      </w:r>
      <w:r>
        <w:rPr>
          <w:rFonts w:asciiTheme="minorHAnsi" w:eastAsiaTheme="minorEastAsia" w:hAnsiTheme="minorHAnsi" w:cstheme="minorHAnsi"/>
          <w:sz w:val="22"/>
          <w:szCs w:val="22"/>
          <w:lang w:eastAsia="fr-FR"/>
        </w:rPr>
        <w:t xml:space="preserve">est une </w:t>
      </w:r>
      <w:r w:rsidR="003E2DCE" w:rsidRPr="007D547C">
        <w:rPr>
          <w:rFonts w:asciiTheme="minorHAnsi" w:eastAsiaTheme="minorEastAsia" w:hAnsiTheme="minorHAnsi" w:cstheme="minorHAnsi"/>
          <w:sz w:val="22"/>
          <w:szCs w:val="22"/>
          <w:lang w:eastAsia="fr-FR"/>
        </w:rPr>
        <w:t xml:space="preserve">modalité </w:t>
      </w:r>
      <w:r>
        <w:rPr>
          <w:rFonts w:asciiTheme="minorHAnsi" w:eastAsiaTheme="minorEastAsia" w:hAnsiTheme="minorHAnsi" w:cstheme="minorHAnsi"/>
          <w:sz w:val="22"/>
          <w:szCs w:val="22"/>
          <w:lang w:eastAsia="fr-FR"/>
        </w:rPr>
        <w:t>d</w:t>
      </w:r>
      <w:r w:rsidR="003E2DCE" w:rsidRPr="007D547C">
        <w:rPr>
          <w:rFonts w:asciiTheme="minorHAnsi" w:eastAsiaTheme="minorEastAsia" w:hAnsiTheme="minorHAnsi" w:cstheme="minorHAnsi"/>
          <w:sz w:val="22"/>
          <w:szCs w:val="22"/>
          <w:lang w:eastAsia="fr-FR"/>
        </w:rPr>
        <w:t xml:space="preserve">’accompagnement </w:t>
      </w:r>
      <w:r>
        <w:rPr>
          <w:rFonts w:asciiTheme="minorHAnsi" w:eastAsiaTheme="minorEastAsia" w:hAnsiTheme="minorHAnsi" w:cstheme="minorHAnsi"/>
          <w:sz w:val="22"/>
          <w:szCs w:val="22"/>
          <w:lang w:eastAsia="fr-FR"/>
        </w:rPr>
        <w:t xml:space="preserve">qui </w:t>
      </w:r>
      <w:r w:rsidR="003E2DCE" w:rsidRPr="007D547C">
        <w:rPr>
          <w:rFonts w:asciiTheme="minorHAnsi" w:eastAsiaTheme="minorEastAsia" w:hAnsiTheme="minorHAnsi" w:cstheme="minorHAnsi"/>
          <w:sz w:val="22"/>
          <w:szCs w:val="22"/>
          <w:lang w:eastAsia="fr-FR"/>
        </w:rPr>
        <w:t xml:space="preserve">s’est </w:t>
      </w:r>
      <w:r w:rsidR="009B6F1A" w:rsidRPr="007D547C">
        <w:rPr>
          <w:rFonts w:asciiTheme="minorHAnsi" w:eastAsiaTheme="minorEastAsia" w:hAnsiTheme="minorHAnsi" w:cstheme="minorHAnsi"/>
          <w:sz w:val="22"/>
          <w:szCs w:val="22"/>
          <w:lang w:eastAsia="fr-FR"/>
        </w:rPr>
        <w:t xml:space="preserve">fortement </w:t>
      </w:r>
      <w:r w:rsidR="003E2DCE" w:rsidRPr="007D547C">
        <w:rPr>
          <w:rFonts w:asciiTheme="minorHAnsi" w:eastAsiaTheme="minorEastAsia" w:hAnsiTheme="minorHAnsi" w:cstheme="minorHAnsi"/>
          <w:sz w:val="22"/>
          <w:szCs w:val="22"/>
          <w:lang w:eastAsia="fr-FR"/>
        </w:rPr>
        <w:t>développée</w:t>
      </w:r>
      <w:r w:rsidR="008D0EF1" w:rsidRPr="007D547C">
        <w:rPr>
          <w:rFonts w:asciiTheme="minorHAnsi" w:eastAsiaTheme="minorEastAsia" w:hAnsiTheme="minorHAnsi" w:cstheme="minorHAnsi"/>
          <w:sz w:val="22"/>
          <w:szCs w:val="22"/>
          <w:lang w:eastAsia="fr-FR"/>
        </w:rPr>
        <w:t xml:space="preserve"> et </w:t>
      </w:r>
      <w:r>
        <w:rPr>
          <w:rFonts w:asciiTheme="minorHAnsi" w:eastAsiaTheme="minorEastAsia" w:hAnsiTheme="minorHAnsi" w:cstheme="minorHAnsi"/>
          <w:sz w:val="22"/>
          <w:szCs w:val="22"/>
          <w:lang w:eastAsia="fr-FR"/>
        </w:rPr>
        <w:t xml:space="preserve">qui </w:t>
      </w:r>
      <w:r w:rsidR="009B6F1A" w:rsidRPr="007D547C">
        <w:rPr>
          <w:rFonts w:asciiTheme="minorHAnsi" w:eastAsiaTheme="minorEastAsia" w:hAnsiTheme="minorHAnsi" w:cstheme="minorHAnsi"/>
          <w:sz w:val="22"/>
          <w:szCs w:val="22"/>
          <w:lang w:eastAsia="fr-FR"/>
        </w:rPr>
        <w:t>a</w:t>
      </w:r>
      <w:r w:rsidR="008D0EF1" w:rsidRPr="007D547C">
        <w:rPr>
          <w:rFonts w:asciiTheme="minorHAnsi" w:eastAsiaTheme="minorEastAsia" w:hAnsiTheme="minorHAnsi" w:cstheme="minorHAnsi"/>
          <w:sz w:val="22"/>
          <w:szCs w:val="22"/>
          <w:lang w:eastAsia="fr-FR"/>
        </w:rPr>
        <w:t xml:space="preserve"> fait ses preuves </w:t>
      </w:r>
      <w:r w:rsidR="00B46A8B" w:rsidRPr="007D547C">
        <w:rPr>
          <w:rFonts w:asciiTheme="minorHAnsi" w:eastAsiaTheme="minorEastAsia" w:hAnsiTheme="minorHAnsi" w:cstheme="minorHAnsi"/>
          <w:sz w:val="22"/>
          <w:szCs w:val="22"/>
          <w:lang w:eastAsia="fr-FR"/>
        </w:rPr>
        <w:t xml:space="preserve">notamment </w:t>
      </w:r>
      <w:r w:rsidR="008D0EF1" w:rsidRPr="007D547C">
        <w:rPr>
          <w:rFonts w:asciiTheme="minorHAnsi" w:eastAsiaTheme="minorEastAsia" w:hAnsiTheme="minorHAnsi" w:cstheme="minorHAnsi"/>
          <w:sz w:val="22"/>
          <w:szCs w:val="22"/>
          <w:lang w:eastAsia="fr-FR"/>
        </w:rPr>
        <w:t xml:space="preserve">durant la période de la crise sanitaire. </w:t>
      </w:r>
      <w:r w:rsidR="001D65C7">
        <w:rPr>
          <w:rFonts w:asciiTheme="minorHAnsi" w:eastAsiaTheme="minorEastAsia" w:hAnsiTheme="minorHAnsi" w:cstheme="minorHAnsi"/>
          <w:sz w:val="22"/>
          <w:szCs w:val="22"/>
          <w:lang w:eastAsia="fr-FR"/>
        </w:rPr>
        <w:t>La branche Famille maintient son soutien en</w:t>
      </w:r>
      <w:r w:rsidR="009150D2">
        <w:rPr>
          <w:rFonts w:asciiTheme="minorHAnsi" w:eastAsiaTheme="minorEastAsia" w:hAnsiTheme="minorHAnsi" w:cstheme="minorHAnsi"/>
          <w:sz w:val="22"/>
          <w:szCs w:val="22"/>
          <w:lang w:eastAsia="fr-FR"/>
        </w:rPr>
        <w:t xml:space="preserve"> direction de ce</w:t>
      </w:r>
      <w:r w:rsidR="001E632D">
        <w:rPr>
          <w:rFonts w:asciiTheme="minorHAnsi" w:eastAsiaTheme="minorEastAsia" w:hAnsiTheme="minorHAnsi" w:cstheme="minorHAnsi"/>
          <w:sz w:val="22"/>
          <w:szCs w:val="22"/>
          <w:lang w:eastAsia="fr-FR"/>
        </w:rPr>
        <w:t>tte offre</w:t>
      </w:r>
      <w:r w:rsidR="009150D2">
        <w:rPr>
          <w:rFonts w:asciiTheme="minorHAnsi" w:eastAsiaTheme="minorEastAsia" w:hAnsiTheme="minorHAnsi" w:cstheme="minorHAnsi"/>
          <w:sz w:val="22"/>
          <w:szCs w:val="22"/>
          <w:lang w:eastAsia="fr-FR"/>
        </w:rPr>
        <w:t xml:space="preserve"> </w:t>
      </w:r>
      <w:r w:rsidR="004F7CD5">
        <w:rPr>
          <w:rFonts w:asciiTheme="minorHAnsi" w:eastAsiaTheme="minorEastAsia" w:hAnsiTheme="minorHAnsi" w:cstheme="minorHAnsi"/>
          <w:sz w:val="22"/>
          <w:szCs w:val="22"/>
          <w:lang w:eastAsia="fr-FR"/>
        </w:rPr>
        <w:t xml:space="preserve">de service </w:t>
      </w:r>
      <w:r w:rsidR="009150D2">
        <w:rPr>
          <w:rFonts w:asciiTheme="minorHAnsi" w:eastAsiaTheme="minorEastAsia" w:hAnsiTheme="minorHAnsi" w:cstheme="minorHAnsi"/>
          <w:sz w:val="22"/>
          <w:szCs w:val="22"/>
          <w:lang w:eastAsia="fr-FR"/>
        </w:rPr>
        <w:t xml:space="preserve">sans toutefois poursuivre un objectif de généralisation. </w:t>
      </w:r>
      <w:r w:rsidR="00CC08E2">
        <w:rPr>
          <w:rFonts w:asciiTheme="minorHAnsi" w:eastAsiaTheme="minorEastAsia" w:hAnsiTheme="minorHAnsi" w:cstheme="minorHAnsi"/>
          <w:sz w:val="22"/>
          <w:szCs w:val="22"/>
          <w:lang w:eastAsia="fr-FR"/>
        </w:rPr>
        <w:t>L’accompagnement de la branche Famille</w:t>
      </w:r>
      <w:r w:rsidR="009735D9">
        <w:rPr>
          <w:rFonts w:asciiTheme="minorHAnsi" w:eastAsiaTheme="minorEastAsia" w:hAnsiTheme="minorHAnsi" w:cstheme="minorHAnsi"/>
          <w:sz w:val="22"/>
          <w:szCs w:val="22"/>
          <w:lang w:eastAsia="fr-FR"/>
        </w:rPr>
        <w:t xml:space="preserve"> </w:t>
      </w:r>
      <w:r w:rsidR="004F7CD5">
        <w:rPr>
          <w:rFonts w:asciiTheme="minorHAnsi" w:eastAsiaTheme="minorEastAsia" w:hAnsiTheme="minorHAnsi" w:cstheme="minorHAnsi"/>
          <w:sz w:val="22"/>
          <w:szCs w:val="22"/>
          <w:lang w:eastAsia="fr-FR"/>
        </w:rPr>
        <w:t>doit s’i</w:t>
      </w:r>
      <w:r w:rsidR="004A247D">
        <w:rPr>
          <w:rFonts w:asciiTheme="minorHAnsi" w:eastAsiaTheme="minorEastAsia" w:hAnsiTheme="minorHAnsi" w:cstheme="minorHAnsi"/>
          <w:sz w:val="22"/>
          <w:szCs w:val="22"/>
          <w:lang w:eastAsia="fr-FR"/>
        </w:rPr>
        <w:t xml:space="preserve">nscrire </w:t>
      </w:r>
      <w:r w:rsidR="008E4846">
        <w:rPr>
          <w:rFonts w:asciiTheme="minorHAnsi" w:eastAsiaTheme="minorEastAsia" w:hAnsiTheme="minorHAnsi" w:cstheme="minorHAnsi"/>
          <w:sz w:val="22"/>
          <w:szCs w:val="22"/>
          <w:lang w:eastAsia="fr-FR"/>
        </w:rPr>
        <w:t xml:space="preserve">uniquement </w:t>
      </w:r>
      <w:r w:rsidR="004A247D">
        <w:rPr>
          <w:rFonts w:asciiTheme="minorHAnsi" w:eastAsiaTheme="minorEastAsia" w:hAnsiTheme="minorHAnsi" w:cstheme="minorHAnsi"/>
          <w:sz w:val="22"/>
          <w:szCs w:val="22"/>
          <w:lang w:eastAsia="fr-FR"/>
        </w:rPr>
        <w:t xml:space="preserve">dans une logique de renforcement du maillage territorial </w:t>
      </w:r>
      <w:r w:rsidR="001C479A">
        <w:rPr>
          <w:rFonts w:asciiTheme="minorHAnsi" w:eastAsiaTheme="minorEastAsia" w:hAnsiTheme="minorHAnsi" w:cstheme="minorHAnsi"/>
          <w:sz w:val="22"/>
          <w:szCs w:val="22"/>
          <w:lang w:eastAsia="fr-FR"/>
        </w:rPr>
        <w:t xml:space="preserve">lorsque les ressources </w:t>
      </w:r>
      <w:r w:rsidR="00397AF1">
        <w:rPr>
          <w:rFonts w:asciiTheme="minorHAnsi" w:eastAsiaTheme="minorEastAsia" w:hAnsiTheme="minorHAnsi" w:cstheme="minorHAnsi"/>
          <w:sz w:val="22"/>
          <w:szCs w:val="22"/>
          <w:lang w:eastAsia="fr-FR"/>
        </w:rPr>
        <w:t xml:space="preserve">parentalité du territoire ne sont pas suffisantes et que les déplacements de familles vers ces lieux sont compliqués. </w:t>
      </w:r>
    </w:p>
    <w:p w14:paraId="6A2DEDA8"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F03452E" w14:textId="774A9650"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S’appuyant sur des plateformes téléphoniques dédiées aux « parents », ce service</w:t>
      </w:r>
      <w:r w:rsidR="00863106"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 xml:space="preserve">constitue </w:t>
      </w:r>
      <w:r w:rsidR="00863106" w:rsidRPr="007D547C">
        <w:rPr>
          <w:rFonts w:asciiTheme="minorHAnsi" w:eastAsiaTheme="minorEastAsia" w:hAnsiTheme="minorHAnsi" w:cstheme="minorHAnsi"/>
          <w:sz w:val="22"/>
          <w:szCs w:val="22"/>
          <w:lang w:eastAsia="fr-FR"/>
        </w:rPr>
        <w:t>une</w:t>
      </w:r>
      <w:r w:rsidRPr="007D547C">
        <w:rPr>
          <w:rFonts w:asciiTheme="minorHAnsi" w:eastAsiaTheme="minorEastAsia" w:hAnsiTheme="minorHAnsi" w:cstheme="minorHAnsi"/>
          <w:sz w:val="22"/>
          <w:szCs w:val="22"/>
          <w:lang w:eastAsia="fr-FR"/>
        </w:rPr>
        <w:t xml:space="preserve"> modalité d’intervention et d’accessibilité aux services parentalité avec un rayonnement départemental ou régional. </w:t>
      </w:r>
      <w:r w:rsidR="000E76DA" w:rsidRPr="007D547C">
        <w:rPr>
          <w:rFonts w:asciiTheme="minorHAnsi" w:eastAsiaTheme="minorEastAsia" w:hAnsiTheme="minorHAnsi" w:cstheme="minorHAnsi"/>
          <w:sz w:val="22"/>
          <w:szCs w:val="22"/>
          <w:lang w:eastAsia="fr-FR"/>
        </w:rPr>
        <w:t>L</w:t>
      </w:r>
      <w:r w:rsidRPr="007D547C">
        <w:rPr>
          <w:rFonts w:asciiTheme="minorHAnsi" w:eastAsiaTheme="minorEastAsia" w:hAnsiTheme="minorHAnsi" w:cstheme="minorHAnsi"/>
          <w:sz w:val="22"/>
          <w:szCs w:val="22"/>
          <w:lang w:eastAsia="fr-FR"/>
        </w:rPr>
        <w:t xml:space="preserve">es permanences </w:t>
      </w:r>
      <w:r w:rsidR="0080733F" w:rsidRPr="007D547C">
        <w:rPr>
          <w:rFonts w:asciiTheme="minorHAnsi" w:eastAsiaTheme="minorEastAsia" w:hAnsiTheme="minorHAnsi" w:cstheme="minorHAnsi"/>
          <w:sz w:val="22"/>
          <w:szCs w:val="22"/>
          <w:lang w:eastAsia="fr-FR"/>
        </w:rPr>
        <w:t xml:space="preserve">reposent sur l’anonymat et </w:t>
      </w:r>
      <w:r w:rsidRPr="007D547C">
        <w:rPr>
          <w:rFonts w:asciiTheme="minorHAnsi" w:eastAsiaTheme="minorEastAsia" w:hAnsiTheme="minorHAnsi" w:cstheme="minorHAnsi"/>
          <w:sz w:val="22"/>
          <w:szCs w:val="22"/>
          <w:lang w:eastAsia="fr-FR"/>
        </w:rPr>
        <w:t xml:space="preserve">visent à apporter : </w:t>
      </w:r>
    </w:p>
    <w:p w14:paraId="3B81FF48" w14:textId="4EA4EA9F" w:rsidR="005F14F5" w:rsidRPr="007D547C" w:rsidRDefault="004D1B7A" w:rsidP="005F14F5">
      <w:pPr>
        <w:numPr>
          <w:ilvl w:val="0"/>
          <w:numId w:val="22"/>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U</w:t>
      </w:r>
      <w:r w:rsidR="005F14F5" w:rsidRPr="007D547C">
        <w:rPr>
          <w:rFonts w:asciiTheme="minorHAnsi" w:eastAsiaTheme="minorEastAsia" w:hAnsiTheme="minorHAnsi" w:cstheme="minorHAnsi"/>
          <w:sz w:val="22"/>
          <w:szCs w:val="22"/>
          <w:lang w:eastAsia="fr-FR"/>
        </w:rPr>
        <w:t xml:space="preserve">n accompagnement personnalisé ponctuel ; </w:t>
      </w:r>
    </w:p>
    <w:p w14:paraId="052B3385" w14:textId="02A289EC" w:rsidR="005F14F5" w:rsidRPr="007D547C" w:rsidRDefault="004D1B7A" w:rsidP="005F14F5">
      <w:pPr>
        <w:numPr>
          <w:ilvl w:val="0"/>
          <w:numId w:val="22"/>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U</w:t>
      </w:r>
      <w:r w:rsidR="005F14F5" w:rsidRPr="007D547C">
        <w:rPr>
          <w:rFonts w:asciiTheme="minorHAnsi" w:eastAsiaTheme="minorEastAsia" w:hAnsiTheme="minorHAnsi" w:cstheme="minorHAnsi"/>
          <w:sz w:val="22"/>
          <w:szCs w:val="22"/>
          <w:lang w:eastAsia="fr-FR"/>
        </w:rPr>
        <w:t>n</w:t>
      </w:r>
      <w:r w:rsidR="00C851AD" w:rsidRPr="007D547C">
        <w:rPr>
          <w:rFonts w:asciiTheme="minorHAnsi" w:eastAsiaTheme="minorEastAsia" w:hAnsiTheme="minorHAnsi" w:cstheme="minorHAnsi"/>
          <w:sz w:val="22"/>
          <w:szCs w:val="22"/>
          <w:lang w:eastAsia="fr-FR"/>
        </w:rPr>
        <w:t xml:space="preserve"> soutien notamment lors de situations </w:t>
      </w:r>
      <w:r w:rsidR="005F14F5" w:rsidRPr="007D547C">
        <w:rPr>
          <w:rFonts w:asciiTheme="minorHAnsi" w:eastAsiaTheme="minorEastAsia" w:hAnsiTheme="minorHAnsi" w:cstheme="minorHAnsi"/>
          <w:sz w:val="22"/>
          <w:szCs w:val="22"/>
          <w:lang w:eastAsia="fr-FR"/>
        </w:rPr>
        <w:t>d’urgence </w:t>
      </w:r>
      <w:r w:rsidR="00EE27BE" w:rsidRPr="007D547C">
        <w:rPr>
          <w:rFonts w:asciiTheme="minorHAnsi" w:eastAsiaTheme="minorEastAsia" w:hAnsiTheme="minorHAnsi" w:cstheme="minorHAnsi"/>
          <w:sz w:val="22"/>
          <w:szCs w:val="22"/>
          <w:lang w:eastAsia="fr-FR"/>
        </w:rPr>
        <w:t xml:space="preserve">(conflit familial, </w:t>
      </w:r>
      <w:r w:rsidRPr="007D547C">
        <w:rPr>
          <w:rFonts w:asciiTheme="minorHAnsi" w:eastAsiaTheme="minorEastAsia" w:hAnsiTheme="minorHAnsi" w:cstheme="minorHAnsi"/>
          <w:sz w:val="22"/>
          <w:szCs w:val="22"/>
          <w:lang w:eastAsia="fr-FR"/>
        </w:rPr>
        <w:t xml:space="preserve">questionnement intense, besoin de </w:t>
      </w:r>
      <w:r w:rsidR="008C0C1D" w:rsidRPr="007D547C">
        <w:rPr>
          <w:rFonts w:asciiTheme="minorHAnsi" w:eastAsiaTheme="minorEastAsia" w:hAnsiTheme="minorHAnsi" w:cstheme="minorHAnsi"/>
          <w:sz w:val="22"/>
          <w:szCs w:val="22"/>
          <w:lang w:eastAsia="fr-FR"/>
        </w:rPr>
        <w:t>repères…</w:t>
      </w:r>
      <w:r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 xml:space="preserve">; </w:t>
      </w:r>
    </w:p>
    <w:p w14:paraId="62C9F736" w14:textId="75A586D5" w:rsidR="00091206" w:rsidRDefault="004D1B7A" w:rsidP="005F14F5">
      <w:pPr>
        <w:numPr>
          <w:ilvl w:val="0"/>
          <w:numId w:val="22"/>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U</w:t>
      </w:r>
      <w:r w:rsidR="005F14F5" w:rsidRPr="007D547C">
        <w:rPr>
          <w:rFonts w:asciiTheme="minorHAnsi" w:eastAsiaTheme="minorEastAsia" w:hAnsiTheme="minorHAnsi" w:cstheme="minorHAnsi"/>
          <w:sz w:val="22"/>
          <w:szCs w:val="22"/>
          <w:lang w:eastAsia="fr-FR"/>
        </w:rPr>
        <w:t>ne orientation vers un service/structure adapté à la problématique évoquée par le parent</w:t>
      </w:r>
      <w:r w:rsidR="008C0C1D" w:rsidRPr="007D547C">
        <w:rPr>
          <w:rFonts w:asciiTheme="minorHAnsi" w:eastAsiaTheme="minorEastAsia" w:hAnsiTheme="minorHAnsi" w:cstheme="minorHAnsi"/>
          <w:sz w:val="22"/>
          <w:szCs w:val="22"/>
          <w:lang w:eastAsia="fr-FR"/>
        </w:rPr>
        <w:t xml:space="preserve"> et/ou identifié par l’intervenant</w:t>
      </w:r>
      <w:r w:rsidR="005F14F5" w:rsidRPr="007D547C">
        <w:rPr>
          <w:rFonts w:asciiTheme="minorHAnsi" w:eastAsiaTheme="minorEastAsia" w:hAnsiTheme="minorHAnsi" w:cstheme="minorHAnsi"/>
          <w:sz w:val="22"/>
          <w:szCs w:val="22"/>
          <w:lang w:eastAsia="fr-FR"/>
        </w:rPr>
        <w:t>.</w:t>
      </w:r>
    </w:p>
    <w:p w14:paraId="4C4CEC11" w14:textId="77777777" w:rsidR="00806D3B" w:rsidRPr="00D154AD" w:rsidRDefault="00806D3B" w:rsidP="00806D3B">
      <w:pPr>
        <w:spacing w:after="0" w:line="240" w:lineRule="auto"/>
        <w:ind w:left="720"/>
        <w:contextualSpacing/>
        <w:jc w:val="left"/>
        <w:rPr>
          <w:rFonts w:asciiTheme="minorHAnsi" w:eastAsiaTheme="minorEastAsia" w:hAnsiTheme="minorHAnsi" w:cstheme="minorHAnsi"/>
          <w:sz w:val="22"/>
          <w:szCs w:val="22"/>
          <w:lang w:eastAsia="fr-FR"/>
        </w:rPr>
      </w:pPr>
    </w:p>
    <w:p w14:paraId="243E657C" w14:textId="5ECC684B" w:rsidR="00B4274C"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Au 31 décembre 2022, 14 services d’écoute et d’accompagnement des parents à distance sont financés par les </w:t>
      </w:r>
      <w:r w:rsidR="00F767AE">
        <w:rPr>
          <w:rFonts w:asciiTheme="minorHAnsi" w:eastAsiaTheme="minorEastAsia" w:hAnsiTheme="minorHAnsi" w:cstheme="minorHAnsi"/>
          <w:sz w:val="22"/>
          <w:szCs w:val="22"/>
          <w:lang w:eastAsia="fr-FR"/>
        </w:rPr>
        <w:t>Caf</w:t>
      </w:r>
      <w:r w:rsidRPr="007D547C">
        <w:rPr>
          <w:rFonts w:asciiTheme="minorHAnsi" w:eastAsiaTheme="minorEastAsia" w:hAnsiTheme="minorHAnsi" w:cstheme="minorHAnsi"/>
          <w:sz w:val="22"/>
          <w:szCs w:val="22"/>
          <w:lang w:eastAsia="fr-FR"/>
        </w:rPr>
        <w:t xml:space="preserve">. </w:t>
      </w:r>
    </w:p>
    <w:p w14:paraId="00599AB1" w14:textId="77777777" w:rsidR="00B4274C" w:rsidRPr="007D547C" w:rsidRDefault="00B4274C" w:rsidP="005F14F5">
      <w:pPr>
        <w:spacing w:after="0" w:line="240" w:lineRule="auto"/>
        <w:rPr>
          <w:rFonts w:asciiTheme="minorHAnsi" w:eastAsiaTheme="minorEastAsia" w:hAnsiTheme="minorHAnsi" w:cstheme="minorHAnsi"/>
          <w:sz w:val="22"/>
          <w:szCs w:val="22"/>
          <w:lang w:eastAsia="fr-FR"/>
        </w:rPr>
      </w:pPr>
    </w:p>
    <w:p w14:paraId="1A5DC60D" w14:textId="00B09AA2" w:rsidR="007573B9" w:rsidRPr="00DF7E87" w:rsidRDefault="005A33B3" w:rsidP="00AC0760">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 </w:t>
      </w:r>
      <w:r w:rsidR="005F14F5" w:rsidRPr="007D547C">
        <w:rPr>
          <w:rFonts w:asciiTheme="minorHAnsi" w:eastAsiaTheme="minorEastAsia" w:hAnsiTheme="minorHAnsi" w:cstheme="minorHAnsi"/>
          <w:sz w:val="22"/>
          <w:szCs w:val="22"/>
          <w:lang w:eastAsia="fr-FR"/>
        </w:rPr>
        <w:t xml:space="preserve">référentiel </w:t>
      </w:r>
      <w:r w:rsidRPr="007D547C">
        <w:rPr>
          <w:rFonts w:asciiTheme="minorHAnsi" w:eastAsiaTheme="minorEastAsia" w:hAnsiTheme="minorHAnsi" w:cstheme="minorHAnsi"/>
          <w:sz w:val="22"/>
          <w:szCs w:val="22"/>
          <w:lang w:eastAsia="fr-FR"/>
        </w:rPr>
        <w:t xml:space="preserve">proposé en annexe </w:t>
      </w:r>
      <w:r w:rsidR="00B7770A" w:rsidRPr="007D547C">
        <w:rPr>
          <w:rFonts w:asciiTheme="minorHAnsi" w:eastAsiaTheme="minorEastAsia" w:hAnsiTheme="minorHAnsi" w:cstheme="minorHAnsi"/>
          <w:sz w:val="22"/>
          <w:szCs w:val="22"/>
          <w:lang w:eastAsia="fr-FR"/>
        </w:rPr>
        <w:t xml:space="preserve">2 </w:t>
      </w:r>
      <w:r w:rsidRPr="007D547C">
        <w:rPr>
          <w:rFonts w:asciiTheme="minorHAnsi" w:eastAsiaTheme="minorEastAsia" w:hAnsiTheme="minorHAnsi" w:cstheme="minorHAnsi"/>
          <w:sz w:val="22"/>
          <w:szCs w:val="22"/>
          <w:lang w:eastAsia="fr-FR"/>
        </w:rPr>
        <w:t xml:space="preserve">de cette circulaire </w:t>
      </w:r>
      <w:r w:rsidR="005F14F5" w:rsidRPr="007D547C">
        <w:rPr>
          <w:rFonts w:asciiTheme="minorHAnsi" w:eastAsiaTheme="minorEastAsia" w:hAnsiTheme="minorHAnsi" w:cstheme="minorHAnsi"/>
          <w:sz w:val="22"/>
          <w:szCs w:val="22"/>
          <w:lang w:eastAsia="fr-FR"/>
        </w:rPr>
        <w:t xml:space="preserve">précise </w:t>
      </w:r>
      <w:r w:rsidR="0070480B">
        <w:rPr>
          <w:rFonts w:asciiTheme="minorHAnsi" w:eastAsiaTheme="minorEastAsia" w:hAnsiTheme="minorHAnsi" w:cstheme="minorHAnsi"/>
          <w:sz w:val="22"/>
          <w:szCs w:val="22"/>
          <w:lang w:eastAsia="fr-FR"/>
        </w:rPr>
        <w:t xml:space="preserve">la définition et </w:t>
      </w:r>
      <w:r w:rsidR="005F14F5" w:rsidRPr="007D547C">
        <w:rPr>
          <w:rFonts w:asciiTheme="minorHAnsi" w:eastAsiaTheme="minorEastAsia" w:hAnsiTheme="minorHAnsi" w:cstheme="minorHAnsi"/>
          <w:sz w:val="22"/>
          <w:szCs w:val="22"/>
          <w:lang w:eastAsia="fr-FR"/>
        </w:rPr>
        <w:t xml:space="preserve">les </w:t>
      </w:r>
      <w:r w:rsidR="00B4274C" w:rsidRPr="007D547C">
        <w:rPr>
          <w:rFonts w:asciiTheme="minorHAnsi" w:eastAsiaTheme="minorEastAsia" w:hAnsiTheme="minorHAnsi" w:cstheme="minorHAnsi"/>
          <w:sz w:val="22"/>
          <w:szCs w:val="22"/>
          <w:lang w:eastAsia="fr-FR"/>
        </w:rPr>
        <w:t xml:space="preserve">modalités d’intervention et </w:t>
      </w:r>
      <w:r w:rsidR="005F14F5" w:rsidRPr="007D547C">
        <w:rPr>
          <w:rFonts w:asciiTheme="minorHAnsi" w:eastAsiaTheme="minorEastAsia" w:hAnsiTheme="minorHAnsi" w:cstheme="minorHAnsi"/>
          <w:sz w:val="22"/>
          <w:szCs w:val="22"/>
          <w:lang w:eastAsia="fr-FR"/>
        </w:rPr>
        <w:t xml:space="preserve">critères de financement de ces lignes </w:t>
      </w:r>
      <w:r w:rsidR="0070480B">
        <w:rPr>
          <w:rFonts w:asciiTheme="minorHAnsi" w:eastAsiaTheme="minorEastAsia" w:hAnsiTheme="minorHAnsi" w:cstheme="minorHAnsi"/>
          <w:sz w:val="22"/>
          <w:szCs w:val="22"/>
          <w:lang w:eastAsia="fr-FR"/>
        </w:rPr>
        <w:t>téléphoniques</w:t>
      </w:r>
      <w:r w:rsidR="00552471">
        <w:rPr>
          <w:rFonts w:asciiTheme="minorHAnsi" w:eastAsiaTheme="minorEastAsia" w:hAnsiTheme="minorHAnsi" w:cstheme="minorHAnsi"/>
          <w:sz w:val="22"/>
          <w:szCs w:val="22"/>
          <w:lang w:eastAsia="fr-FR"/>
        </w:rPr>
        <w:t xml:space="preserve"> dont l’objectif est de </w:t>
      </w:r>
      <w:r w:rsidR="008E4846">
        <w:rPr>
          <w:rFonts w:asciiTheme="minorHAnsi" w:eastAsiaTheme="minorEastAsia" w:hAnsiTheme="minorHAnsi" w:cstheme="minorHAnsi"/>
          <w:sz w:val="22"/>
          <w:szCs w:val="22"/>
          <w:lang w:eastAsia="fr-FR"/>
        </w:rPr>
        <w:t>compenser la faiblesse du</w:t>
      </w:r>
      <w:r w:rsidR="00816816">
        <w:rPr>
          <w:rFonts w:asciiTheme="minorHAnsi" w:eastAsiaTheme="minorEastAsia" w:hAnsiTheme="minorHAnsi" w:cstheme="minorHAnsi"/>
          <w:sz w:val="22"/>
          <w:szCs w:val="22"/>
          <w:lang w:eastAsia="fr-FR"/>
        </w:rPr>
        <w:t xml:space="preserve"> maillage </w:t>
      </w:r>
      <w:r w:rsidR="005F14F5" w:rsidRPr="007D547C">
        <w:rPr>
          <w:rFonts w:asciiTheme="minorHAnsi" w:eastAsiaTheme="minorEastAsia" w:hAnsiTheme="minorHAnsi" w:cstheme="minorHAnsi"/>
          <w:sz w:val="22"/>
          <w:szCs w:val="22"/>
          <w:lang w:eastAsia="fr-FR"/>
        </w:rPr>
        <w:t>territorial</w:t>
      </w:r>
      <w:r w:rsidR="008E4846">
        <w:rPr>
          <w:rFonts w:asciiTheme="minorHAnsi" w:eastAsiaTheme="minorEastAsia" w:hAnsiTheme="minorHAnsi" w:cstheme="minorHAnsi"/>
          <w:sz w:val="22"/>
          <w:szCs w:val="22"/>
          <w:lang w:eastAsia="fr-FR"/>
        </w:rPr>
        <w:t xml:space="preserve"> pour </w:t>
      </w:r>
      <w:r w:rsidR="00821C46">
        <w:rPr>
          <w:rFonts w:asciiTheme="minorHAnsi" w:eastAsiaTheme="minorEastAsia" w:hAnsiTheme="minorHAnsi" w:cstheme="minorHAnsi"/>
          <w:sz w:val="22"/>
          <w:szCs w:val="22"/>
          <w:lang w:eastAsia="fr-FR"/>
        </w:rPr>
        <w:t>l</w:t>
      </w:r>
      <w:r w:rsidR="008E4846">
        <w:rPr>
          <w:rFonts w:asciiTheme="minorHAnsi" w:eastAsiaTheme="minorEastAsia" w:hAnsiTheme="minorHAnsi" w:cstheme="minorHAnsi"/>
          <w:sz w:val="22"/>
          <w:szCs w:val="22"/>
          <w:lang w:eastAsia="fr-FR"/>
        </w:rPr>
        <w:t>es</w:t>
      </w:r>
      <w:r w:rsidR="00821C46">
        <w:rPr>
          <w:rFonts w:asciiTheme="minorHAnsi" w:eastAsiaTheme="minorEastAsia" w:hAnsiTheme="minorHAnsi" w:cstheme="minorHAnsi"/>
          <w:sz w:val="22"/>
          <w:szCs w:val="22"/>
          <w:lang w:eastAsia="fr-FR"/>
        </w:rPr>
        <w:t xml:space="preserve"> seuls</w:t>
      </w:r>
      <w:r w:rsidR="008E4846">
        <w:rPr>
          <w:rFonts w:asciiTheme="minorHAnsi" w:eastAsiaTheme="minorEastAsia" w:hAnsiTheme="minorHAnsi" w:cstheme="minorHAnsi"/>
          <w:sz w:val="22"/>
          <w:szCs w:val="22"/>
          <w:lang w:eastAsia="fr-FR"/>
        </w:rPr>
        <w:t xml:space="preserve"> </w:t>
      </w:r>
      <w:r w:rsidR="008D4146" w:rsidRPr="007D547C">
        <w:rPr>
          <w:rFonts w:asciiTheme="minorHAnsi" w:eastAsiaTheme="minorEastAsia" w:hAnsiTheme="minorHAnsi" w:cstheme="minorHAnsi"/>
          <w:sz w:val="22"/>
          <w:szCs w:val="22"/>
          <w:lang w:eastAsia="fr-FR"/>
        </w:rPr>
        <w:t>territoires</w:t>
      </w:r>
      <w:r w:rsidR="005F14F5" w:rsidRPr="007D547C">
        <w:rPr>
          <w:rFonts w:asciiTheme="minorHAnsi" w:eastAsiaTheme="minorEastAsia" w:hAnsiTheme="minorHAnsi" w:cstheme="minorHAnsi"/>
          <w:sz w:val="22"/>
          <w:szCs w:val="22"/>
          <w:lang w:eastAsia="fr-FR"/>
        </w:rPr>
        <w:t xml:space="preserve"> peu couverts en offre de soutien à la parentalité. </w:t>
      </w:r>
      <w:r w:rsidR="0070480B">
        <w:rPr>
          <w:rFonts w:asciiTheme="minorHAnsi" w:eastAsiaTheme="minorEastAsia" w:hAnsiTheme="minorHAnsi" w:cstheme="minorHAnsi"/>
          <w:sz w:val="22"/>
          <w:szCs w:val="22"/>
          <w:lang w:eastAsia="fr-FR"/>
        </w:rPr>
        <w:t xml:space="preserve">Il s’agit dans ce cadre </w:t>
      </w:r>
      <w:r w:rsidR="00816816">
        <w:rPr>
          <w:rFonts w:asciiTheme="minorHAnsi" w:eastAsiaTheme="minorEastAsia" w:hAnsiTheme="minorHAnsi" w:cstheme="minorHAnsi"/>
          <w:sz w:val="22"/>
          <w:szCs w:val="22"/>
          <w:lang w:eastAsia="fr-FR"/>
        </w:rPr>
        <w:t xml:space="preserve">de proposer une offre d’accompagnement </w:t>
      </w:r>
      <w:r w:rsidR="00F77914">
        <w:rPr>
          <w:rFonts w:asciiTheme="minorHAnsi" w:eastAsiaTheme="minorEastAsia" w:hAnsiTheme="minorHAnsi" w:cstheme="minorHAnsi"/>
          <w:sz w:val="22"/>
          <w:szCs w:val="22"/>
          <w:lang w:eastAsia="fr-FR"/>
        </w:rPr>
        <w:t>aux</w:t>
      </w:r>
      <w:r w:rsidR="0070480B">
        <w:rPr>
          <w:rFonts w:asciiTheme="minorHAnsi" w:eastAsiaTheme="minorEastAsia" w:hAnsiTheme="minorHAnsi" w:cstheme="minorHAnsi"/>
          <w:sz w:val="22"/>
          <w:szCs w:val="22"/>
          <w:lang w:eastAsia="fr-FR"/>
        </w:rPr>
        <w:t xml:space="preserve"> parents qui se trouvent éloignés physiquement d’équipement</w:t>
      </w:r>
      <w:r w:rsidR="00816816">
        <w:rPr>
          <w:rFonts w:asciiTheme="minorHAnsi" w:eastAsiaTheme="minorEastAsia" w:hAnsiTheme="minorHAnsi" w:cstheme="minorHAnsi"/>
          <w:sz w:val="22"/>
          <w:szCs w:val="22"/>
          <w:lang w:eastAsia="fr-FR"/>
        </w:rPr>
        <w:t>s</w:t>
      </w:r>
      <w:r w:rsidR="0070480B">
        <w:rPr>
          <w:rFonts w:asciiTheme="minorHAnsi" w:eastAsiaTheme="minorEastAsia" w:hAnsiTheme="minorHAnsi" w:cstheme="minorHAnsi"/>
          <w:sz w:val="22"/>
          <w:szCs w:val="22"/>
          <w:lang w:eastAsia="fr-FR"/>
        </w:rPr>
        <w:t xml:space="preserve"> ou de services dédiés au soutien à la parentalité.  </w:t>
      </w:r>
    </w:p>
    <w:p w14:paraId="76DCD202" w14:textId="43DED205" w:rsidR="1F1A75F0" w:rsidRDefault="1F1A75F0"/>
    <w:p w14:paraId="4B9D6160" w14:textId="1D3E75C5" w:rsidR="00825A64" w:rsidRPr="00D2447A" w:rsidRDefault="005F14F5" w:rsidP="00D2447A">
      <w:pPr>
        <w:pStyle w:val="Paragraphedeliste"/>
        <w:numPr>
          <w:ilvl w:val="1"/>
          <w:numId w:val="44"/>
        </w:numPr>
        <w:spacing w:after="0" w:line="240" w:lineRule="auto"/>
        <w:ind w:left="426" w:hanging="426"/>
        <w:jc w:val="left"/>
        <w:rPr>
          <w:rFonts w:asciiTheme="minorHAnsi" w:eastAsiaTheme="minorEastAsia" w:hAnsiTheme="minorHAnsi" w:cstheme="minorHAnsi"/>
          <w:b/>
          <w:bCs/>
          <w:color w:val="0070C0"/>
          <w:sz w:val="22"/>
          <w:szCs w:val="22"/>
          <w:lang w:eastAsia="fr-FR"/>
        </w:rPr>
      </w:pPr>
      <w:r w:rsidRPr="00D2447A">
        <w:rPr>
          <w:rFonts w:asciiTheme="minorHAnsi" w:eastAsiaTheme="minorEastAsia" w:hAnsiTheme="minorHAnsi" w:cstheme="minorHAnsi"/>
          <w:b/>
          <w:bCs/>
          <w:color w:val="0070C0"/>
          <w:sz w:val="22"/>
          <w:szCs w:val="22"/>
          <w:lang w:eastAsia="fr-FR"/>
        </w:rPr>
        <w:t xml:space="preserve">Axe 3 – </w:t>
      </w:r>
      <w:r w:rsidR="00EB5F37" w:rsidRPr="00D2447A">
        <w:rPr>
          <w:rFonts w:asciiTheme="minorHAnsi" w:eastAsiaTheme="minorEastAsia" w:hAnsiTheme="minorHAnsi" w:cstheme="minorHAnsi"/>
          <w:b/>
          <w:bCs/>
          <w:color w:val="0070C0"/>
          <w:sz w:val="22"/>
          <w:szCs w:val="22"/>
          <w:lang w:eastAsia="fr-FR"/>
        </w:rPr>
        <w:t>Développement des services et lieux ressources parentalité</w:t>
      </w:r>
    </w:p>
    <w:p w14:paraId="6F0BDD2A"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43A2C8CC" w14:textId="4FFD31C8" w:rsidR="005C54DA" w:rsidRPr="007D547C" w:rsidRDefault="005C54DA" w:rsidP="005C54D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xml:space="preserve"> : </w:t>
      </w:r>
      <w:r w:rsidR="00360E01">
        <w:rPr>
          <w:rFonts w:asciiTheme="minorHAnsi" w:eastAsiaTheme="minorEastAsia" w:hAnsiTheme="minorHAnsi" w:cstheme="minorHAnsi"/>
          <w:sz w:val="22"/>
          <w:szCs w:val="22"/>
          <w:lang w:eastAsia="fr-FR"/>
        </w:rPr>
        <w:t>Poursui</w:t>
      </w:r>
      <w:r w:rsidR="00B5715F">
        <w:rPr>
          <w:rFonts w:asciiTheme="minorHAnsi" w:eastAsiaTheme="minorEastAsia" w:hAnsiTheme="minorHAnsi" w:cstheme="minorHAnsi"/>
          <w:sz w:val="22"/>
          <w:szCs w:val="22"/>
          <w:lang w:eastAsia="fr-FR"/>
        </w:rPr>
        <w:t>t</w:t>
      </w:r>
      <w:r w:rsidR="00360E01">
        <w:rPr>
          <w:rFonts w:asciiTheme="minorHAnsi" w:eastAsiaTheme="minorEastAsia" w:hAnsiTheme="minorHAnsi" w:cstheme="minorHAnsi"/>
          <w:sz w:val="22"/>
          <w:szCs w:val="22"/>
          <w:lang w:eastAsia="fr-FR"/>
        </w:rPr>
        <w:t xml:space="preserve">e </w:t>
      </w:r>
      <w:r w:rsidR="00B5715F">
        <w:rPr>
          <w:rFonts w:asciiTheme="minorHAnsi" w:eastAsiaTheme="minorEastAsia" w:hAnsiTheme="minorHAnsi" w:cstheme="minorHAnsi"/>
          <w:sz w:val="22"/>
          <w:szCs w:val="22"/>
          <w:lang w:eastAsia="fr-FR"/>
        </w:rPr>
        <w:t xml:space="preserve">de </w:t>
      </w:r>
      <w:r w:rsidR="00360E01">
        <w:rPr>
          <w:rFonts w:asciiTheme="minorHAnsi" w:eastAsiaTheme="minorEastAsia" w:hAnsiTheme="minorHAnsi" w:cstheme="minorHAnsi"/>
          <w:sz w:val="22"/>
          <w:szCs w:val="22"/>
          <w:lang w:eastAsia="fr-FR"/>
        </w:rPr>
        <w:t>l</w:t>
      </w:r>
      <w:r w:rsidR="00652667">
        <w:rPr>
          <w:rFonts w:asciiTheme="minorHAnsi" w:eastAsiaTheme="minorEastAsia" w:hAnsiTheme="minorHAnsi" w:cstheme="minorHAnsi"/>
          <w:sz w:val="22"/>
          <w:szCs w:val="22"/>
          <w:lang w:eastAsia="fr-FR"/>
        </w:rPr>
        <w:t xml:space="preserve">a couverture territoriale </w:t>
      </w:r>
      <w:r w:rsidR="0070480B">
        <w:rPr>
          <w:rFonts w:asciiTheme="minorHAnsi" w:eastAsiaTheme="minorEastAsia" w:hAnsiTheme="minorHAnsi" w:cstheme="minorHAnsi"/>
          <w:sz w:val="22"/>
          <w:szCs w:val="22"/>
          <w:lang w:eastAsia="fr-FR"/>
        </w:rPr>
        <w:t xml:space="preserve">des </w:t>
      </w:r>
      <w:r w:rsidR="0070480B" w:rsidRPr="007D547C">
        <w:rPr>
          <w:rFonts w:asciiTheme="minorHAnsi" w:eastAsiaTheme="minorEastAsia" w:hAnsiTheme="minorHAnsi" w:cstheme="minorHAnsi"/>
          <w:sz w:val="22"/>
          <w:szCs w:val="22"/>
          <w:lang w:eastAsia="fr-FR"/>
        </w:rPr>
        <w:t>lieux</w:t>
      </w:r>
      <w:r w:rsidR="00212FD0" w:rsidRPr="007D547C">
        <w:rPr>
          <w:rFonts w:asciiTheme="minorHAnsi" w:eastAsiaTheme="minorEastAsia" w:hAnsiTheme="minorHAnsi" w:cstheme="minorHAnsi"/>
          <w:sz w:val="22"/>
          <w:szCs w:val="22"/>
          <w:lang w:eastAsia="fr-FR"/>
        </w:rPr>
        <w:t xml:space="preserve"> ressources parentalité</w:t>
      </w:r>
    </w:p>
    <w:p w14:paraId="56FE196B" w14:textId="2F76388C" w:rsidR="005C54DA" w:rsidRPr="007D547C" w:rsidRDefault="005C54DA" w:rsidP="005C54D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2</w:t>
      </w:r>
      <w:r w:rsidRPr="007D547C">
        <w:rPr>
          <w:rFonts w:asciiTheme="minorHAnsi" w:eastAsiaTheme="minorEastAsia" w:hAnsiTheme="minorHAnsi" w:cstheme="minorHAnsi"/>
          <w:sz w:val="22"/>
          <w:szCs w:val="22"/>
          <w:lang w:eastAsia="fr-FR"/>
        </w:rPr>
        <w:t xml:space="preserve"> : </w:t>
      </w:r>
      <w:r w:rsidR="00710940" w:rsidRPr="007D547C">
        <w:rPr>
          <w:rFonts w:asciiTheme="minorHAnsi" w:eastAsiaTheme="minorEastAsia" w:hAnsiTheme="minorHAnsi" w:cstheme="minorHAnsi"/>
          <w:sz w:val="22"/>
          <w:szCs w:val="22"/>
          <w:lang w:eastAsia="fr-FR"/>
        </w:rPr>
        <w:t>Soutien des Relais Enfants- Parents (REP)</w:t>
      </w:r>
    </w:p>
    <w:p w14:paraId="7AD95005" w14:textId="77777777" w:rsidR="007D7CF8" w:rsidRPr="007D547C" w:rsidRDefault="007D7CF8" w:rsidP="005F14F5">
      <w:pPr>
        <w:spacing w:after="0" w:line="240" w:lineRule="auto"/>
        <w:rPr>
          <w:rFonts w:asciiTheme="minorHAnsi" w:eastAsiaTheme="minorEastAsia" w:hAnsiTheme="minorHAnsi" w:cstheme="minorHAnsi"/>
          <w:sz w:val="22"/>
          <w:szCs w:val="22"/>
          <w:lang w:eastAsia="fr-FR"/>
        </w:rPr>
      </w:pPr>
    </w:p>
    <w:p w14:paraId="694DCA3A" w14:textId="328AA3C0" w:rsidR="005C54DA" w:rsidRPr="007D547C" w:rsidRDefault="005C54DA"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Volet 1</w:t>
      </w:r>
      <w:r w:rsidRPr="007D547C">
        <w:rPr>
          <w:rFonts w:asciiTheme="minorHAnsi" w:eastAsiaTheme="minorEastAsia" w:hAnsiTheme="minorHAnsi" w:cstheme="minorHAnsi"/>
          <w:sz w:val="22"/>
          <w:szCs w:val="22"/>
          <w:lang w:eastAsia="fr-FR"/>
        </w:rPr>
        <w:t> :</w:t>
      </w:r>
      <w:r w:rsidR="00710940" w:rsidRPr="007D547C">
        <w:rPr>
          <w:rFonts w:asciiTheme="minorHAnsi" w:hAnsiTheme="minorHAnsi" w:cstheme="minorHAnsi"/>
          <w:sz w:val="22"/>
          <w:szCs w:val="22"/>
        </w:rPr>
        <w:t xml:space="preserve"> </w:t>
      </w:r>
      <w:r w:rsidR="00E46264" w:rsidRPr="00AC7025">
        <w:rPr>
          <w:rFonts w:asciiTheme="minorHAnsi" w:hAnsiTheme="minorHAnsi" w:cstheme="minorHAnsi"/>
          <w:b/>
          <w:bCs/>
          <w:sz w:val="22"/>
          <w:szCs w:val="22"/>
        </w:rPr>
        <w:t>Poursui</w:t>
      </w:r>
      <w:r w:rsidR="00AC7025" w:rsidRPr="00AC7025">
        <w:rPr>
          <w:rFonts w:asciiTheme="minorHAnsi" w:hAnsiTheme="minorHAnsi" w:cstheme="minorHAnsi"/>
          <w:b/>
          <w:bCs/>
          <w:sz w:val="22"/>
          <w:szCs w:val="22"/>
        </w:rPr>
        <w:t>t</w:t>
      </w:r>
      <w:r w:rsidR="00E46264" w:rsidRPr="00AC7025">
        <w:rPr>
          <w:rFonts w:asciiTheme="minorHAnsi" w:hAnsiTheme="minorHAnsi" w:cstheme="minorHAnsi"/>
          <w:b/>
          <w:bCs/>
          <w:sz w:val="22"/>
          <w:szCs w:val="22"/>
        </w:rPr>
        <w:t xml:space="preserve">e </w:t>
      </w:r>
      <w:r w:rsidR="00AC7025" w:rsidRPr="00AC7025">
        <w:rPr>
          <w:rFonts w:asciiTheme="minorHAnsi" w:hAnsiTheme="minorHAnsi" w:cstheme="minorHAnsi"/>
          <w:b/>
          <w:bCs/>
          <w:sz w:val="22"/>
          <w:szCs w:val="22"/>
        </w:rPr>
        <w:t xml:space="preserve">de </w:t>
      </w:r>
      <w:r w:rsidR="00E46264" w:rsidRPr="00AC7025">
        <w:rPr>
          <w:rFonts w:asciiTheme="minorHAnsi" w:hAnsiTheme="minorHAnsi" w:cstheme="minorHAnsi"/>
          <w:b/>
          <w:bCs/>
          <w:sz w:val="22"/>
          <w:szCs w:val="22"/>
        </w:rPr>
        <w:t xml:space="preserve">la couverture </w:t>
      </w:r>
      <w:r w:rsidR="0070480B" w:rsidRPr="00AC7025">
        <w:rPr>
          <w:rFonts w:asciiTheme="minorHAnsi" w:hAnsiTheme="minorHAnsi" w:cstheme="minorHAnsi"/>
          <w:b/>
          <w:bCs/>
          <w:sz w:val="22"/>
          <w:szCs w:val="22"/>
        </w:rPr>
        <w:t>territoriale</w:t>
      </w:r>
      <w:r w:rsidR="0070480B" w:rsidRPr="00AC7025">
        <w:rPr>
          <w:rFonts w:asciiTheme="minorHAnsi" w:eastAsiaTheme="minorEastAsia" w:hAnsiTheme="minorHAnsi" w:cstheme="minorHAnsi"/>
          <w:b/>
          <w:bCs/>
          <w:sz w:val="22"/>
          <w:szCs w:val="22"/>
          <w:lang w:eastAsia="fr-FR"/>
        </w:rPr>
        <w:t xml:space="preserve"> des</w:t>
      </w:r>
      <w:r w:rsidR="00710940" w:rsidRPr="00AC7025">
        <w:rPr>
          <w:rFonts w:asciiTheme="minorHAnsi" w:eastAsiaTheme="minorEastAsia" w:hAnsiTheme="minorHAnsi" w:cstheme="minorHAnsi"/>
          <w:b/>
          <w:bCs/>
          <w:sz w:val="22"/>
          <w:szCs w:val="22"/>
          <w:lang w:eastAsia="fr-FR"/>
        </w:rPr>
        <w:t xml:space="preserve"> lieux ressources parentalité</w:t>
      </w:r>
    </w:p>
    <w:p w14:paraId="3E29CB77" w14:textId="77777777" w:rsidR="005C54DA" w:rsidRPr="007D547C" w:rsidRDefault="005C54DA" w:rsidP="005F14F5">
      <w:pPr>
        <w:spacing w:after="0" w:line="240" w:lineRule="auto"/>
        <w:rPr>
          <w:rFonts w:asciiTheme="minorHAnsi" w:eastAsiaTheme="minorEastAsia" w:hAnsiTheme="minorHAnsi" w:cstheme="minorHAnsi"/>
          <w:sz w:val="22"/>
          <w:szCs w:val="22"/>
          <w:lang w:eastAsia="fr-FR"/>
        </w:rPr>
      </w:pPr>
    </w:p>
    <w:p w14:paraId="3BFA1151" w14:textId="2BF5D472"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Cet axe constitue l’enjeu prioritaire de développement sur la COG 2023</w:t>
      </w:r>
      <w:r w:rsidR="5FB73800" w:rsidRPr="5FCD053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2027 avec la cible, identifiée lors du vote du budget rectificatif du FNAS 2024, d’un minimum de 2 lieux ressources par département</w:t>
      </w:r>
      <w:r w:rsidR="004F6689" w:rsidRPr="5FCD0533">
        <w:rPr>
          <w:rStyle w:val="Appelnotedebasdep"/>
          <w:rFonts w:asciiTheme="minorHAnsi" w:eastAsiaTheme="minorEastAsia" w:hAnsiTheme="minorHAnsi" w:cstheme="minorBidi"/>
          <w:sz w:val="22"/>
          <w:szCs w:val="22"/>
          <w:lang w:eastAsia="fr-FR"/>
        </w:rPr>
        <w:footnoteReference w:id="13"/>
      </w:r>
      <w:r w:rsidRPr="5FCD0533">
        <w:rPr>
          <w:rFonts w:asciiTheme="minorHAnsi" w:eastAsiaTheme="minorEastAsia" w:hAnsiTheme="minorHAnsi" w:cstheme="minorBidi"/>
          <w:sz w:val="22"/>
          <w:szCs w:val="22"/>
          <w:lang w:eastAsia="fr-FR"/>
        </w:rPr>
        <w:t>.</w:t>
      </w:r>
    </w:p>
    <w:p w14:paraId="32755543"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0E60BB96" w14:textId="10E3ECAA" w:rsidR="005F14F5" w:rsidRPr="007D547C" w:rsidRDefault="005F14F5" w:rsidP="5FCD0533">
      <w:pP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 xml:space="preserve">L’objectif premier de ces lieux ressources, </w:t>
      </w:r>
      <w:r w:rsidR="00C135E5" w:rsidRPr="5FCD0533">
        <w:rPr>
          <w:rFonts w:asciiTheme="minorHAnsi" w:eastAsiaTheme="minorEastAsia" w:hAnsiTheme="minorHAnsi" w:cstheme="minorBidi"/>
          <w:b/>
          <w:bCs/>
          <w:sz w:val="22"/>
          <w:szCs w:val="22"/>
          <w:lang w:eastAsia="fr-FR"/>
        </w:rPr>
        <w:t xml:space="preserve">dont les appellations </w:t>
      </w:r>
      <w:r w:rsidR="00020D4C" w:rsidRPr="5FCD0533">
        <w:rPr>
          <w:rFonts w:asciiTheme="minorHAnsi" w:eastAsiaTheme="minorEastAsia" w:hAnsiTheme="minorHAnsi" w:cstheme="minorBidi"/>
          <w:b/>
          <w:bCs/>
          <w:sz w:val="22"/>
          <w:szCs w:val="22"/>
          <w:lang w:eastAsia="fr-FR"/>
        </w:rPr>
        <w:t xml:space="preserve">sont </w:t>
      </w:r>
      <w:r w:rsidR="00D522F4" w:rsidRPr="5FCD0533">
        <w:rPr>
          <w:rFonts w:asciiTheme="minorHAnsi" w:eastAsiaTheme="minorEastAsia" w:hAnsiTheme="minorHAnsi" w:cstheme="minorBidi"/>
          <w:b/>
          <w:bCs/>
          <w:sz w:val="22"/>
          <w:szCs w:val="22"/>
          <w:lang w:eastAsia="fr-FR"/>
        </w:rPr>
        <w:t xml:space="preserve">multiples </w:t>
      </w:r>
      <w:r w:rsidR="00771B0D" w:rsidRPr="5FCD0533">
        <w:rPr>
          <w:rFonts w:asciiTheme="minorHAnsi" w:eastAsiaTheme="minorEastAsia" w:hAnsiTheme="minorHAnsi" w:cstheme="minorBidi"/>
          <w:b/>
          <w:bCs/>
          <w:sz w:val="22"/>
          <w:szCs w:val="22"/>
          <w:lang w:eastAsia="fr-FR"/>
        </w:rPr>
        <w:t>(</w:t>
      </w:r>
      <w:r w:rsidRPr="5FCD0533">
        <w:rPr>
          <w:rFonts w:asciiTheme="minorHAnsi" w:eastAsiaTheme="minorEastAsia" w:hAnsiTheme="minorHAnsi" w:cstheme="minorBidi"/>
          <w:b/>
          <w:bCs/>
          <w:sz w:val="22"/>
          <w:szCs w:val="22"/>
          <w:lang w:eastAsia="fr-FR"/>
        </w:rPr>
        <w:t>« Maisons des familles »,</w:t>
      </w:r>
      <w:r w:rsidR="00C135E5" w:rsidRPr="5FCD0533">
        <w:rPr>
          <w:rFonts w:asciiTheme="minorHAnsi" w:eastAsiaTheme="minorEastAsia" w:hAnsiTheme="minorHAnsi" w:cstheme="minorBidi"/>
          <w:b/>
          <w:bCs/>
          <w:sz w:val="22"/>
          <w:szCs w:val="22"/>
          <w:lang w:eastAsia="fr-FR"/>
        </w:rPr>
        <w:t xml:space="preserve"> « Espace</w:t>
      </w:r>
      <w:r w:rsidRPr="5FCD0533">
        <w:rPr>
          <w:rFonts w:asciiTheme="minorHAnsi" w:eastAsiaTheme="minorEastAsia" w:hAnsiTheme="minorHAnsi" w:cstheme="minorBidi"/>
          <w:b/>
          <w:bCs/>
          <w:sz w:val="22"/>
          <w:szCs w:val="22"/>
          <w:lang w:eastAsia="fr-FR"/>
        </w:rPr>
        <w:t xml:space="preserve"> des parents », « Maison des 1000 premiers jours »</w:t>
      </w:r>
      <w:r w:rsidR="00815612" w:rsidRPr="5FCD0533">
        <w:rPr>
          <w:rFonts w:asciiTheme="minorHAnsi" w:eastAsiaTheme="minorEastAsia" w:hAnsiTheme="minorHAnsi" w:cstheme="minorBidi"/>
          <w:b/>
          <w:bCs/>
          <w:sz w:val="22"/>
          <w:szCs w:val="22"/>
          <w:lang w:eastAsia="fr-FR"/>
        </w:rPr>
        <w:t>,</w:t>
      </w:r>
      <w:r w:rsidRPr="5FCD0533">
        <w:rPr>
          <w:rFonts w:asciiTheme="minorHAnsi" w:eastAsiaTheme="minorEastAsia" w:hAnsiTheme="minorHAnsi" w:cstheme="minorBidi"/>
          <w:b/>
          <w:bCs/>
          <w:sz w:val="22"/>
          <w:szCs w:val="22"/>
          <w:lang w:eastAsia="fr-FR"/>
        </w:rPr>
        <w:t xml:space="preserve"> etc</w:t>
      </w:r>
      <w:r w:rsidR="00815612" w:rsidRPr="5FCD0533">
        <w:rPr>
          <w:rFonts w:asciiTheme="minorHAnsi" w:eastAsiaTheme="minorEastAsia" w:hAnsiTheme="minorHAnsi" w:cstheme="minorBidi"/>
          <w:b/>
          <w:bCs/>
          <w:sz w:val="22"/>
          <w:szCs w:val="22"/>
          <w:lang w:eastAsia="fr-FR"/>
        </w:rPr>
        <w:t>.</w:t>
      </w:r>
      <w:r w:rsidR="00771B0D" w:rsidRPr="5FCD0533">
        <w:rPr>
          <w:rFonts w:asciiTheme="minorHAnsi" w:eastAsiaTheme="minorEastAsia" w:hAnsiTheme="minorHAnsi" w:cstheme="minorBidi"/>
          <w:b/>
          <w:bCs/>
          <w:sz w:val="22"/>
          <w:szCs w:val="22"/>
          <w:lang w:eastAsia="fr-FR"/>
        </w:rPr>
        <w:t>)</w:t>
      </w:r>
      <w:r w:rsidR="00C135E5" w:rsidRPr="5FCD0533">
        <w:rPr>
          <w:rFonts w:asciiTheme="minorHAnsi" w:eastAsiaTheme="minorEastAsia" w:hAnsiTheme="minorHAnsi" w:cstheme="minorBidi"/>
          <w:b/>
          <w:bCs/>
          <w:sz w:val="22"/>
          <w:szCs w:val="22"/>
          <w:lang w:eastAsia="fr-FR"/>
        </w:rPr>
        <w:t xml:space="preserve">, </w:t>
      </w:r>
      <w:r w:rsidRPr="5FCD0533">
        <w:rPr>
          <w:rFonts w:asciiTheme="minorHAnsi" w:eastAsiaTheme="minorEastAsia" w:hAnsiTheme="minorHAnsi" w:cstheme="minorBidi"/>
          <w:b/>
          <w:bCs/>
          <w:sz w:val="22"/>
          <w:szCs w:val="22"/>
          <w:lang w:eastAsia="fr-FR"/>
        </w:rPr>
        <w:t xml:space="preserve">consiste à regrouper </w:t>
      </w:r>
      <w:r w:rsidR="00F41E8D" w:rsidRPr="5FCD0533">
        <w:rPr>
          <w:rFonts w:asciiTheme="minorHAnsi" w:eastAsiaTheme="minorEastAsia" w:hAnsiTheme="minorHAnsi" w:cstheme="minorBidi"/>
          <w:b/>
          <w:bCs/>
          <w:sz w:val="22"/>
          <w:szCs w:val="22"/>
          <w:lang w:eastAsia="fr-FR"/>
        </w:rPr>
        <w:t>une</w:t>
      </w:r>
      <w:r w:rsidRPr="5FCD0533">
        <w:rPr>
          <w:rFonts w:asciiTheme="minorHAnsi" w:eastAsiaTheme="minorEastAsia" w:hAnsiTheme="minorHAnsi" w:cstheme="minorBidi"/>
          <w:b/>
          <w:bCs/>
          <w:sz w:val="22"/>
          <w:szCs w:val="22"/>
          <w:lang w:eastAsia="fr-FR"/>
        </w:rPr>
        <w:t xml:space="preserve"> réponse parentalité dans un même lieu pour la rendre plus accessible à l’ensemble des parents </w:t>
      </w:r>
      <w:r w:rsidR="00DC5BD3" w:rsidRPr="5FCD0533">
        <w:rPr>
          <w:rFonts w:asciiTheme="minorHAnsi" w:eastAsiaTheme="minorEastAsia" w:hAnsiTheme="minorHAnsi" w:cstheme="minorBidi"/>
          <w:b/>
          <w:bCs/>
          <w:sz w:val="22"/>
          <w:szCs w:val="22"/>
          <w:lang w:eastAsia="fr-FR"/>
        </w:rPr>
        <w:t xml:space="preserve">et </w:t>
      </w:r>
      <w:r w:rsidRPr="5FCD0533">
        <w:rPr>
          <w:rFonts w:asciiTheme="minorHAnsi" w:eastAsiaTheme="minorEastAsia" w:hAnsiTheme="minorHAnsi" w:cstheme="minorBidi"/>
          <w:b/>
          <w:bCs/>
          <w:sz w:val="22"/>
          <w:szCs w:val="22"/>
          <w:lang w:eastAsia="fr-FR"/>
        </w:rPr>
        <w:t xml:space="preserve">améliorer sa visibilité. </w:t>
      </w:r>
    </w:p>
    <w:p w14:paraId="300910D5"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66D77CB7" w14:textId="77777777" w:rsidR="005F14F5" w:rsidRPr="007D547C" w:rsidRDefault="005F14F5" w:rsidP="00771B0D">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Leur fonctionnement s’organise autour de missions socles, à savoir : </w:t>
      </w:r>
    </w:p>
    <w:p w14:paraId="73D8614D" w14:textId="77777777" w:rsidR="005F14F5" w:rsidRPr="007D547C" w:rsidRDefault="005F14F5" w:rsidP="007D547C">
      <w:pPr>
        <w:numPr>
          <w:ilvl w:val="0"/>
          <w:numId w:val="20"/>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L’information :</w:t>
      </w:r>
      <w:r w:rsidRPr="007D547C">
        <w:rPr>
          <w:rFonts w:asciiTheme="minorHAnsi" w:eastAsiaTheme="minorEastAsia" w:hAnsiTheme="minorHAnsi" w:cstheme="minorHAnsi"/>
          <w:sz w:val="22"/>
          <w:szCs w:val="22"/>
          <w:lang w:eastAsia="fr-FR"/>
        </w:rPr>
        <w:t xml:space="preserve"> ils doivent permettre la diffusion et la mise à disposition d’informations sur les questions spécifiques de parentalité. A ce titre, ils pourront contribuer à la valorisation des actions labelisées dans le cadre de l’expérimentation « Parents parlons » ;</w:t>
      </w:r>
    </w:p>
    <w:p w14:paraId="4F19CB98" w14:textId="77777777" w:rsidR="005F14F5" w:rsidRPr="007D547C" w:rsidRDefault="005F14F5" w:rsidP="007D547C">
      <w:pPr>
        <w:numPr>
          <w:ilvl w:val="0"/>
          <w:numId w:val="20"/>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L’accueil « inconditionnel » </w:t>
      </w:r>
      <w:r w:rsidRPr="007D547C">
        <w:rPr>
          <w:rFonts w:asciiTheme="minorHAnsi" w:eastAsiaTheme="minorEastAsia" w:hAnsiTheme="minorHAnsi" w:cstheme="minorHAnsi"/>
          <w:sz w:val="22"/>
          <w:szCs w:val="22"/>
          <w:lang w:eastAsia="fr-FR"/>
        </w:rPr>
        <w:t>: les parents doivent pouvoir trouver à tout moment des interlocuteurs en capacité de les accueillir, leur apporter une écoute et un soutien bienveillant et en fonction de leurs questions/préoccupations, les orienter le cas échéant vers l’interlocuteur adéquat ;</w:t>
      </w:r>
    </w:p>
    <w:p w14:paraId="2BA4738A" w14:textId="77777777" w:rsidR="005F14F5" w:rsidRPr="007D547C" w:rsidRDefault="005F14F5" w:rsidP="007D547C">
      <w:pPr>
        <w:numPr>
          <w:ilvl w:val="0"/>
          <w:numId w:val="20"/>
        </w:numPr>
        <w:spacing w:after="0" w:line="240" w:lineRule="auto"/>
        <w:contextualSpacing/>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b/>
          <w:bCs/>
          <w:sz w:val="22"/>
          <w:szCs w:val="22"/>
          <w:lang w:eastAsia="fr-FR"/>
        </w:rPr>
        <w:t>L’appui aux collectifs de parents</w:t>
      </w:r>
      <w:r w:rsidRPr="007D547C">
        <w:rPr>
          <w:rFonts w:asciiTheme="minorHAnsi" w:eastAsiaTheme="minorEastAsia" w:hAnsiTheme="minorHAnsi" w:cstheme="minorHAnsi"/>
          <w:sz w:val="22"/>
          <w:szCs w:val="22"/>
          <w:lang w:eastAsia="fr-FR"/>
        </w:rPr>
        <w:t> : il s’agit de favoriser la mise en place d’actions visant à l’autonomisation des parents et à la construction de projets avec d’autres parents ;</w:t>
      </w:r>
    </w:p>
    <w:p w14:paraId="5EF14F7F" w14:textId="332A65B3" w:rsidR="005F14F5" w:rsidRPr="007D547C" w:rsidRDefault="005F14F5" w:rsidP="5FCD0533">
      <w:pPr>
        <w:numPr>
          <w:ilvl w:val="0"/>
          <w:numId w:val="20"/>
        </w:numPr>
        <w:spacing w:after="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La mise à disposition de services et dispositifs dédiés</w:t>
      </w:r>
      <w:r w:rsidRPr="5FCD0533">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b/>
          <w:bCs/>
          <w:sz w:val="22"/>
          <w:szCs w:val="22"/>
          <w:lang w:eastAsia="fr-FR"/>
        </w:rPr>
        <w:t>au soutien à la parentalité</w:t>
      </w:r>
      <w:r w:rsidRPr="5FCD0533">
        <w:rPr>
          <w:rFonts w:asciiTheme="minorHAnsi" w:eastAsiaTheme="minorEastAsia" w:hAnsiTheme="minorHAnsi" w:cstheme="minorBidi"/>
          <w:sz w:val="22"/>
          <w:szCs w:val="22"/>
          <w:lang w:eastAsia="fr-FR"/>
        </w:rPr>
        <w:t> : il s’agit de proposer/favoriser au sein de la structure ou en partenariat avec les acteurs du territoire, l’accès à des dispositifs de soutien à la parentalité tels que des services de médiation familiale, des lieux d’accueils enfants-parents, des groupes de paroles, des permanences de psychologues, … ou proposer le cas échéant des interventions de professionnels spécialisés dans l’accompagnement de la relation parents enfants. Des offres de répit peuvent également être proposées dans ce cadr</w:t>
      </w:r>
      <w:r w:rsidR="5030CF9E" w:rsidRPr="5FCD0533">
        <w:rPr>
          <w:rFonts w:asciiTheme="minorHAnsi" w:eastAsiaTheme="minorEastAsia" w:hAnsiTheme="minorHAnsi" w:cstheme="minorBidi"/>
          <w:sz w:val="22"/>
          <w:szCs w:val="22"/>
          <w:lang w:eastAsia="fr-FR"/>
        </w:rPr>
        <w:t xml:space="preserve">e, </w:t>
      </w:r>
      <w:r w:rsidR="60850EC8" w:rsidRPr="5FCD0533">
        <w:rPr>
          <w:rFonts w:asciiTheme="minorHAnsi" w:eastAsiaTheme="minorEastAsia" w:hAnsiTheme="minorHAnsi" w:cstheme="minorBidi"/>
          <w:sz w:val="22"/>
          <w:szCs w:val="22"/>
          <w:lang w:eastAsia="fr-FR"/>
        </w:rPr>
        <w:t xml:space="preserve">ainsi que des interventions de travail social </w:t>
      </w:r>
      <w:r w:rsidR="00FD6A20">
        <w:rPr>
          <w:rFonts w:asciiTheme="minorHAnsi" w:eastAsiaTheme="minorEastAsia" w:hAnsiTheme="minorHAnsi" w:cstheme="minorBidi"/>
          <w:sz w:val="22"/>
          <w:szCs w:val="22"/>
          <w:lang w:eastAsia="fr-FR"/>
        </w:rPr>
        <w:t>Caf</w:t>
      </w:r>
      <w:r w:rsidR="60850EC8" w:rsidRPr="5FCD0533">
        <w:rPr>
          <w:rFonts w:asciiTheme="minorHAnsi" w:eastAsiaTheme="minorEastAsia" w:hAnsiTheme="minorHAnsi" w:cstheme="minorBidi"/>
          <w:sz w:val="22"/>
          <w:szCs w:val="22"/>
          <w:lang w:eastAsia="fr-FR"/>
        </w:rPr>
        <w:t xml:space="preserve">. </w:t>
      </w:r>
    </w:p>
    <w:p w14:paraId="6A839739" w14:textId="77777777" w:rsidR="005F14F5" w:rsidRPr="007D547C" w:rsidRDefault="005F14F5" w:rsidP="005F14F5">
      <w:pPr>
        <w:spacing w:after="0" w:line="240" w:lineRule="auto"/>
        <w:ind w:left="720"/>
        <w:contextualSpacing/>
        <w:rPr>
          <w:rFonts w:asciiTheme="minorHAnsi" w:eastAsiaTheme="minorEastAsia" w:hAnsiTheme="minorHAnsi" w:cstheme="minorHAnsi"/>
          <w:sz w:val="22"/>
          <w:szCs w:val="22"/>
          <w:lang w:eastAsia="fr-FR"/>
        </w:rPr>
      </w:pPr>
    </w:p>
    <w:p w14:paraId="554D489D"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Ils peuvent également assurer des missions complémentaires en lien avec les acteurs locaux telles que : </w:t>
      </w:r>
    </w:p>
    <w:p w14:paraId="10E77FE3" w14:textId="37A34F91"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mise en place d’</w:t>
      </w:r>
      <w:r w:rsidR="0070480B">
        <w:rPr>
          <w:rFonts w:asciiTheme="minorHAnsi" w:eastAsiaTheme="minorEastAsia" w:hAnsiTheme="minorHAnsi" w:cstheme="minorHAnsi"/>
          <w:sz w:val="22"/>
          <w:szCs w:val="22"/>
          <w:lang w:eastAsia="fr-FR"/>
        </w:rPr>
        <w:t xml:space="preserve">initiatives </w:t>
      </w:r>
      <w:r w:rsidRPr="007D547C">
        <w:rPr>
          <w:rFonts w:asciiTheme="minorHAnsi" w:eastAsiaTheme="minorEastAsia" w:hAnsiTheme="minorHAnsi" w:cstheme="minorHAnsi"/>
          <w:sz w:val="22"/>
          <w:szCs w:val="22"/>
          <w:lang w:eastAsia="fr-FR"/>
        </w:rPr>
        <w:t>de rencontres entre acteurs et professionnels du territoire sur des sujets communs autour du soutien à la parentalité dans la perspective de création de communautés de professionnels tels qu’envisagé dans la démarche « Parents parlons » ;</w:t>
      </w:r>
    </w:p>
    <w:p w14:paraId="1C21DA92" w14:textId="77777777"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contribution à la diffusion d’informations entre porteurs d’action, entre acteurs du territoire, voire de démarches de communication communes ;</w:t>
      </w:r>
    </w:p>
    <w:p w14:paraId="59CAC1DE" w14:textId="77777777"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contribution aux démarches d’analyse de besoin et de diagnostic auprès des collectivités ou des associations qui développeraient de nouveaux projets locaux ;</w:t>
      </w:r>
    </w:p>
    <w:p w14:paraId="527C4FA4" w14:textId="77777777" w:rsidR="005F14F5" w:rsidRPr="007D547C" w:rsidRDefault="005F14F5"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L’appui méthodologique à la construction d’initiatives auprès de porteurs en émergence.</w:t>
      </w:r>
    </w:p>
    <w:p w14:paraId="0608394C" w14:textId="77777777" w:rsidR="005F14F5" w:rsidRPr="007D547C" w:rsidRDefault="005F14F5" w:rsidP="005F14F5">
      <w:pPr>
        <w:spacing w:after="0" w:line="240" w:lineRule="auto"/>
        <w:ind w:left="720"/>
        <w:contextualSpacing/>
        <w:rPr>
          <w:rFonts w:asciiTheme="minorHAnsi" w:eastAsiaTheme="minorEastAsia" w:hAnsiTheme="minorHAnsi" w:cstheme="minorHAnsi"/>
          <w:sz w:val="22"/>
          <w:szCs w:val="22"/>
          <w:lang w:eastAsia="fr-FR"/>
        </w:rPr>
      </w:pPr>
    </w:p>
    <w:p w14:paraId="048ACF9C" w14:textId="12AA0595" w:rsidR="005F14F5" w:rsidRPr="007D547C" w:rsidRDefault="008B2B80"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lastRenderedPageBreak/>
        <w:t>I</w:t>
      </w:r>
      <w:r w:rsidR="005F14F5" w:rsidRPr="007D547C">
        <w:rPr>
          <w:rFonts w:asciiTheme="minorHAnsi" w:eastAsiaTheme="minorEastAsia" w:hAnsiTheme="minorHAnsi" w:cstheme="minorHAnsi"/>
          <w:sz w:val="22"/>
          <w:szCs w:val="22"/>
          <w:lang w:eastAsia="fr-FR"/>
        </w:rPr>
        <w:t xml:space="preserve">ls doivent veiller à intégrer l’accueil et la prise en compte des besoins </w:t>
      </w:r>
      <w:r w:rsidRPr="007D547C">
        <w:rPr>
          <w:rFonts w:asciiTheme="minorHAnsi" w:eastAsiaTheme="minorEastAsia" w:hAnsiTheme="minorHAnsi" w:cstheme="minorHAnsi"/>
          <w:sz w:val="22"/>
          <w:szCs w:val="22"/>
          <w:lang w:eastAsia="fr-FR"/>
        </w:rPr>
        <w:t xml:space="preserve">spécifiques </w:t>
      </w:r>
      <w:r w:rsidR="005F14F5" w:rsidRPr="007D547C">
        <w:rPr>
          <w:rFonts w:asciiTheme="minorHAnsi" w:eastAsiaTheme="minorEastAsia" w:hAnsiTheme="minorHAnsi" w:cstheme="minorHAnsi"/>
          <w:sz w:val="22"/>
          <w:szCs w:val="22"/>
          <w:lang w:eastAsia="fr-FR"/>
        </w:rPr>
        <w:t>d’accompagnement à la parentalité</w:t>
      </w:r>
      <w:r w:rsidR="00704D39" w:rsidRPr="007D547C">
        <w:rPr>
          <w:rFonts w:asciiTheme="minorHAnsi" w:eastAsiaTheme="minorEastAsia" w:hAnsiTheme="minorHAnsi" w:cstheme="minorHAnsi"/>
          <w:sz w:val="22"/>
          <w:szCs w:val="22"/>
          <w:lang w:eastAsia="fr-FR"/>
        </w:rPr>
        <w:t xml:space="preserve"> en articulation avec les ressources et acteurs du territoire</w:t>
      </w:r>
      <w:r w:rsidRPr="007D547C">
        <w:rPr>
          <w:rFonts w:asciiTheme="minorHAnsi" w:eastAsiaTheme="minorEastAsia" w:hAnsiTheme="minorHAnsi" w:cstheme="minorHAnsi"/>
          <w:sz w:val="22"/>
          <w:szCs w:val="22"/>
          <w:lang w:eastAsia="fr-FR"/>
        </w:rPr>
        <w:t xml:space="preserve">, notamment </w:t>
      </w:r>
      <w:r w:rsidR="00704D39" w:rsidRPr="007D547C">
        <w:rPr>
          <w:rFonts w:asciiTheme="minorHAnsi" w:eastAsiaTheme="minorEastAsia" w:hAnsiTheme="minorHAnsi" w:cstheme="minorHAnsi"/>
          <w:sz w:val="22"/>
          <w:szCs w:val="22"/>
          <w:lang w:eastAsia="fr-FR"/>
        </w:rPr>
        <w:t>pour des</w:t>
      </w:r>
      <w:r w:rsidR="005F14F5" w:rsidRPr="007D547C">
        <w:rPr>
          <w:rFonts w:asciiTheme="minorHAnsi" w:eastAsiaTheme="minorEastAsia" w:hAnsiTheme="minorHAnsi" w:cstheme="minorHAnsi"/>
          <w:sz w:val="22"/>
          <w:szCs w:val="22"/>
          <w:lang w:eastAsia="fr-FR"/>
        </w:rPr>
        <w:t xml:space="preserve"> parents en situation de handicap </w:t>
      </w:r>
      <w:r w:rsidR="00704D39" w:rsidRPr="007D547C">
        <w:rPr>
          <w:rFonts w:asciiTheme="minorHAnsi" w:eastAsiaTheme="minorEastAsia" w:hAnsiTheme="minorHAnsi" w:cstheme="minorHAnsi"/>
          <w:sz w:val="22"/>
          <w:szCs w:val="22"/>
          <w:lang w:eastAsia="fr-FR"/>
        </w:rPr>
        <w:t>et</w:t>
      </w:r>
      <w:r w:rsidR="00F46FF3" w:rsidRPr="007D547C">
        <w:rPr>
          <w:rFonts w:asciiTheme="minorHAnsi" w:eastAsiaTheme="minorEastAsia" w:hAnsiTheme="minorHAnsi" w:cstheme="minorHAnsi"/>
          <w:sz w:val="22"/>
          <w:szCs w:val="22"/>
          <w:lang w:eastAsia="fr-FR"/>
        </w:rPr>
        <w:t>/</w:t>
      </w:r>
      <w:r w:rsidR="005F14F5" w:rsidRPr="007D547C">
        <w:rPr>
          <w:rFonts w:asciiTheme="minorHAnsi" w:eastAsiaTheme="minorEastAsia" w:hAnsiTheme="minorHAnsi" w:cstheme="minorHAnsi"/>
          <w:sz w:val="22"/>
          <w:szCs w:val="22"/>
          <w:lang w:eastAsia="fr-FR"/>
        </w:rPr>
        <w:t>ou ayant un</w:t>
      </w:r>
      <w:r w:rsidR="00F46FF3" w:rsidRPr="007D547C">
        <w:rPr>
          <w:rFonts w:asciiTheme="minorHAnsi" w:eastAsiaTheme="minorEastAsia" w:hAnsiTheme="minorHAnsi" w:cstheme="minorHAnsi"/>
          <w:sz w:val="22"/>
          <w:szCs w:val="22"/>
          <w:lang w:eastAsia="fr-FR"/>
        </w:rPr>
        <w:t xml:space="preserve"> ou des </w:t>
      </w:r>
      <w:r w:rsidR="005F14F5" w:rsidRPr="007D547C">
        <w:rPr>
          <w:rFonts w:asciiTheme="minorHAnsi" w:eastAsiaTheme="minorEastAsia" w:hAnsiTheme="minorHAnsi" w:cstheme="minorHAnsi"/>
          <w:sz w:val="22"/>
          <w:szCs w:val="22"/>
          <w:lang w:eastAsia="fr-FR"/>
        </w:rPr>
        <w:t>enfant</w:t>
      </w:r>
      <w:r w:rsidR="00F46FF3" w:rsidRPr="007D547C">
        <w:rPr>
          <w:rFonts w:asciiTheme="minorHAnsi" w:eastAsiaTheme="minorEastAsia" w:hAnsiTheme="minorHAnsi" w:cstheme="minorHAnsi"/>
          <w:sz w:val="22"/>
          <w:szCs w:val="22"/>
          <w:lang w:eastAsia="fr-FR"/>
        </w:rPr>
        <w:t>(s)</w:t>
      </w:r>
      <w:r w:rsidR="005F14F5" w:rsidRPr="007D547C">
        <w:rPr>
          <w:rFonts w:asciiTheme="minorHAnsi" w:eastAsiaTheme="minorEastAsia" w:hAnsiTheme="minorHAnsi" w:cstheme="minorHAnsi"/>
          <w:sz w:val="22"/>
          <w:szCs w:val="22"/>
          <w:lang w:eastAsia="fr-FR"/>
        </w:rPr>
        <w:t xml:space="preserve"> en situation de handicap.</w:t>
      </w:r>
    </w:p>
    <w:p w14:paraId="5C4B539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0D27902" w14:textId="107855B1" w:rsidR="005F14F5" w:rsidRPr="007D547C" w:rsidRDefault="005F14F5" w:rsidP="518C3B77">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projets émergents centrés sur l’accompagnement des parents durant les 1000 premiers jours de leur enfant sont également visés, dès lors qu’ils proposent une information et un accompagnement des parents s’appuyant sur les articulations entre les différents acteurs intervenants </w:t>
      </w:r>
      <w:r w:rsidR="0065164D" w:rsidRPr="007D547C">
        <w:rPr>
          <w:rFonts w:asciiTheme="minorHAnsi" w:eastAsiaTheme="minorEastAsia" w:hAnsiTheme="minorHAnsi" w:cstheme="minorHAnsi"/>
          <w:sz w:val="22"/>
          <w:szCs w:val="22"/>
          <w:lang w:eastAsia="fr-FR"/>
        </w:rPr>
        <w:t>autour de la naissance et du jeune enfant</w:t>
      </w:r>
      <w:r w:rsidRPr="007D547C">
        <w:rPr>
          <w:rFonts w:asciiTheme="minorHAnsi" w:eastAsiaTheme="minorEastAsia" w:hAnsiTheme="minorHAnsi" w:cstheme="minorHAnsi"/>
          <w:sz w:val="22"/>
          <w:szCs w:val="22"/>
          <w:lang w:eastAsia="fr-FR"/>
        </w:rPr>
        <w:t xml:space="preserve"> et la mise en place de collectifs tels que les groupes naissances par exemple.</w:t>
      </w:r>
    </w:p>
    <w:p w14:paraId="35792190"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3095101" w14:textId="235CAD62" w:rsidR="005F14F5"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La réussite d’un espace ressource parentalité dépend de</w:t>
      </w:r>
      <w:r w:rsidR="00513303">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 xml:space="preserve">sa capacité à : </w:t>
      </w:r>
    </w:p>
    <w:p w14:paraId="177555FA" w14:textId="47DE152E"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Accueillir</w:t>
      </w:r>
      <w:r w:rsidR="005F14F5" w:rsidRPr="007D547C">
        <w:rPr>
          <w:rFonts w:asciiTheme="minorHAnsi" w:eastAsiaTheme="minorEastAsia" w:hAnsiTheme="minorHAnsi" w:cstheme="minorHAnsi"/>
          <w:sz w:val="22"/>
          <w:szCs w:val="22"/>
          <w:lang w:eastAsia="fr-FR"/>
        </w:rPr>
        <w:t xml:space="preserve"> et orienter les parents ;</w:t>
      </w:r>
    </w:p>
    <w:p w14:paraId="0B701DA9" w14:textId="6AC0D428"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Offrir</w:t>
      </w:r>
      <w:r w:rsidR="005F14F5" w:rsidRPr="007D547C">
        <w:rPr>
          <w:rFonts w:asciiTheme="minorHAnsi" w:eastAsiaTheme="minorEastAsia" w:hAnsiTheme="minorHAnsi" w:cstheme="minorHAnsi"/>
          <w:sz w:val="22"/>
          <w:szCs w:val="22"/>
          <w:lang w:eastAsia="fr-FR"/>
        </w:rPr>
        <w:t xml:space="preserve"> des services de qualité aux parents ;</w:t>
      </w:r>
    </w:p>
    <w:p w14:paraId="672E8B99" w14:textId="17A5F1E9"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Créer</w:t>
      </w:r>
      <w:r w:rsidR="005F14F5" w:rsidRPr="007D547C">
        <w:rPr>
          <w:rFonts w:asciiTheme="minorHAnsi" w:eastAsiaTheme="minorEastAsia" w:hAnsiTheme="minorHAnsi" w:cstheme="minorHAnsi"/>
          <w:sz w:val="22"/>
          <w:szCs w:val="22"/>
          <w:lang w:eastAsia="fr-FR"/>
        </w:rPr>
        <w:t xml:space="preserve"> un environnement inclusif et bienveillant ; </w:t>
      </w:r>
    </w:p>
    <w:p w14:paraId="7FAE570D" w14:textId="70AFE56F"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Collaborer</w:t>
      </w:r>
      <w:r w:rsidR="005F14F5" w:rsidRPr="007D547C">
        <w:rPr>
          <w:rFonts w:asciiTheme="minorHAnsi" w:eastAsiaTheme="minorEastAsia" w:hAnsiTheme="minorHAnsi" w:cstheme="minorHAnsi"/>
          <w:sz w:val="22"/>
          <w:szCs w:val="22"/>
          <w:lang w:eastAsia="fr-FR"/>
        </w:rPr>
        <w:t xml:space="preserve"> avec les partenaires locaux ; </w:t>
      </w:r>
    </w:p>
    <w:p w14:paraId="5E4E9232" w14:textId="095C738E"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Impliquer</w:t>
      </w:r>
      <w:r w:rsidR="005F14F5" w:rsidRPr="007D547C">
        <w:rPr>
          <w:rFonts w:asciiTheme="minorHAnsi" w:eastAsiaTheme="minorEastAsia" w:hAnsiTheme="minorHAnsi" w:cstheme="minorHAnsi"/>
          <w:sz w:val="22"/>
          <w:szCs w:val="22"/>
          <w:lang w:eastAsia="fr-FR"/>
        </w:rPr>
        <w:t xml:space="preserve"> les familles (recensement des besoins, participation…) ; </w:t>
      </w:r>
    </w:p>
    <w:p w14:paraId="074B6767" w14:textId="6740E757" w:rsidR="005F14F5" w:rsidRPr="007D547C" w:rsidRDefault="00513303" w:rsidP="005F14F5">
      <w:pPr>
        <w:numPr>
          <w:ilvl w:val="0"/>
          <w:numId w:val="21"/>
        </w:numPr>
        <w:spacing w:after="0" w:line="240" w:lineRule="auto"/>
        <w:contextualSpacing/>
        <w:jc w:val="left"/>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Soutenir</w:t>
      </w:r>
      <w:r w:rsidR="005F14F5" w:rsidRPr="007D547C">
        <w:rPr>
          <w:rFonts w:asciiTheme="minorHAnsi" w:eastAsiaTheme="minorEastAsia" w:hAnsiTheme="minorHAnsi" w:cstheme="minorHAnsi"/>
          <w:sz w:val="22"/>
          <w:szCs w:val="22"/>
          <w:lang w:eastAsia="fr-FR"/>
        </w:rPr>
        <w:t xml:space="preserve"> et former le personnel et intervenants (professionnels et/ou bénévoles). </w:t>
      </w:r>
    </w:p>
    <w:p w14:paraId="7000C0E1"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25F5698B" w14:textId="76D96612" w:rsidR="00825A64" w:rsidRPr="007D547C" w:rsidRDefault="005C54DA"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Volet 2 :</w:t>
      </w:r>
      <w:r w:rsidR="002D3DAF" w:rsidRPr="007D547C">
        <w:rPr>
          <w:rFonts w:asciiTheme="minorHAnsi" w:eastAsiaTheme="minorEastAsia" w:hAnsiTheme="minorHAnsi" w:cstheme="minorHAnsi"/>
          <w:b/>
          <w:bCs/>
          <w:sz w:val="22"/>
          <w:szCs w:val="22"/>
          <w:lang w:eastAsia="fr-FR"/>
        </w:rPr>
        <w:t xml:space="preserve"> Soutien des relais enfants – parents (REP)</w:t>
      </w:r>
    </w:p>
    <w:p w14:paraId="45002E39" w14:textId="77777777" w:rsidR="00825A64" w:rsidRPr="007D547C" w:rsidRDefault="00825A64" w:rsidP="005F14F5">
      <w:pPr>
        <w:spacing w:after="0" w:line="240" w:lineRule="auto"/>
        <w:rPr>
          <w:rFonts w:asciiTheme="minorHAnsi" w:eastAsiaTheme="minorEastAsia" w:hAnsiTheme="minorHAnsi" w:cstheme="minorHAnsi"/>
          <w:sz w:val="22"/>
          <w:szCs w:val="22"/>
          <w:lang w:eastAsia="fr-FR"/>
        </w:rPr>
      </w:pPr>
    </w:p>
    <w:p w14:paraId="5EEC04C9" w14:textId="125908CE" w:rsidR="005F14F5" w:rsidRPr="007D547C" w:rsidRDefault="00E12A71" w:rsidP="005F14F5">
      <w:pPr>
        <w:spacing w:after="0" w:line="240" w:lineRule="auto"/>
        <w:rPr>
          <w:rFonts w:asciiTheme="minorHAnsi" w:eastAsiaTheme="minorEastAsia" w:hAnsiTheme="minorHAnsi" w:cstheme="minorHAnsi"/>
          <w:sz w:val="22"/>
          <w:szCs w:val="22"/>
          <w:lang w:eastAsia="fr-FR"/>
        </w:rPr>
      </w:pPr>
      <w:r w:rsidRPr="004A68A8">
        <w:rPr>
          <w:rFonts w:asciiTheme="minorHAnsi" w:eastAsiaTheme="minorEastAsia" w:hAnsiTheme="minorHAnsi" w:cstheme="minorHAnsi"/>
          <w:sz w:val="22"/>
          <w:szCs w:val="22"/>
          <w:lang w:eastAsia="fr-FR"/>
        </w:rPr>
        <w:t>L’incarcération d’un parent contribue à fragiliser</w:t>
      </w:r>
      <w:r w:rsidR="008A1A31">
        <w:rPr>
          <w:rFonts w:asciiTheme="minorHAnsi" w:eastAsiaTheme="minorEastAsia" w:hAnsiTheme="minorHAnsi" w:cstheme="minorHAnsi"/>
          <w:sz w:val="22"/>
          <w:szCs w:val="22"/>
          <w:lang w:eastAsia="fr-FR"/>
        </w:rPr>
        <w:t>,</w:t>
      </w:r>
      <w:r w:rsidRPr="004A68A8">
        <w:rPr>
          <w:rFonts w:asciiTheme="minorHAnsi" w:eastAsiaTheme="minorEastAsia" w:hAnsiTheme="minorHAnsi" w:cstheme="minorHAnsi"/>
          <w:sz w:val="22"/>
          <w:szCs w:val="22"/>
          <w:lang w:eastAsia="fr-FR"/>
        </w:rPr>
        <w:t xml:space="preserve"> voire distendre durablement les liens enfants-parents. </w:t>
      </w:r>
      <w:r w:rsidR="002D3DAF" w:rsidRPr="007D547C">
        <w:rPr>
          <w:rFonts w:asciiTheme="minorHAnsi" w:eastAsiaTheme="minorEastAsia" w:hAnsiTheme="minorHAnsi" w:cstheme="minorHAnsi"/>
          <w:sz w:val="22"/>
          <w:szCs w:val="22"/>
          <w:lang w:eastAsia="fr-FR"/>
        </w:rPr>
        <w:t>Ce</w:t>
      </w:r>
      <w:r w:rsidR="00331A4F" w:rsidRPr="007D547C">
        <w:rPr>
          <w:rFonts w:asciiTheme="minorHAnsi" w:eastAsiaTheme="minorEastAsia" w:hAnsiTheme="minorHAnsi" w:cstheme="minorHAnsi"/>
          <w:sz w:val="22"/>
          <w:szCs w:val="22"/>
          <w:lang w:eastAsia="fr-FR"/>
        </w:rPr>
        <w:t xml:space="preserve"> volet du Fn</w:t>
      </w:r>
      <w:r w:rsidR="00CE6BD3" w:rsidRPr="007D547C">
        <w:rPr>
          <w:rFonts w:asciiTheme="minorHAnsi" w:eastAsiaTheme="minorEastAsia" w:hAnsiTheme="minorHAnsi" w:cstheme="minorHAnsi"/>
          <w:sz w:val="22"/>
          <w:szCs w:val="22"/>
          <w:lang w:eastAsia="fr-FR"/>
        </w:rPr>
        <w:t>p</w:t>
      </w:r>
      <w:r w:rsidR="00331A4F" w:rsidRPr="007D547C">
        <w:rPr>
          <w:rFonts w:asciiTheme="minorHAnsi" w:eastAsiaTheme="minorEastAsia" w:hAnsiTheme="minorHAnsi" w:cstheme="minorHAnsi"/>
          <w:sz w:val="22"/>
          <w:szCs w:val="22"/>
          <w:lang w:eastAsia="fr-FR"/>
        </w:rPr>
        <w:t xml:space="preserve"> </w:t>
      </w:r>
      <w:r w:rsidR="00872AE9" w:rsidRPr="007D547C">
        <w:rPr>
          <w:rFonts w:asciiTheme="minorHAnsi" w:eastAsiaTheme="minorEastAsia" w:hAnsiTheme="minorHAnsi" w:cstheme="minorHAnsi"/>
          <w:sz w:val="22"/>
          <w:szCs w:val="22"/>
          <w:lang w:eastAsia="fr-FR"/>
        </w:rPr>
        <w:t xml:space="preserve">offre la possibilité de </w:t>
      </w:r>
      <w:r w:rsidR="005F14F5" w:rsidRPr="007D547C">
        <w:rPr>
          <w:rFonts w:asciiTheme="minorHAnsi" w:eastAsiaTheme="minorEastAsia" w:hAnsiTheme="minorHAnsi" w:cstheme="minorHAnsi"/>
          <w:sz w:val="22"/>
          <w:szCs w:val="22"/>
          <w:lang w:eastAsia="fr-FR"/>
        </w:rPr>
        <w:t xml:space="preserve">soutenir des structures </w:t>
      </w:r>
      <w:r w:rsidR="00C9173D" w:rsidRPr="007D547C">
        <w:rPr>
          <w:rFonts w:asciiTheme="minorHAnsi" w:eastAsiaTheme="minorEastAsia" w:hAnsiTheme="minorHAnsi" w:cstheme="minorHAnsi"/>
          <w:sz w:val="22"/>
          <w:szCs w:val="22"/>
          <w:lang w:eastAsia="fr-FR"/>
        </w:rPr>
        <w:t xml:space="preserve">parentalité </w:t>
      </w:r>
      <w:r w:rsidR="005F14F5" w:rsidRPr="007D547C">
        <w:rPr>
          <w:rFonts w:asciiTheme="minorHAnsi" w:eastAsiaTheme="minorEastAsia" w:hAnsiTheme="minorHAnsi" w:cstheme="minorHAnsi"/>
          <w:sz w:val="22"/>
          <w:szCs w:val="22"/>
          <w:lang w:eastAsia="fr-FR"/>
        </w:rPr>
        <w:t>spécialisé</w:t>
      </w:r>
      <w:r w:rsidR="00C9173D" w:rsidRPr="007D547C">
        <w:rPr>
          <w:rFonts w:asciiTheme="minorHAnsi" w:eastAsiaTheme="minorEastAsia" w:hAnsiTheme="minorHAnsi" w:cstheme="minorHAnsi"/>
          <w:sz w:val="22"/>
          <w:szCs w:val="22"/>
          <w:lang w:eastAsia="fr-FR"/>
        </w:rPr>
        <w:t>e</w:t>
      </w:r>
      <w:r w:rsidR="005F14F5" w:rsidRPr="007D547C">
        <w:rPr>
          <w:rFonts w:asciiTheme="minorHAnsi" w:eastAsiaTheme="minorEastAsia" w:hAnsiTheme="minorHAnsi" w:cstheme="minorHAnsi"/>
          <w:sz w:val="22"/>
          <w:szCs w:val="22"/>
          <w:lang w:eastAsia="fr-FR"/>
        </w:rPr>
        <w:t xml:space="preserve">s </w:t>
      </w:r>
      <w:r w:rsidR="00331A4F" w:rsidRPr="007D547C">
        <w:rPr>
          <w:rFonts w:asciiTheme="minorHAnsi" w:eastAsiaTheme="minorEastAsia" w:hAnsiTheme="minorHAnsi" w:cstheme="minorHAnsi"/>
          <w:sz w:val="22"/>
          <w:szCs w:val="22"/>
          <w:lang w:eastAsia="fr-FR"/>
        </w:rPr>
        <w:t xml:space="preserve">auprès de </w:t>
      </w:r>
      <w:r w:rsidR="00552074" w:rsidRPr="007D547C">
        <w:rPr>
          <w:rFonts w:asciiTheme="minorHAnsi" w:eastAsiaTheme="minorEastAsia" w:hAnsiTheme="minorHAnsi" w:cstheme="minorHAnsi"/>
          <w:sz w:val="22"/>
          <w:szCs w:val="22"/>
          <w:lang w:eastAsia="fr-FR"/>
        </w:rPr>
        <w:t xml:space="preserve">parents en situation de détention. </w:t>
      </w:r>
      <w:r w:rsidR="00F071BC" w:rsidRPr="007D547C">
        <w:rPr>
          <w:rFonts w:asciiTheme="minorHAnsi" w:eastAsiaTheme="minorEastAsia" w:hAnsiTheme="minorHAnsi" w:cstheme="minorHAnsi"/>
          <w:sz w:val="22"/>
          <w:szCs w:val="22"/>
          <w:lang w:eastAsia="fr-FR"/>
        </w:rPr>
        <w:t xml:space="preserve">Elles aident et participent </w:t>
      </w:r>
      <w:r>
        <w:rPr>
          <w:rFonts w:asciiTheme="minorHAnsi" w:eastAsiaTheme="minorEastAsia" w:hAnsiTheme="minorHAnsi" w:cstheme="minorHAnsi"/>
          <w:sz w:val="22"/>
          <w:szCs w:val="22"/>
          <w:lang w:eastAsia="fr-FR"/>
        </w:rPr>
        <w:t>au</w:t>
      </w:r>
      <w:r w:rsidR="004C5117" w:rsidRPr="007D547C">
        <w:rPr>
          <w:rFonts w:asciiTheme="minorHAnsi" w:eastAsiaTheme="minorEastAsia" w:hAnsiTheme="minorHAnsi" w:cstheme="minorHAnsi"/>
          <w:sz w:val="22"/>
          <w:szCs w:val="22"/>
          <w:lang w:eastAsia="fr-FR"/>
        </w:rPr>
        <w:t xml:space="preserve"> maintien des liens entre le ou les enfants et son parent incarcéré. </w:t>
      </w:r>
    </w:p>
    <w:p w14:paraId="38469D34" w14:textId="77777777" w:rsidR="00C9173D" w:rsidRPr="007D547C" w:rsidRDefault="00C9173D" w:rsidP="005F14F5">
      <w:pPr>
        <w:spacing w:after="0" w:line="240" w:lineRule="auto"/>
        <w:rPr>
          <w:rFonts w:asciiTheme="minorHAnsi" w:eastAsiaTheme="minorEastAsia" w:hAnsiTheme="minorHAnsi" w:cstheme="minorHAnsi"/>
          <w:sz w:val="22"/>
          <w:szCs w:val="22"/>
          <w:lang w:eastAsia="fr-FR"/>
        </w:rPr>
      </w:pPr>
    </w:p>
    <w:p w14:paraId="14DCD337" w14:textId="47888BAB" w:rsidR="00293FC2" w:rsidRPr="007D547C" w:rsidRDefault="005F14F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Les </w:t>
      </w:r>
      <w:r w:rsidR="00A75785" w:rsidRPr="007D547C">
        <w:rPr>
          <w:rFonts w:asciiTheme="minorHAnsi" w:eastAsiaTheme="minorEastAsia" w:hAnsiTheme="minorHAnsi" w:cstheme="minorHAnsi"/>
          <w:sz w:val="22"/>
          <w:szCs w:val="22"/>
          <w:lang w:eastAsia="fr-FR"/>
        </w:rPr>
        <w:t xml:space="preserve">REP </w:t>
      </w:r>
      <w:r w:rsidRPr="007D547C">
        <w:rPr>
          <w:rFonts w:asciiTheme="minorHAnsi" w:eastAsiaTheme="minorEastAsia" w:hAnsiTheme="minorHAnsi" w:cstheme="minorHAnsi"/>
          <w:sz w:val="22"/>
          <w:szCs w:val="22"/>
          <w:lang w:eastAsia="fr-FR"/>
        </w:rPr>
        <w:t>permett</w:t>
      </w:r>
      <w:r w:rsidR="00A75785" w:rsidRPr="007D547C">
        <w:rPr>
          <w:rFonts w:asciiTheme="minorHAnsi" w:eastAsiaTheme="minorEastAsia" w:hAnsiTheme="minorHAnsi" w:cstheme="minorHAnsi"/>
          <w:sz w:val="22"/>
          <w:szCs w:val="22"/>
          <w:lang w:eastAsia="fr-FR"/>
        </w:rPr>
        <w:t>e</w:t>
      </w:r>
      <w:r w:rsidRPr="007D547C">
        <w:rPr>
          <w:rFonts w:asciiTheme="minorHAnsi" w:eastAsiaTheme="minorEastAsia" w:hAnsiTheme="minorHAnsi" w:cstheme="minorHAnsi"/>
          <w:sz w:val="22"/>
          <w:szCs w:val="22"/>
          <w:lang w:eastAsia="fr-FR"/>
        </w:rPr>
        <w:t xml:space="preserve">nt </w:t>
      </w:r>
      <w:r w:rsidR="00293FC2" w:rsidRPr="007D547C">
        <w:rPr>
          <w:rFonts w:asciiTheme="minorHAnsi" w:eastAsiaTheme="minorEastAsia" w:hAnsiTheme="minorHAnsi" w:cstheme="minorHAnsi"/>
          <w:sz w:val="22"/>
          <w:szCs w:val="22"/>
          <w:lang w:eastAsia="fr-FR"/>
        </w:rPr>
        <w:t>en partie d’atténuer ces effets négatifs</w:t>
      </w:r>
      <w:r w:rsidR="00E4352E" w:rsidRPr="007D547C">
        <w:rPr>
          <w:rFonts w:asciiTheme="minorHAnsi" w:eastAsiaTheme="minorEastAsia" w:hAnsiTheme="minorHAnsi" w:cstheme="minorHAnsi"/>
          <w:sz w:val="22"/>
          <w:szCs w:val="22"/>
          <w:lang w:eastAsia="fr-FR"/>
        </w:rPr>
        <w:t xml:space="preserve"> en organisant</w:t>
      </w:r>
      <w:r w:rsidR="008A1A31">
        <w:rPr>
          <w:rFonts w:asciiTheme="minorHAnsi" w:eastAsiaTheme="minorEastAsia" w:hAnsiTheme="minorHAnsi" w:cstheme="minorHAnsi"/>
          <w:sz w:val="22"/>
          <w:szCs w:val="22"/>
          <w:lang w:eastAsia="fr-FR"/>
        </w:rPr>
        <w:t>,</w:t>
      </w:r>
      <w:r w:rsidR="00E4352E" w:rsidRPr="007D547C">
        <w:rPr>
          <w:rFonts w:asciiTheme="minorHAnsi" w:eastAsiaTheme="minorEastAsia" w:hAnsiTheme="minorHAnsi" w:cstheme="minorHAnsi"/>
          <w:sz w:val="22"/>
          <w:szCs w:val="22"/>
          <w:lang w:eastAsia="fr-FR"/>
        </w:rPr>
        <w:t xml:space="preserve"> </w:t>
      </w:r>
      <w:r w:rsidR="00213912" w:rsidRPr="007D547C">
        <w:rPr>
          <w:rFonts w:asciiTheme="minorHAnsi" w:eastAsiaTheme="minorEastAsia" w:hAnsiTheme="minorHAnsi" w:cstheme="minorHAnsi"/>
          <w:sz w:val="22"/>
          <w:szCs w:val="22"/>
          <w:lang w:eastAsia="fr-FR"/>
        </w:rPr>
        <w:t xml:space="preserve">avec l’appui des services pénitenciers, des temps et des espaces pour </w:t>
      </w:r>
      <w:r w:rsidR="00A434DB" w:rsidRPr="007D547C">
        <w:rPr>
          <w:rFonts w:asciiTheme="minorHAnsi" w:eastAsiaTheme="minorEastAsia" w:hAnsiTheme="minorHAnsi" w:cstheme="minorHAnsi"/>
          <w:sz w:val="22"/>
          <w:szCs w:val="22"/>
          <w:lang w:eastAsia="fr-FR"/>
        </w:rPr>
        <w:t xml:space="preserve">renforcer la relation </w:t>
      </w:r>
      <w:r w:rsidR="005028FF" w:rsidRPr="007D547C">
        <w:rPr>
          <w:rFonts w:asciiTheme="minorHAnsi" w:eastAsiaTheme="minorEastAsia" w:hAnsiTheme="minorHAnsi" w:cstheme="minorHAnsi"/>
          <w:sz w:val="22"/>
          <w:szCs w:val="22"/>
          <w:lang w:eastAsia="fr-FR"/>
        </w:rPr>
        <w:t xml:space="preserve">et la qualité des liens </w:t>
      </w:r>
      <w:r w:rsidR="00A434DB" w:rsidRPr="007D547C">
        <w:rPr>
          <w:rFonts w:asciiTheme="minorHAnsi" w:eastAsiaTheme="minorEastAsia" w:hAnsiTheme="minorHAnsi" w:cstheme="minorHAnsi"/>
          <w:sz w:val="22"/>
          <w:szCs w:val="22"/>
          <w:lang w:eastAsia="fr-FR"/>
        </w:rPr>
        <w:t>entre l’enfant et son parent incarcéré</w:t>
      </w:r>
      <w:r w:rsidR="00293FC2" w:rsidRPr="007D547C">
        <w:rPr>
          <w:rFonts w:asciiTheme="minorHAnsi" w:eastAsiaTheme="minorEastAsia" w:hAnsiTheme="minorHAnsi" w:cstheme="minorHAnsi"/>
          <w:sz w:val="22"/>
          <w:szCs w:val="22"/>
          <w:lang w:eastAsia="fr-FR"/>
        </w:rPr>
        <w:t xml:space="preserve">. </w:t>
      </w:r>
    </w:p>
    <w:p w14:paraId="1DD9F8B0" w14:textId="77777777" w:rsidR="00A87205" w:rsidRPr="007D547C" w:rsidRDefault="00A87205" w:rsidP="005F14F5">
      <w:pPr>
        <w:spacing w:after="0" w:line="240" w:lineRule="auto"/>
        <w:rPr>
          <w:rFonts w:asciiTheme="minorHAnsi" w:eastAsiaTheme="minorEastAsia" w:hAnsiTheme="minorHAnsi" w:cstheme="minorHAnsi"/>
          <w:sz w:val="22"/>
          <w:szCs w:val="22"/>
          <w:lang w:eastAsia="fr-FR"/>
        </w:rPr>
      </w:pPr>
    </w:p>
    <w:p w14:paraId="5B3CDE9E" w14:textId="77777777" w:rsidR="00647E3C" w:rsidRDefault="00293FC2"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Ils proposent </w:t>
      </w:r>
      <w:r w:rsidR="005F14F5" w:rsidRPr="007D547C">
        <w:rPr>
          <w:rFonts w:asciiTheme="minorHAnsi" w:eastAsiaTheme="minorEastAsia" w:hAnsiTheme="minorHAnsi" w:cstheme="minorHAnsi"/>
          <w:sz w:val="22"/>
          <w:szCs w:val="22"/>
          <w:lang w:eastAsia="fr-FR"/>
        </w:rPr>
        <w:t>d’accompagner l’enfant au parloir, de travailler sur la question de la parentalité avec le parent détenu et/ou de favoriser la réinsertion des personnes détenues en soutenant leur parentalité</w:t>
      </w:r>
      <w:r w:rsidR="00A87205" w:rsidRPr="007D547C">
        <w:rPr>
          <w:rFonts w:asciiTheme="minorHAnsi" w:eastAsiaTheme="minorEastAsia" w:hAnsiTheme="minorHAnsi" w:cstheme="minorHAnsi"/>
          <w:sz w:val="22"/>
          <w:szCs w:val="22"/>
          <w:lang w:eastAsia="fr-FR"/>
        </w:rPr>
        <w:t xml:space="preserve">. </w:t>
      </w:r>
    </w:p>
    <w:p w14:paraId="1782B56E" w14:textId="77777777" w:rsidR="00647E3C" w:rsidRDefault="00647E3C" w:rsidP="005F14F5">
      <w:pPr>
        <w:spacing w:after="0" w:line="240" w:lineRule="auto"/>
        <w:rPr>
          <w:rFonts w:asciiTheme="minorHAnsi" w:eastAsiaTheme="minorEastAsia" w:hAnsiTheme="minorHAnsi" w:cstheme="minorHAnsi"/>
          <w:sz w:val="22"/>
          <w:szCs w:val="22"/>
          <w:lang w:eastAsia="fr-FR"/>
        </w:rPr>
      </w:pPr>
    </w:p>
    <w:p w14:paraId="0B209D9A" w14:textId="4935296A" w:rsidR="00A75785" w:rsidRPr="007D547C" w:rsidRDefault="00A75785"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Ils organisent</w:t>
      </w:r>
      <w:r w:rsidR="00B50960" w:rsidRPr="007D547C">
        <w:rPr>
          <w:rFonts w:asciiTheme="minorHAnsi" w:eastAsiaTheme="minorEastAsia" w:hAnsiTheme="minorHAnsi" w:cstheme="minorHAnsi"/>
          <w:sz w:val="22"/>
          <w:szCs w:val="22"/>
          <w:lang w:eastAsia="fr-FR"/>
        </w:rPr>
        <w:t xml:space="preserve"> de multiples actions de type : </w:t>
      </w:r>
    </w:p>
    <w:p w14:paraId="783555C8" w14:textId="2CC787AF" w:rsidR="00B50960"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Rencontres</w:t>
      </w:r>
      <w:r w:rsidR="00B50960" w:rsidRPr="007D547C">
        <w:rPr>
          <w:rFonts w:asciiTheme="minorHAnsi" w:eastAsiaTheme="minorEastAsia" w:hAnsiTheme="minorHAnsi" w:cstheme="minorHAnsi"/>
          <w:sz w:val="22"/>
          <w:szCs w:val="22"/>
          <w:lang w:eastAsia="fr-FR"/>
        </w:rPr>
        <w:t xml:space="preserve"> individuel</w:t>
      </w:r>
      <w:r w:rsidR="0070480B">
        <w:rPr>
          <w:rFonts w:asciiTheme="minorHAnsi" w:eastAsiaTheme="minorEastAsia" w:hAnsiTheme="minorHAnsi" w:cstheme="minorHAnsi"/>
          <w:sz w:val="22"/>
          <w:szCs w:val="22"/>
          <w:lang w:eastAsia="fr-FR"/>
        </w:rPr>
        <w:t>le</w:t>
      </w:r>
      <w:r w:rsidR="00B50960" w:rsidRPr="007D547C">
        <w:rPr>
          <w:rFonts w:asciiTheme="minorHAnsi" w:eastAsiaTheme="minorEastAsia" w:hAnsiTheme="minorHAnsi" w:cstheme="minorHAnsi"/>
          <w:sz w:val="22"/>
          <w:szCs w:val="22"/>
          <w:lang w:eastAsia="fr-FR"/>
        </w:rPr>
        <w:t>s avec les détenus pour</w:t>
      </w:r>
      <w:r w:rsidR="002A2923" w:rsidRPr="007D547C">
        <w:rPr>
          <w:rFonts w:asciiTheme="minorHAnsi" w:eastAsiaTheme="minorEastAsia" w:hAnsiTheme="minorHAnsi" w:cstheme="minorHAnsi"/>
          <w:sz w:val="22"/>
          <w:szCs w:val="22"/>
          <w:lang w:eastAsia="fr-FR"/>
        </w:rPr>
        <w:t xml:space="preserve"> leurs permettre d’exprimer les attentes, besoins</w:t>
      </w:r>
      <w:r w:rsidR="00BB74B0" w:rsidRPr="007D547C">
        <w:rPr>
          <w:rFonts w:asciiTheme="minorHAnsi" w:eastAsiaTheme="minorEastAsia" w:hAnsiTheme="minorHAnsi" w:cstheme="minorHAnsi"/>
          <w:sz w:val="22"/>
          <w:szCs w:val="22"/>
          <w:lang w:eastAsia="fr-FR"/>
        </w:rPr>
        <w:t xml:space="preserve"> ; </w:t>
      </w:r>
    </w:p>
    <w:p w14:paraId="259F245B" w14:textId="075370CC" w:rsidR="00BB74B0"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V</w:t>
      </w:r>
      <w:r w:rsidR="00BB74B0" w:rsidRPr="007D547C">
        <w:rPr>
          <w:rFonts w:asciiTheme="minorHAnsi" w:eastAsiaTheme="minorEastAsia" w:hAnsiTheme="minorHAnsi" w:cstheme="minorHAnsi"/>
          <w:sz w:val="22"/>
          <w:szCs w:val="22"/>
          <w:lang w:eastAsia="fr-FR"/>
        </w:rPr>
        <w:t xml:space="preserve">isites individuelles et/ou collectives ; </w:t>
      </w:r>
    </w:p>
    <w:p w14:paraId="71A72377" w14:textId="3185D291" w:rsidR="00BB74B0"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A</w:t>
      </w:r>
      <w:r w:rsidR="00BB74B0" w:rsidRPr="007D547C">
        <w:rPr>
          <w:rFonts w:asciiTheme="minorHAnsi" w:eastAsiaTheme="minorEastAsia" w:hAnsiTheme="minorHAnsi" w:cstheme="minorHAnsi"/>
          <w:sz w:val="22"/>
          <w:szCs w:val="22"/>
          <w:lang w:eastAsia="fr-FR"/>
        </w:rPr>
        <w:t xml:space="preserve">teliers parentalités </w:t>
      </w:r>
      <w:r w:rsidR="00580B22" w:rsidRPr="007D547C">
        <w:rPr>
          <w:rFonts w:asciiTheme="minorHAnsi" w:eastAsiaTheme="minorEastAsia" w:hAnsiTheme="minorHAnsi" w:cstheme="minorHAnsi"/>
          <w:sz w:val="22"/>
          <w:szCs w:val="22"/>
          <w:lang w:eastAsia="fr-FR"/>
        </w:rPr>
        <w:t>(groupes de paroles</w:t>
      </w:r>
      <w:r w:rsidR="005A403A" w:rsidRPr="007D547C">
        <w:rPr>
          <w:rFonts w:asciiTheme="minorHAnsi" w:eastAsiaTheme="minorEastAsia" w:hAnsiTheme="minorHAnsi" w:cstheme="minorHAnsi"/>
          <w:sz w:val="22"/>
          <w:szCs w:val="22"/>
          <w:lang w:eastAsia="fr-FR"/>
        </w:rPr>
        <w:t>…)</w:t>
      </w:r>
    </w:p>
    <w:p w14:paraId="3A8829D7" w14:textId="0B40B1B1" w:rsidR="005A403A" w:rsidRPr="007D547C" w:rsidRDefault="00CA3678" w:rsidP="00B50960">
      <w:pPr>
        <w:pStyle w:val="Paragraphedeliste"/>
        <w:numPr>
          <w:ilvl w:val="0"/>
          <w:numId w:val="21"/>
        </w:numPr>
        <w:spacing w:after="0" w:line="240" w:lineRule="auto"/>
        <w:rPr>
          <w:rFonts w:asciiTheme="minorHAnsi" w:eastAsiaTheme="minorEastAsia" w:hAnsiTheme="minorHAnsi" w:cstheme="minorHAnsi"/>
          <w:sz w:val="22"/>
          <w:szCs w:val="22"/>
          <w:lang w:eastAsia="fr-FR"/>
        </w:rPr>
      </w:pPr>
      <w:r>
        <w:rPr>
          <w:rFonts w:asciiTheme="minorHAnsi" w:eastAsiaTheme="minorEastAsia" w:hAnsiTheme="minorHAnsi" w:cstheme="minorHAnsi"/>
          <w:sz w:val="22"/>
          <w:szCs w:val="22"/>
          <w:lang w:eastAsia="fr-FR"/>
        </w:rPr>
        <w:t>S</w:t>
      </w:r>
      <w:r w:rsidR="005A403A" w:rsidRPr="007D547C">
        <w:rPr>
          <w:rFonts w:asciiTheme="minorHAnsi" w:eastAsiaTheme="minorEastAsia" w:hAnsiTheme="minorHAnsi" w:cstheme="minorHAnsi"/>
          <w:sz w:val="22"/>
          <w:szCs w:val="22"/>
          <w:lang w:eastAsia="fr-FR"/>
        </w:rPr>
        <w:t xml:space="preserve">éances d’accompagnement de futures mères ou jeunes mères </w:t>
      </w:r>
      <w:r w:rsidR="0007119E" w:rsidRPr="007D547C">
        <w:rPr>
          <w:rFonts w:asciiTheme="minorHAnsi" w:eastAsiaTheme="minorEastAsia" w:hAnsiTheme="minorHAnsi" w:cstheme="minorHAnsi"/>
          <w:sz w:val="22"/>
          <w:szCs w:val="22"/>
          <w:lang w:eastAsia="fr-FR"/>
        </w:rPr>
        <w:t>incarcérées avec leur bébé (préparation à la naissance, accompagnement individuel éducatif, sorties de bébé…)</w:t>
      </w:r>
    </w:p>
    <w:p w14:paraId="603D803E" w14:textId="0C770259" w:rsidR="0007119E" w:rsidRPr="007D547C" w:rsidRDefault="0007119E" w:rsidP="006E75BE">
      <w:pPr>
        <w:pStyle w:val="Paragraphedeliste"/>
        <w:numPr>
          <w:ilvl w:val="0"/>
          <w:numId w:val="21"/>
        </w:numPr>
        <w:spacing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Etc…</w:t>
      </w:r>
    </w:p>
    <w:p w14:paraId="7977C5AA" w14:textId="350192ED" w:rsidR="005F14F5" w:rsidRPr="00D154AD" w:rsidRDefault="00D54ABF" w:rsidP="00D154AD">
      <w:pPr>
        <w:pBdr>
          <w:top w:val="single" w:sz="4" w:space="1" w:color="auto"/>
          <w:left w:val="single" w:sz="4" w:space="4" w:color="auto"/>
          <w:bottom w:val="single" w:sz="4" w:space="1" w:color="auto"/>
          <w:right w:val="single" w:sz="4" w:space="4" w:color="auto"/>
        </w:pBdr>
        <w:spacing w:after="0" w:line="240" w:lineRule="auto"/>
        <w:rPr>
          <w:rFonts w:asciiTheme="minorHAnsi" w:eastAsiaTheme="minorEastAsia" w:hAnsiTheme="minorHAnsi" w:cstheme="minorBidi"/>
          <w:b/>
          <w:bCs/>
          <w:sz w:val="22"/>
          <w:szCs w:val="22"/>
          <w:lang w:eastAsia="fr-FR"/>
        </w:rPr>
      </w:pPr>
      <w:r w:rsidRPr="5FCD0533">
        <w:rPr>
          <w:rFonts w:asciiTheme="minorHAnsi" w:eastAsiaTheme="minorEastAsia" w:hAnsiTheme="minorHAnsi" w:cstheme="minorBidi"/>
          <w:b/>
          <w:bCs/>
          <w:sz w:val="22"/>
          <w:szCs w:val="22"/>
          <w:lang w:eastAsia="fr-FR"/>
        </w:rPr>
        <w:t xml:space="preserve">Seules les structures cofinancées par les Services Pénitentiaires d’Insertion et de Probation (SPIP) </w:t>
      </w:r>
      <w:r w:rsidR="00D7730B" w:rsidRPr="5FCD0533">
        <w:rPr>
          <w:rFonts w:asciiTheme="minorHAnsi" w:eastAsiaTheme="minorEastAsia" w:hAnsiTheme="minorHAnsi" w:cstheme="minorBidi"/>
          <w:b/>
          <w:bCs/>
          <w:sz w:val="22"/>
          <w:szCs w:val="22"/>
          <w:lang w:eastAsia="fr-FR"/>
        </w:rPr>
        <w:t>sont</w:t>
      </w:r>
      <w:r w:rsidRPr="5FCD0533">
        <w:rPr>
          <w:rFonts w:asciiTheme="minorHAnsi" w:eastAsiaTheme="minorEastAsia" w:hAnsiTheme="minorHAnsi" w:cstheme="minorBidi"/>
          <w:b/>
          <w:bCs/>
          <w:sz w:val="22"/>
          <w:szCs w:val="22"/>
          <w:lang w:eastAsia="fr-FR"/>
        </w:rPr>
        <w:t xml:space="preserve"> éligibles à un financement dans le cadre de ce volet du F</w:t>
      </w:r>
      <w:r w:rsidR="01D3AFB3" w:rsidRPr="5FCD0533">
        <w:rPr>
          <w:rFonts w:asciiTheme="minorHAnsi" w:eastAsiaTheme="minorEastAsia" w:hAnsiTheme="minorHAnsi" w:cstheme="minorBidi"/>
          <w:b/>
          <w:bCs/>
          <w:sz w:val="22"/>
          <w:szCs w:val="22"/>
          <w:lang w:eastAsia="fr-FR"/>
        </w:rPr>
        <w:t>NP</w:t>
      </w:r>
      <w:r w:rsidR="00BF66F1" w:rsidRPr="5FCD0533">
        <w:rPr>
          <w:rFonts w:asciiTheme="minorHAnsi" w:eastAsiaTheme="minorEastAsia" w:hAnsiTheme="minorHAnsi" w:cstheme="minorBidi"/>
          <w:b/>
          <w:bCs/>
          <w:sz w:val="22"/>
          <w:szCs w:val="22"/>
          <w:lang w:eastAsia="fr-FR"/>
        </w:rPr>
        <w:t xml:space="preserve">. </w:t>
      </w:r>
      <w:r w:rsidRPr="5FCD0533">
        <w:rPr>
          <w:rFonts w:asciiTheme="minorHAnsi" w:eastAsiaTheme="minorEastAsia" w:hAnsiTheme="minorHAnsi" w:cstheme="minorBidi"/>
          <w:b/>
          <w:bCs/>
          <w:sz w:val="22"/>
          <w:szCs w:val="22"/>
          <w:lang w:eastAsia="fr-FR"/>
        </w:rPr>
        <w:t xml:space="preserve"> </w:t>
      </w:r>
    </w:p>
    <w:p w14:paraId="7606E0AD" w14:textId="77777777" w:rsidR="00647E3C" w:rsidRDefault="00647E3C" w:rsidP="00647E3C">
      <w:pPr>
        <w:spacing w:after="0" w:line="240" w:lineRule="auto"/>
        <w:ind w:left="720"/>
        <w:contextualSpacing/>
        <w:jc w:val="left"/>
        <w:rPr>
          <w:rFonts w:asciiTheme="minorHAnsi" w:eastAsiaTheme="minorEastAsia" w:hAnsiTheme="minorHAnsi" w:cstheme="minorHAnsi"/>
          <w:b/>
          <w:bCs/>
          <w:sz w:val="22"/>
          <w:szCs w:val="22"/>
          <w:lang w:eastAsia="fr-FR"/>
        </w:rPr>
      </w:pPr>
    </w:p>
    <w:p w14:paraId="55B5BF74" w14:textId="2AE57002" w:rsidR="006C50F3" w:rsidRDefault="006C50F3">
      <w:pPr>
        <w:spacing w:after="0" w:line="240" w:lineRule="auto"/>
        <w:jc w:val="left"/>
        <w:rPr>
          <w:rFonts w:asciiTheme="minorHAnsi" w:eastAsiaTheme="minorEastAsia" w:hAnsiTheme="minorHAnsi" w:cstheme="minorHAnsi"/>
          <w:b/>
          <w:bCs/>
          <w:sz w:val="22"/>
          <w:szCs w:val="22"/>
          <w:lang w:eastAsia="fr-FR"/>
        </w:rPr>
      </w:pPr>
    </w:p>
    <w:p w14:paraId="02E70053" w14:textId="006FA265" w:rsidR="005F14F5" w:rsidRPr="00FE4311" w:rsidRDefault="005F14F5" w:rsidP="00FE4311">
      <w:pPr>
        <w:numPr>
          <w:ilvl w:val="1"/>
          <w:numId w:val="44"/>
        </w:numPr>
        <w:spacing w:after="0" w:line="240" w:lineRule="auto"/>
        <w:ind w:left="426" w:hanging="426"/>
        <w:contextualSpacing/>
        <w:jc w:val="left"/>
        <w:rPr>
          <w:rFonts w:asciiTheme="minorHAnsi" w:eastAsiaTheme="minorEastAsia" w:hAnsiTheme="minorHAnsi" w:cstheme="minorHAnsi"/>
          <w:b/>
          <w:bCs/>
          <w:color w:val="0070C0"/>
          <w:sz w:val="22"/>
          <w:szCs w:val="22"/>
          <w:lang w:eastAsia="fr-FR"/>
        </w:rPr>
      </w:pPr>
      <w:r w:rsidRPr="00FE4311">
        <w:rPr>
          <w:rFonts w:asciiTheme="minorHAnsi" w:eastAsiaTheme="minorEastAsia" w:hAnsiTheme="minorHAnsi" w:cstheme="minorHAnsi"/>
          <w:b/>
          <w:bCs/>
          <w:color w:val="0070C0"/>
          <w:sz w:val="22"/>
          <w:szCs w:val="22"/>
          <w:lang w:eastAsia="fr-FR"/>
        </w:rPr>
        <w:t xml:space="preserve">Axe 4 – </w:t>
      </w:r>
      <w:r w:rsidR="00161888" w:rsidRPr="00FE4311">
        <w:rPr>
          <w:rFonts w:asciiTheme="minorHAnsi" w:eastAsiaTheme="minorEastAsia" w:hAnsiTheme="minorHAnsi" w:cstheme="minorHAnsi"/>
          <w:b/>
          <w:bCs/>
          <w:color w:val="0070C0"/>
          <w:sz w:val="22"/>
          <w:szCs w:val="22"/>
          <w:lang w:eastAsia="fr-FR"/>
        </w:rPr>
        <w:t xml:space="preserve">Soutien des dynamiques d’animation </w:t>
      </w:r>
      <w:r w:rsidR="00875ED1" w:rsidRPr="00FE4311">
        <w:rPr>
          <w:rFonts w:asciiTheme="minorHAnsi" w:eastAsiaTheme="minorEastAsia" w:hAnsiTheme="minorHAnsi" w:cstheme="minorHAnsi"/>
          <w:b/>
          <w:bCs/>
          <w:color w:val="0070C0"/>
          <w:sz w:val="22"/>
          <w:szCs w:val="22"/>
          <w:lang w:eastAsia="fr-FR"/>
        </w:rPr>
        <w:t xml:space="preserve">et </w:t>
      </w:r>
      <w:r w:rsidR="00161888" w:rsidRPr="00FE4311">
        <w:rPr>
          <w:rFonts w:asciiTheme="minorHAnsi" w:eastAsiaTheme="minorEastAsia" w:hAnsiTheme="minorHAnsi" w:cstheme="minorHAnsi"/>
          <w:b/>
          <w:bCs/>
          <w:color w:val="0070C0"/>
          <w:sz w:val="22"/>
          <w:szCs w:val="22"/>
          <w:lang w:eastAsia="fr-FR"/>
        </w:rPr>
        <w:t xml:space="preserve">promotion </w:t>
      </w:r>
      <w:r w:rsidR="00875ED1" w:rsidRPr="00FE4311">
        <w:rPr>
          <w:rFonts w:asciiTheme="minorHAnsi" w:eastAsiaTheme="minorEastAsia" w:hAnsiTheme="minorHAnsi" w:cstheme="minorHAnsi"/>
          <w:b/>
          <w:bCs/>
          <w:color w:val="0070C0"/>
          <w:sz w:val="22"/>
          <w:szCs w:val="22"/>
          <w:lang w:eastAsia="fr-FR"/>
        </w:rPr>
        <w:t xml:space="preserve">de la </w:t>
      </w:r>
      <w:r w:rsidR="00161888" w:rsidRPr="00FE4311">
        <w:rPr>
          <w:rFonts w:asciiTheme="minorHAnsi" w:eastAsiaTheme="minorEastAsia" w:hAnsiTheme="minorHAnsi" w:cstheme="minorHAnsi"/>
          <w:b/>
          <w:bCs/>
          <w:color w:val="0070C0"/>
          <w:sz w:val="22"/>
          <w:szCs w:val="22"/>
          <w:lang w:eastAsia="fr-FR"/>
        </w:rPr>
        <w:t>parentalité sur les territoires</w:t>
      </w:r>
    </w:p>
    <w:p w14:paraId="7304237A"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37A76D82" w14:textId="2870F2E4" w:rsidR="005F14F5"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L’animation de la politique de soutien à la parentalité participe à la structuration </w:t>
      </w:r>
      <w:r w:rsidR="00FD1E52">
        <w:rPr>
          <w:rFonts w:asciiTheme="minorHAnsi" w:eastAsia="Arial" w:hAnsiTheme="minorHAnsi" w:cstheme="minorHAnsi"/>
          <w:sz w:val="22"/>
          <w:szCs w:val="22"/>
          <w:lang w:eastAsia="fr-FR"/>
        </w:rPr>
        <w:t xml:space="preserve">et à la visibilité </w:t>
      </w:r>
      <w:r w:rsidRPr="007D547C">
        <w:rPr>
          <w:rFonts w:asciiTheme="minorHAnsi" w:eastAsia="Arial" w:hAnsiTheme="minorHAnsi" w:cstheme="minorHAnsi"/>
          <w:sz w:val="22"/>
          <w:szCs w:val="22"/>
          <w:lang w:eastAsia="fr-FR"/>
        </w:rPr>
        <w:t xml:space="preserve">des dispositifs de soutien à la parentalité sur le territoire. </w:t>
      </w:r>
      <w:r w:rsidR="00581D74" w:rsidRPr="007D547C">
        <w:rPr>
          <w:rFonts w:asciiTheme="minorHAnsi" w:eastAsia="Arial" w:hAnsiTheme="minorHAnsi" w:cstheme="minorHAnsi"/>
          <w:sz w:val="22"/>
          <w:szCs w:val="22"/>
          <w:lang w:eastAsia="fr-FR"/>
        </w:rPr>
        <w:t xml:space="preserve">Elle </w:t>
      </w:r>
      <w:r w:rsidRPr="007D547C">
        <w:rPr>
          <w:rFonts w:asciiTheme="minorHAnsi" w:eastAsia="Arial" w:hAnsiTheme="minorHAnsi" w:cstheme="minorHAnsi"/>
          <w:sz w:val="22"/>
          <w:szCs w:val="22"/>
          <w:lang w:eastAsia="fr-FR"/>
        </w:rPr>
        <w:t>s’inscrit dans le cadre de l’activité des comités départementaux des services aux familles, en cohérence et en déclinaison des orientations prioritaires du Sdsf.</w:t>
      </w:r>
    </w:p>
    <w:p w14:paraId="1C734D95" w14:textId="77777777" w:rsidR="00ED3D4A" w:rsidRPr="007D547C" w:rsidRDefault="00ED3D4A" w:rsidP="005F14F5">
      <w:pPr>
        <w:spacing w:after="0" w:line="240" w:lineRule="auto"/>
        <w:rPr>
          <w:rFonts w:asciiTheme="minorHAnsi" w:eastAsia="Arial" w:hAnsiTheme="minorHAnsi" w:cstheme="minorHAnsi"/>
          <w:sz w:val="22"/>
          <w:szCs w:val="22"/>
          <w:lang w:eastAsia="fr-FR"/>
        </w:rPr>
      </w:pPr>
    </w:p>
    <w:p w14:paraId="2D20EF3A" w14:textId="6624D8FA" w:rsidR="005F14F5" w:rsidRPr="007D547C"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lastRenderedPageBreak/>
        <w:t>Elle permet</w:t>
      </w:r>
      <w:r w:rsidR="00ED3D4A">
        <w:rPr>
          <w:rFonts w:asciiTheme="minorHAnsi" w:eastAsia="Arial" w:hAnsiTheme="minorHAnsi" w:cstheme="minorHAnsi"/>
          <w:sz w:val="22"/>
          <w:szCs w:val="22"/>
          <w:lang w:eastAsia="fr-FR"/>
        </w:rPr>
        <w:t xml:space="preserve"> </w:t>
      </w:r>
      <w:r w:rsidRPr="007D547C">
        <w:rPr>
          <w:rFonts w:asciiTheme="minorHAnsi" w:eastAsia="Arial" w:hAnsiTheme="minorHAnsi" w:cstheme="minorHAnsi"/>
          <w:sz w:val="22"/>
          <w:szCs w:val="22"/>
          <w:lang w:eastAsia="fr-FR"/>
        </w:rPr>
        <w:t>de renforcer la structuration et le fonctionnement des réseaux d’acteurs existants mais aussi de les ouvrir à de nouveaux acteurs afin de favoriser et dynamiser les échanges et la communication, la capitalisation et la diffusion de l’information auprès des acteurs locaux et des familles</w:t>
      </w:r>
      <w:r w:rsidR="00ED3D4A">
        <w:rPr>
          <w:rFonts w:asciiTheme="minorHAnsi" w:eastAsia="Arial" w:hAnsiTheme="minorHAnsi" w:cstheme="minorHAnsi"/>
          <w:sz w:val="22"/>
          <w:szCs w:val="22"/>
          <w:lang w:eastAsia="fr-FR"/>
        </w:rPr>
        <w:t>.</w:t>
      </w:r>
    </w:p>
    <w:p w14:paraId="4302B3E6"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59BC4F7A" w14:textId="77777777" w:rsidR="005F14F5" w:rsidRPr="007D547C"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L’axe « animation » se structure autour de deux volets : </w:t>
      </w:r>
    </w:p>
    <w:p w14:paraId="2841DBC1" w14:textId="6587EF1C" w:rsidR="005F14F5" w:rsidRPr="007D547C" w:rsidRDefault="005F14F5" w:rsidP="005F14F5">
      <w:pPr>
        <w:numPr>
          <w:ilvl w:val="0"/>
          <w:numId w:val="39"/>
        </w:numPr>
        <w:spacing w:after="0" w:line="240" w:lineRule="auto"/>
        <w:contextualSpacing/>
        <w:jc w:val="left"/>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Soutenir le travail d’animation en réseau entre les acteurs, les professionnels de l’intervention sociale, les parents et les élus à l’échelon des territoires, voire des bassins de vie des familles ;</w:t>
      </w:r>
    </w:p>
    <w:p w14:paraId="01984C31" w14:textId="77777777" w:rsidR="005F14F5" w:rsidRPr="007D547C" w:rsidRDefault="005F14F5" w:rsidP="005F14F5">
      <w:pPr>
        <w:numPr>
          <w:ilvl w:val="0"/>
          <w:numId w:val="39"/>
        </w:numPr>
        <w:spacing w:after="0" w:line="240" w:lineRule="auto"/>
        <w:contextualSpacing/>
        <w:jc w:val="left"/>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Constituer un fonds de ressources parentalité et promouvoir la politique de soutien à la parentalité à travers l’organisations de temps forts.</w:t>
      </w:r>
    </w:p>
    <w:p w14:paraId="4AAF9571"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4D04FF3F" w14:textId="77777777" w:rsidR="005F14F5" w:rsidRPr="007D547C" w:rsidRDefault="005F14F5" w:rsidP="009241C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Volet 1 : Animation des réseaux d’acteurs parentalité à l’échelon départemental</w:t>
      </w:r>
    </w:p>
    <w:p w14:paraId="53C0E81B" w14:textId="2C560220" w:rsidR="005F14F5" w:rsidRPr="007D547C" w:rsidRDefault="005F14F5" w:rsidP="009241C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Volet 2 : </w:t>
      </w:r>
      <w:r w:rsidR="00341ED0">
        <w:rPr>
          <w:rFonts w:asciiTheme="minorHAnsi" w:eastAsiaTheme="minorEastAsia" w:hAnsiTheme="minorHAnsi" w:cstheme="minorHAnsi"/>
          <w:sz w:val="22"/>
          <w:szCs w:val="22"/>
          <w:lang w:eastAsia="fr-FR"/>
        </w:rPr>
        <w:t>R</w:t>
      </w:r>
      <w:r w:rsidRPr="007D547C">
        <w:rPr>
          <w:rFonts w:asciiTheme="minorHAnsi" w:eastAsiaTheme="minorEastAsia" w:hAnsiTheme="minorHAnsi" w:cstheme="minorHAnsi"/>
          <w:sz w:val="22"/>
          <w:szCs w:val="22"/>
          <w:lang w:eastAsia="fr-FR"/>
        </w:rPr>
        <w:t>essources pour les gestionnaires et promo</w:t>
      </w:r>
      <w:r w:rsidR="00D85D75" w:rsidRPr="007D547C">
        <w:rPr>
          <w:rFonts w:asciiTheme="minorHAnsi" w:eastAsiaTheme="minorEastAsia" w:hAnsiTheme="minorHAnsi" w:cstheme="minorHAnsi"/>
          <w:sz w:val="22"/>
          <w:szCs w:val="22"/>
          <w:lang w:eastAsia="fr-FR"/>
        </w:rPr>
        <w:t>uvoir le</w:t>
      </w:r>
      <w:r w:rsidRPr="007D547C">
        <w:rPr>
          <w:rFonts w:asciiTheme="minorHAnsi" w:eastAsiaTheme="minorEastAsia" w:hAnsiTheme="minorHAnsi" w:cstheme="minorHAnsi"/>
          <w:sz w:val="22"/>
          <w:szCs w:val="22"/>
          <w:lang w:eastAsia="fr-FR"/>
        </w:rPr>
        <w:t xml:space="preserve"> soutien à la parentalité</w:t>
      </w:r>
      <w:r w:rsidR="00832B35" w:rsidRPr="007D547C">
        <w:rPr>
          <w:rFonts w:asciiTheme="minorHAnsi" w:eastAsiaTheme="minorEastAsia" w:hAnsiTheme="minorHAnsi" w:cstheme="minorHAnsi"/>
          <w:sz w:val="22"/>
          <w:szCs w:val="22"/>
          <w:lang w:eastAsia="fr-FR"/>
        </w:rPr>
        <w:t xml:space="preserve"> </w:t>
      </w:r>
    </w:p>
    <w:p w14:paraId="2A9533F1" w14:textId="77777777" w:rsidR="005F14F5" w:rsidRPr="007D547C" w:rsidRDefault="005F14F5" w:rsidP="005F14F5">
      <w:pPr>
        <w:spacing w:after="0" w:line="240" w:lineRule="auto"/>
        <w:rPr>
          <w:rFonts w:asciiTheme="minorHAnsi" w:eastAsiaTheme="minorEastAsia" w:hAnsiTheme="minorHAnsi" w:cstheme="minorHAnsi"/>
          <w:sz w:val="22"/>
          <w:szCs w:val="22"/>
          <w:highlight w:val="yellow"/>
          <w:lang w:eastAsia="fr-FR"/>
        </w:rPr>
      </w:pPr>
    </w:p>
    <w:p w14:paraId="43296A65" w14:textId="77777777" w:rsidR="00B0778E" w:rsidRDefault="00B0778E" w:rsidP="005F14F5">
      <w:pPr>
        <w:spacing w:after="0" w:line="240" w:lineRule="auto"/>
        <w:rPr>
          <w:rFonts w:asciiTheme="minorHAnsi" w:eastAsiaTheme="minorEastAsia" w:hAnsiTheme="minorHAnsi" w:cstheme="minorHAnsi"/>
          <w:b/>
          <w:sz w:val="22"/>
          <w:szCs w:val="22"/>
          <w:lang w:eastAsia="fr-FR"/>
        </w:rPr>
      </w:pPr>
    </w:p>
    <w:p w14:paraId="38F6801D" w14:textId="463039E2"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sz w:val="22"/>
          <w:szCs w:val="22"/>
          <w:lang w:eastAsia="fr-FR"/>
        </w:rPr>
        <w:t>Volet 1 :</w:t>
      </w:r>
      <w:r w:rsidRPr="007D547C">
        <w:rPr>
          <w:rFonts w:asciiTheme="minorHAnsi" w:eastAsiaTheme="minorEastAsia" w:hAnsiTheme="minorHAnsi" w:cstheme="minorHAnsi"/>
          <w:b/>
          <w:bCs/>
          <w:sz w:val="22"/>
          <w:szCs w:val="22"/>
          <w:lang w:eastAsia="fr-FR"/>
        </w:rPr>
        <w:t xml:space="preserve"> Anim</w:t>
      </w:r>
      <w:r w:rsidR="007A23F9">
        <w:rPr>
          <w:rFonts w:asciiTheme="minorHAnsi" w:eastAsiaTheme="minorEastAsia" w:hAnsiTheme="minorHAnsi" w:cstheme="minorHAnsi"/>
          <w:b/>
          <w:bCs/>
          <w:sz w:val="22"/>
          <w:szCs w:val="22"/>
          <w:lang w:eastAsia="fr-FR"/>
        </w:rPr>
        <w:t xml:space="preserve">ation des </w:t>
      </w:r>
      <w:r w:rsidRPr="007D547C">
        <w:rPr>
          <w:rFonts w:asciiTheme="minorHAnsi" w:eastAsiaTheme="minorEastAsia" w:hAnsiTheme="minorHAnsi" w:cstheme="minorHAnsi"/>
          <w:b/>
          <w:bCs/>
          <w:sz w:val="22"/>
          <w:szCs w:val="22"/>
          <w:lang w:eastAsia="fr-FR"/>
        </w:rPr>
        <w:t>réseau</w:t>
      </w:r>
      <w:r w:rsidR="007A23F9">
        <w:rPr>
          <w:rFonts w:asciiTheme="minorHAnsi" w:eastAsiaTheme="minorEastAsia" w:hAnsiTheme="minorHAnsi" w:cstheme="minorHAnsi"/>
          <w:b/>
          <w:bCs/>
          <w:sz w:val="22"/>
          <w:szCs w:val="22"/>
          <w:lang w:eastAsia="fr-FR"/>
        </w:rPr>
        <w:t>x</w:t>
      </w:r>
      <w:r w:rsidRPr="007D547C">
        <w:rPr>
          <w:rFonts w:asciiTheme="minorHAnsi" w:eastAsiaTheme="minorEastAsia" w:hAnsiTheme="minorHAnsi" w:cstheme="minorHAnsi"/>
          <w:b/>
          <w:bCs/>
          <w:sz w:val="22"/>
          <w:szCs w:val="22"/>
          <w:lang w:eastAsia="fr-FR"/>
        </w:rPr>
        <w:t xml:space="preserve"> d’acteur parentalité à l’échelon départemental</w:t>
      </w:r>
    </w:p>
    <w:p w14:paraId="639DB106"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0B105EC9" w14:textId="1EAA8265" w:rsidR="00F879D7" w:rsidRDefault="00F879D7" w:rsidP="5FCD0533">
      <w:pPr>
        <w:pStyle w:val="Paragraphedeliste"/>
        <w:numPr>
          <w:ilvl w:val="0"/>
          <w:numId w:val="14"/>
        </w:numPr>
        <w:spacing w:after="0" w:line="240" w:lineRule="auto"/>
        <w:rPr>
          <w:rFonts w:asciiTheme="minorHAnsi" w:eastAsia="Arial" w:hAnsiTheme="minorHAnsi" w:cstheme="minorBidi"/>
          <w:b/>
          <w:bCs/>
          <w:sz w:val="22"/>
          <w:szCs w:val="22"/>
          <w:lang w:eastAsia="fr-FR"/>
        </w:rPr>
      </w:pPr>
      <w:r w:rsidRPr="5FCD0533">
        <w:rPr>
          <w:rFonts w:asciiTheme="minorHAnsi" w:eastAsia="Arial" w:hAnsiTheme="minorHAnsi" w:cstheme="minorBidi"/>
          <w:b/>
          <w:bCs/>
          <w:sz w:val="22"/>
          <w:szCs w:val="22"/>
          <w:lang w:eastAsia="fr-FR"/>
        </w:rPr>
        <w:t xml:space="preserve">Animation </w:t>
      </w:r>
      <w:r w:rsidR="00792E43" w:rsidRPr="5FCD0533">
        <w:rPr>
          <w:rFonts w:asciiTheme="minorHAnsi" w:eastAsia="Arial" w:hAnsiTheme="minorHAnsi" w:cstheme="minorBidi"/>
          <w:b/>
          <w:bCs/>
          <w:sz w:val="22"/>
          <w:szCs w:val="22"/>
          <w:lang w:eastAsia="fr-FR"/>
        </w:rPr>
        <w:t xml:space="preserve">et coordination </w:t>
      </w:r>
      <w:r w:rsidRPr="5FCD0533">
        <w:rPr>
          <w:rFonts w:asciiTheme="minorHAnsi" w:eastAsia="Arial" w:hAnsiTheme="minorHAnsi" w:cstheme="minorBidi"/>
          <w:b/>
          <w:bCs/>
          <w:sz w:val="22"/>
          <w:szCs w:val="22"/>
          <w:lang w:eastAsia="fr-FR"/>
        </w:rPr>
        <w:t>d</w:t>
      </w:r>
      <w:r w:rsidR="00AB1726" w:rsidRPr="5FCD0533">
        <w:rPr>
          <w:rFonts w:asciiTheme="minorHAnsi" w:eastAsia="Arial" w:hAnsiTheme="minorHAnsi" w:cstheme="minorBidi"/>
          <w:b/>
          <w:bCs/>
          <w:sz w:val="22"/>
          <w:szCs w:val="22"/>
          <w:lang w:eastAsia="fr-FR"/>
        </w:rPr>
        <w:t xml:space="preserve">u </w:t>
      </w:r>
      <w:r w:rsidR="0053047A" w:rsidRPr="5FCD0533">
        <w:rPr>
          <w:rFonts w:asciiTheme="minorHAnsi" w:eastAsia="Arial" w:hAnsiTheme="minorHAnsi" w:cstheme="minorBidi"/>
          <w:b/>
          <w:bCs/>
          <w:sz w:val="22"/>
          <w:szCs w:val="22"/>
          <w:lang w:eastAsia="fr-FR"/>
        </w:rPr>
        <w:t>réseau</w:t>
      </w:r>
      <w:r w:rsidR="00AB1726" w:rsidRPr="5FCD0533">
        <w:rPr>
          <w:rFonts w:asciiTheme="minorHAnsi" w:eastAsia="Arial" w:hAnsiTheme="minorHAnsi" w:cstheme="minorBidi"/>
          <w:b/>
          <w:bCs/>
          <w:sz w:val="22"/>
          <w:szCs w:val="22"/>
          <w:lang w:eastAsia="fr-FR"/>
        </w:rPr>
        <w:t xml:space="preserve"> </w:t>
      </w:r>
      <w:r w:rsidR="001E292C">
        <w:rPr>
          <w:rFonts w:asciiTheme="minorHAnsi" w:eastAsia="Arial" w:hAnsiTheme="minorHAnsi" w:cstheme="minorBidi"/>
          <w:b/>
          <w:bCs/>
          <w:sz w:val="22"/>
          <w:szCs w:val="22"/>
          <w:lang w:eastAsia="fr-FR"/>
        </w:rPr>
        <w:t xml:space="preserve">d’acteurs </w:t>
      </w:r>
      <w:r w:rsidR="00943500">
        <w:rPr>
          <w:rFonts w:asciiTheme="minorHAnsi" w:eastAsia="Arial" w:hAnsiTheme="minorHAnsi" w:cstheme="minorBidi"/>
          <w:b/>
          <w:bCs/>
          <w:sz w:val="22"/>
          <w:szCs w:val="22"/>
          <w:lang w:eastAsia="fr-FR"/>
        </w:rPr>
        <w:t>parentalité</w:t>
      </w:r>
    </w:p>
    <w:p w14:paraId="0EE90525" w14:textId="77777777" w:rsidR="0053047A" w:rsidRPr="0053047A" w:rsidRDefault="0053047A" w:rsidP="0053047A">
      <w:pPr>
        <w:pStyle w:val="Paragraphedeliste"/>
        <w:spacing w:after="0" w:line="240" w:lineRule="auto"/>
        <w:ind w:left="720"/>
        <w:rPr>
          <w:rFonts w:asciiTheme="minorHAnsi" w:eastAsia="Arial" w:hAnsiTheme="minorHAnsi" w:cstheme="minorHAnsi"/>
          <w:b/>
          <w:bCs/>
          <w:sz w:val="22"/>
          <w:szCs w:val="22"/>
          <w:lang w:eastAsia="fr-FR"/>
        </w:rPr>
      </w:pPr>
    </w:p>
    <w:p w14:paraId="5B6ABC96" w14:textId="77777777" w:rsidR="001E292C" w:rsidRDefault="007F7657" w:rsidP="00CE2EE1">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L’animation de la politique de soutien à la parentalité au niveau départemental est essentielle pour structurer et faire vivre le réseau des partenaires. </w:t>
      </w:r>
    </w:p>
    <w:p w14:paraId="0DC425C3" w14:textId="77777777" w:rsidR="001E292C" w:rsidRDefault="001E292C" w:rsidP="00CE2EE1">
      <w:pPr>
        <w:spacing w:after="0" w:line="240" w:lineRule="auto"/>
        <w:rPr>
          <w:rFonts w:asciiTheme="minorHAnsi" w:eastAsia="Arial" w:hAnsiTheme="minorHAnsi" w:cstheme="minorHAnsi"/>
          <w:sz w:val="22"/>
          <w:szCs w:val="22"/>
          <w:lang w:eastAsia="fr-FR"/>
        </w:rPr>
      </w:pPr>
    </w:p>
    <w:p w14:paraId="1F1E1113" w14:textId="28D1A56E" w:rsidR="002C4A1D" w:rsidRDefault="007F7657" w:rsidP="00CE2EE1">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Elle vise à</w:t>
      </w:r>
      <w:r w:rsidR="002C4A1D">
        <w:rPr>
          <w:rFonts w:asciiTheme="minorHAnsi" w:eastAsia="Arial" w:hAnsiTheme="minorHAnsi" w:cstheme="minorHAnsi"/>
          <w:sz w:val="22"/>
          <w:szCs w:val="22"/>
          <w:lang w:eastAsia="fr-FR"/>
        </w:rPr>
        <w:t> :</w:t>
      </w:r>
    </w:p>
    <w:p w14:paraId="5721BC3A" w14:textId="61303F47" w:rsidR="002C4A1D" w:rsidRDefault="00377A51" w:rsidP="002C4A1D">
      <w:pPr>
        <w:pStyle w:val="Paragraphedeliste"/>
        <w:numPr>
          <w:ilvl w:val="0"/>
          <w:numId w:val="39"/>
        </w:num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Favoriser</w:t>
      </w:r>
      <w:r w:rsidR="007F7657" w:rsidRPr="007D547C">
        <w:rPr>
          <w:rFonts w:asciiTheme="minorHAnsi" w:eastAsia="Arial" w:hAnsiTheme="minorHAnsi" w:cstheme="minorHAnsi"/>
          <w:sz w:val="22"/>
          <w:szCs w:val="22"/>
          <w:lang w:eastAsia="fr-FR"/>
        </w:rPr>
        <w:t xml:space="preserve"> « l’interconnaissance » entre les différents acteurs</w:t>
      </w:r>
      <w:r w:rsidR="002C4A1D">
        <w:rPr>
          <w:rFonts w:asciiTheme="minorHAnsi" w:eastAsia="Arial" w:hAnsiTheme="minorHAnsi" w:cstheme="minorHAnsi"/>
          <w:sz w:val="22"/>
          <w:szCs w:val="22"/>
          <w:lang w:eastAsia="fr-FR"/>
        </w:rPr>
        <w:t> ;</w:t>
      </w:r>
    </w:p>
    <w:p w14:paraId="3DB82C0A" w14:textId="437AA57E" w:rsidR="002C4A1D" w:rsidRDefault="00377A51" w:rsidP="002C4A1D">
      <w:pPr>
        <w:pStyle w:val="Paragraphedeliste"/>
        <w:numPr>
          <w:ilvl w:val="0"/>
          <w:numId w:val="39"/>
        </w:num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Assurer</w:t>
      </w:r>
      <w:r w:rsidR="007F7657" w:rsidRPr="007D547C">
        <w:rPr>
          <w:rFonts w:asciiTheme="minorHAnsi" w:eastAsia="Arial" w:hAnsiTheme="minorHAnsi" w:cstheme="minorHAnsi"/>
          <w:sz w:val="22"/>
          <w:szCs w:val="22"/>
          <w:lang w:eastAsia="fr-FR"/>
        </w:rPr>
        <w:t xml:space="preserve"> le partage des bonnes pratiques, notamment celles les plus innovantes</w:t>
      </w:r>
      <w:r w:rsidR="002C4A1D">
        <w:rPr>
          <w:rFonts w:asciiTheme="minorHAnsi" w:eastAsia="Arial" w:hAnsiTheme="minorHAnsi" w:cstheme="minorHAnsi"/>
          <w:sz w:val="22"/>
          <w:szCs w:val="22"/>
          <w:lang w:eastAsia="fr-FR"/>
        </w:rPr>
        <w:t> ;</w:t>
      </w:r>
    </w:p>
    <w:p w14:paraId="185AFE2C" w14:textId="772EFD32" w:rsidR="007F7657" w:rsidRPr="007D547C" w:rsidRDefault="00377A51" w:rsidP="007D547C">
      <w:pPr>
        <w:pStyle w:val="Paragraphedeliste"/>
        <w:numPr>
          <w:ilvl w:val="0"/>
          <w:numId w:val="39"/>
        </w:num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Rassembler</w:t>
      </w:r>
      <w:r w:rsidR="007F7657" w:rsidRPr="007D547C">
        <w:rPr>
          <w:rFonts w:asciiTheme="minorHAnsi" w:eastAsia="Arial" w:hAnsiTheme="minorHAnsi" w:cstheme="minorHAnsi"/>
          <w:sz w:val="22"/>
          <w:szCs w:val="22"/>
          <w:lang w:eastAsia="fr-FR"/>
        </w:rPr>
        <w:t xml:space="preserve"> et diffuse</w:t>
      </w:r>
      <w:r w:rsidR="001834F8">
        <w:rPr>
          <w:rFonts w:asciiTheme="minorHAnsi" w:eastAsia="Arial" w:hAnsiTheme="minorHAnsi" w:cstheme="minorHAnsi"/>
          <w:sz w:val="22"/>
          <w:szCs w:val="22"/>
          <w:lang w:eastAsia="fr-FR"/>
        </w:rPr>
        <w:t>r</w:t>
      </w:r>
      <w:r w:rsidR="007F7657" w:rsidRPr="007D547C">
        <w:rPr>
          <w:rFonts w:asciiTheme="minorHAnsi" w:eastAsia="Arial" w:hAnsiTheme="minorHAnsi" w:cstheme="minorHAnsi"/>
          <w:sz w:val="22"/>
          <w:szCs w:val="22"/>
          <w:lang w:eastAsia="fr-FR"/>
        </w:rPr>
        <w:t xml:space="preserve"> l’information et permet</w:t>
      </w:r>
      <w:r w:rsidR="001834F8">
        <w:rPr>
          <w:rFonts w:asciiTheme="minorHAnsi" w:eastAsia="Arial" w:hAnsiTheme="minorHAnsi" w:cstheme="minorHAnsi"/>
          <w:sz w:val="22"/>
          <w:szCs w:val="22"/>
          <w:lang w:eastAsia="fr-FR"/>
        </w:rPr>
        <w:t>tre</w:t>
      </w:r>
      <w:r w:rsidR="007F7657" w:rsidRPr="007D547C">
        <w:rPr>
          <w:rFonts w:asciiTheme="minorHAnsi" w:eastAsia="Arial" w:hAnsiTheme="minorHAnsi" w:cstheme="minorHAnsi"/>
          <w:sz w:val="22"/>
          <w:szCs w:val="22"/>
          <w:lang w:eastAsia="fr-FR"/>
        </w:rPr>
        <w:t xml:space="preserve"> qu’une offre complète et lisible soit mise à la disposition des </w:t>
      </w:r>
      <w:r w:rsidR="003407C2" w:rsidRPr="007D547C">
        <w:rPr>
          <w:rFonts w:asciiTheme="minorHAnsi" w:eastAsia="Arial" w:hAnsiTheme="minorHAnsi" w:cstheme="minorHAnsi"/>
          <w:sz w:val="22"/>
          <w:szCs w:val="22"/>
          <w:lang w:eastAsia="fr-FR"/>
        </w:rPr>
        <w:t xml:space="preserve">porteurs de projets et des </w:t>
      </w:r>
      <w:r w:rsidR="007F7657" w:rsidRPr="007D547C">
        <w:rPr>
          <w:rFonts w:asciiTheme="minorHAnsi" w:eastAsia="Arial" w:hAnsiTheme="minorHAnsi" w:cstheme="minorHAnsi"/>
          <w:sz w:val="22"/>
          <w:szCs w:val="22"/>
          <w:lang w:eastAsia="fr-FR"/>
        </w:rPr>
        <w:t>parents.</w:t>
      </w:r>
    </w:p>
    <w:p w14:paraId="6203B0AF" w14:textId="77777777" w:rsidR="00CE2EE1" w:rsidRPr="007D547C" w:rsidRDefault="00CE2EE1" w:rsidP="005F14F5">
      <w:pPr>
        <w:spacing w:after="0" w:line="240" w:lineRule="auto"/>
        <w:rPr>
          <w:rFonts w:asciiTheme="minorHAnsi" w:eastAsiaTheme="minorEastAsia" w:hAnsiTheme="minorHAnsi" w:cstheme="minorHAnsi"/>
          <w:sz w:val="22"/>
          <w:szCs w:val="22"/>
          <w:lang w:eastAsia="fr-FR"/>
        </w:rPr>
      </w:pPr>
    </w:p>
    <w:p w14:paraId="54F04258" w14:textId="439508D3" w:rsidR="002D6FBB" w:rsidRPr="007D547C" w:rsidRDefault="005D0A81" w:rsidP="00026A20">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L’enjeu est de </w:t>
      </w:r>
      <w:r w:rsidR="005F14F5" w:rsidRPr="007D547C">
        <w:rPr>
          <w:rFonts w:asciiTheme="minorHAnsi" w:eastAsiaTheme="minorEastAsia" w:hAnsiTheme="minorHAnsi" w:cstheme="minorHAnsi"/>
          <w:sz w:val="22"/>
          <w:szCs w:val="22"/>
          <w:lang w:eastAsia="fr-FR"/>
        </w:rPr>
        <w:t>favorise</w:t>
      </w:r>
      <w:r w:rsidR="00CA1C6C">
        <w:rPr>
          <w:rFonts w:asciiTheme="minorHAnsi" w:eastAsiaTheme="minorEastAsia" w:hAnsiTheme="minorHAnsi" w:cstheme="minorHAnsi"/>
          <w:sz w:val="22"/>
          <w:szCs w:val="22"/>
          <w:lang w:eastAsia="fr-FR"/>
        </w:rPr>
        <w:t xml:space="preserve">r </w:t>
      </w:r>
      <w:r w:rsidR="005F14F5" w:rsidRPr="007D547C">
        <w:rPr>
          <w:rFonts w:asciiTheme="minorHAnsi" w:eastAsiaTheme="minorEastAsia" w:hAnsiTheme="minorHAnsi" w:cstheme="minorHAnsi"/>
          <w:sz w:val="22"/>
          <w:szCs w:val="22"/>
          <w:lang w:eastAsia="fr-FR"/>
        </w:rPr>
        <w:t>la mise en réseau de</w:t>
      </w:r>
      <w:r w:rsidR="00DA5354" w:rsidRPr="007D547C">
        <w:rPr>
          <w:rFonts w:asciiTheme="minorHAnsi" w:eastAsiaTheme="minorEastAsia" w:hAnsiTheme="minorHAnsi" w:cstheme="minorHAnsi"/>
          <w:sz w:val="22"/>
          <w:szCs w:val="22"/>
          <w:lang w:eastAsia="fr-FR"/>
        </w:rPr>
        <w:t xml:space="preserve"> tous les </w:t>
      </w:r>
      <w:r w:rsidR="005F14F5" w:rsidRPr="007D547C">
        <w:rPr>
          <w:rFonts w:asciiTheme="minorHAnsi" w:eastAsiaTheme="minorEastAsia" w:hAnsiTheme="minorHAnsi" w:cstheme="minorHAnsi"/>
          <w:sz w:val="22"/>
          <w:szCs w:val="22"/>
          <w:lang w:eastAsia="fr-FR"/>
        </w:rPr>
        <w:t>acteurs et/ou des communautés d’acteurs œuvrant dans le champ du soutien à la parentalité</w:t>
      </w:r>
      <w:r w:rsidR="00026A20" w:rsidRPr="007D547C">
        <w:rPr>
          <w:rFonts w:asciiTheme="minorHAnsi" w:eastAsiaTheme="minorEastAsia" w:hAnsiTheme="minorHAnsi" w:cstheme="minorHAnsi"/>
          <w:sz w:val="22"/>
          <w:szCs w:val="22"/>
          <w:lang w:eastAsia="fr-FR"/>
        </w:rPr>
        <w:t xml:space="preserve">. </w:t>
      </w:r>
    </w:p>
    <w:p w14:paraId="524819CD" w14:textId="77777777" w:rsidR="00552F4B" w:rsidRPr="007D547C" w:rsidRDefault="00552F4B" w:rsidP="00552F4B">
      <w:pPr>
        <w:spacing w:after="0" w:line="240" w:lineRule="auto"/>
        <w:rPr>
          <w:rFonts w:asciiTheme="minorHAnsi" w:eastAsiaTheme="minorEastAsia" w:hAnsiTheme="minorHAnsi" w:cstheme="minorHAnsi"/>
          <w:sz w:val="22"/>
          <w:szCs w:val="22"/>
          <w:lang w:eastAsia="fr-FR"/>
        </w:rPr>
      </w:pPr>
    </w:p>
    <w:p w14:paraId="455F13D3" w14:textId="15EF9392" w:rsidR="005F14F5" w:rsidRPr="007D547C" w:rsidRDefault="00552F4B" w:rsidP="00D379B3">
      <w:pPr>
        <w:pBdr>
          <w:top w:val="single" w:sz="4" w:space="1" w:color="auto"/>
          <w:left w:val="single" w:sz="4" w:space="4" w:color="auto"/>
          <w:bottom w:val="single" w:sz="4" w:space="1" w:color="auto"/>
          <w:right w:val="single" w:sz="4" w:space="4" w:color="auto"/>
        </w:pBdr>
        <w:spacing w:after="0" w:line="240" w:lineRule="auto"/>
        <w:rPr>
          <w:rFonts w:asciiTheme="minorHAnsi" w:eastAsia="Arial" w:hAnsiTheme="minorHAnsi" w:cstheme="minorHAnsi"/>
          <w:sz w:val="22"/>
          <w:szCs w:val="22"/>
          <w:lang w:eastAsia="fr-FR"/>
        </w:rPr>
      </w:pPr>
      <w:r w:rsidRPr="5FCD0533">
        <w:rPr>
          <w:rFonts w:asciiTheme="minorHAnsi" w:eastAsiaTheme="minorEastAsia" w:hAnsiTheme="minorHAnsi" w:cstheme="minorBidi"/>
          <w:sz w:val="22"/>
          <w:szCs w:val="22"/>
          <w:lang w:eastAsia="fr-FR"/>
        </w:rPr>
        <w:t>Il s’agi</w:t>
      </w:r>
      <w:r w:rsidR="0084568F" w:rsidRPr="5FCD0533">
        <w:rPr>
          <w:rFonts w:asciiTheme="minorHAnsi" w:eastAsiaTheme="minorEastAsia" w:hAnsiTheme="minorHAnsi" w:cstheme="minorBidi"/>
          <w:sz w:val="22"/>
          <w:szCs w:val="22"/>
          <w:lang w:eastAsia="fr-FR"/>
        </w:rPr>
        <w:t>t</w:t>
      </w:r>
      <w:r w:rsidRPr="5FCD0533">
        <w:rPr>
          <w:rFonts w:asciiTheme="minorHAnsi" w:eastAsiaTheme="minorEastAsia" w:hAnsiTheme="minorHAnsi" w:cstheme="minorBidi"/>
          <w:sz w:val="22"/>
          <w:szCs w:val="22"/>
          <w:lang w:eastAsia="fr-FR"/>
        </w:rPr>
        <w:t xml:space="preserve"> aussi de </w:t>
      </w:r>
      <w:r w:rsidR="005F14F5" w:rsidRPr="5FCD0533">
        <w:rPr>
          <w:rFonts w:asciiTheme="minorHAnsi" w:eastAsiaTheme="minorEastAsia" w:hAnsiTheme="minorHAnsi" w:cstheme="minorBidi"/>
          <w:sz w:val="22"/>
          <w:szCs w:val="22"/>
          <w:lang w:eastAsia="fr-FR"/>
        </w:rPr>
        <w:t>favoriser l’émergence de communautés professionnelles telles qu’envisagé dans l’expérimentation « Parents parlons »</w:t>
      </w:r>
      <w:r w:rsidR="002D6FBB" w:rsidRPr="5FCD0533">
        <w:rPr>
          <w:rStyle w:val="Appelnotedebasdep"/>
          <w:rFonts w:asciiTheme="minorHAnsi" w:eastAsiaTheme="minorEastAsia" w:hAnsiTheme="minorHAnsi" w:cstheme="minorBidi"/>
          <w:sz w:val="22"/>
          <w:szCs w:val="22"/>
          <w:lang w:eastAsia="fr-FR"/>
        </w:rPr>
        <w:footnoteReference w:id="14"/>
      </w:r>
      <w:r w:rsidR="005F14F5" w:rsidRPr="5FCD053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w:t>
      </w:r>
      <w:r w:rsidR="005F14F5" w:rsidRPr="5FCD0533">
        <w:rPr>
          <w:rFonts w:asciiTheme="minorHAnsi" w:eastAsia="Arial" w:hAnsiTheme="minorHAnsi" w:cstheme="minorBidi"/>
          <w:sz w:val="22"/>
          <w:szCs w:val="22"/>
          <w:lang w:eastAsia="fr-FR"/>
        </w:rPr>
        <w:t xml:space="preserve">Chaque communauté </w:t>
      </w:r>
      <w:r w:rsidR="00381494" w:rsidRPr="5FCD0533">
        <w:rPr>
          <w:rFonts w:asciiTheme="minorHAnsi" w:eastAsia="Arial" w:hAnsiTheme="minorHAnsi" w:cstheme="minorBidi"/>
          <w:sz w:val="22"/>
          <w:szCs w:val="22"/>
          <w:lang w:eastAsia="fr-FR"/>
        </w:rPr>
        <w:t xml:space="preserve">(qu’elle soit ou non </w:t>
      </w:r>
      <w:r w:rsidR="005F14F5" w:rsidRPr="5FCD0533">
        <w:rPr>
          <w:rFonts w:asciiTheme="minorHAnsi" w:eastAsia="Arial" w:hAnsiTheme="minorHAnsi" w:cstheme="minorBidi"/>
          <w:sz w:val="22"/>
          <w:szCs w:val="22"/>
          <w:lang w:eastAsia="fr-FR"/>
        </w:rPr>
        <w:t xml:space="preserve">thématique) </w:t>
      </w:r>
      <w:r w:rsidR="00634F6F" w:rsidRPr="5FCD0533">
        <w:rPr>
          <w:rFonts w:asciiTheme="minorHAnsi" w:eastAsia="Arial" w:hAnsiTheme="minorHAnsi" w:cstheme="minorBidi"/>
          <w:sz w:val="22"/>
          <w:szCs w:val="22"/>
          <w:lang w:eastAsia="fr-FR"/>
        </w:rPr>
        <w:t>a</w:t>
      </w:r>
      <w:r w:rsidR="005F14F5" w:rsidRPr="5FCD0533">
        <w:rPr>
          <w:rFonts w:asciiTheme="minorHAnsi" w:eastAsia="Arial" w:hAnsiTheme="minorHAnsi" w:cstheme="minorBidi"/>
          <w:sz w:val="22"/>
          <w:szCs w:val="22"/>
          <w:lang w:eastAsia="fr-FR"/>
        </w:rPr>
        <w:t xml:space="preserve"> vocation à réfléchir aux besoins repérés sur le territoire, à construire une culture commune, envisager des modalités d’interventions conjointes, penser des indicateurs de suivis, de résultats, etc</w:t>
      </w:r>
      <w:r w:rsidR="00361B42" w:rsidRPr="5FCD0533">
        <w:rPr>
          <w:rFonts w:asciiTheme="minorHAnsi" w:eastAsia="Arial" w:hAnsiTheme="minorHAnsi" w:cstheme="minorBidi"/>
          <w:sz w:val="22"/>
          <w:szCs w:val="22"/>
          <w:lang w:eastAsia="fr-FR"/>
        </w:rPr>
        <w:t>…</w:t>
      </w:r>
      <w:r w:rsidR="005F14F5" w:rsidRPr="5FCD0533">
        <w:rPr>
          <w:rFonts w:asciiTheme="minorHAnsi" w:eastAsia="Arial" w:hAnsiTheme="minorHAnsi" w:cstheme="minorBidi"/>
          <w:sz w:val="22"/>
          <w:szCs w:val="22"/>
          <w:lang w:eastAsia="fr-FR"/>
        </w:rPr>
        <w:t xml:space="preserve"> </w:t>
      </w:r>
    </w:p>
    <w:p w14:paraId="6B886A6E" w14:textId="77777777" w:rsidR="005F14F5" w:rsidRPr="007D547C" w:rsidRDefault="005F14F5" w:rsidP="00D379B3">
      <w:pPr>
        <w:pBdr>
          <w:top w:val="single" w:sz="4" w:space="1" w:color="auto"/>
          <w:left w:val="single" w:sz="4" w:space="4" w:color="auto"/>
          <w:bottom w:val="single" w:sz="4" w:space="1" w:color="auto"/>
          <w:right w:val="single" w:sz="4" w:space="4" w:color="auto"/>
        </w:pBdr>
        <w:tabs>
          <w:tab w:val="left" w:pos="426"/>
        </w:tabs>
        <w:spacing w:after="0" w:line="259" w:lineRule="auto"/>
        <w:rPr>
          <w:rFonts w:asciiTheme="minorHAnsi" w:eastAsia="Arial" w:hAnsiTheme="minorHAnsi" w:cstheme="minorHAnsi"/>
          <w:sz w:val="22"/>
          <w:szCs w:val="22"/>
          <w:lang w:eastAsia="fr-FR"/>
        </w:rPr>
      </w:pPr>
    </w:p>
    <w:p w14:paraId="21FD13E6" w14:textId="77777777" w:rsidR="00D379B3" w:rsidRPr="007D547C" w:rsidRDefault="005F14F5" w:rsidP="00D379B3">
      <w:pPr>
        <w:pBdr>
          <w:top w:val="single" w:sz="4" w:space="1" w:color="auto"/>
          <w:left w:val="single" w:sz="4" w:space="4" w:color="auto"/>
          <w:bottom w:val="single" w:sz="4" w:space="1" w:color="auto"/>
          <w:right w:val="single" w:sz="4" w:space="4" w:color="auto"/>
        </w:pBdr>
        <w:tabs>
          <w:tab w:val="left" w:pos="426"/>
        </w:tabs>
        <w:spacing w:after="0" w:line="259" w:lineRule="auto"/>
        <w:rPr>
          <w:rFonts w:asciiTheme="minorHAnsi" w:eastAsiaTheme="minorEastAsia" w:hAnsiTheme="minorHAnsi" w:cstheme="minorHAnsi"/>
          <w:sz w:val="22"/>
          <w:szCs w:val="22"/>
          <w:lang w:eastAsia="fr-FR"/>
        </w:rPr>
      </w:pPr>
      <w:r w:rsidRPr="007D547C">
        <w:rPr>
          <w:rFonts w:asciiTheme="minorHAnsi" w:eastAsia="Arial" w:hAnsiTheme="minorHAnsi" w:cstheme="minorHAnsi"/>
          <w:sz w:val="22"/>
          <w:szCs w:val="22"/>
          <w:lang w:eastAsia="fr-FR"/>
        </w:rPr>
        <w:t xml:space="preserve">L’objectif </w:t>
      </w:r>
      <w:r w:rsidR="00B43781" w:rsidRPr="007D547C">
        <w:rPr>
          <w:rFonts w:asciiTheme="minorHAnsi" w:eastAsia="Arial" w:hAnsiTheme="minorHAnsi" w:cstheme="minorHAnsi"/>
          <w:sz w:val="22"/>
          <w:szCs w:val="22"/>
          <w:lang w:eastAsia="fr-FR"/>
        </w:rPr>
        <w:t xml:space="preserve">de ces réseaux d’acteurs </w:t>
      </w:r>
      <w:r w:rsidRPr="007D547C">
        <w:rPr>
          <w:rFonts w:asciiTheme="minorHAnsi" w:eastAsia="Arial" w:hAnsiTheme="minorHAnsi" w:cstheme="minorHAnsi"/>
          <w:sz w:val="22"/>
          <w:szCs w:val="22"/>
          <w:lang w:eastAsia="fr-FR"/>
        </w:rPr>
        <w:t xml:space="preserve">est de développer une dynamique partenariale et une vision commune, dans l’esprit des </w:t>
      </w:r>
      <w:hyperlink r:id="rId16" w:history="1">
        <w:r w:rsidRPr="007D547C">
          <w:rPr>
            <w:rStyle w:val="Lienhypertexte"/>
            <w:rFonts w:asciiTheme="minorHAnsi" w:eastAsia="Arial" w:hAnsiTheme="minorHAnsi" w:cstheme="minorHAnsi"/>
            <w:sz w:val="22"/>
            <w:szCs w:val="22"/>
            <w:lang w:eastAsia="fr-FR"/>
          </w:rPr>
          <w:t>Communautés Professionnelles Territoriales de Santé</w:t>
        </w:r>
      </w:hyperlink>
      <w:r w:rsidRPr="007D547C">
        <w:rPr>
          <w:rFonts w:asciiTheme="minorHAnsi" w:eastAsia="Arial" w:hAnsiTheme="minorHAnsi" w:cstheme="minorHAnsi"/>
          <w:sz w:val="22"/>
          <w:szCs w:val="22"/>
          <w:lang w:eastAsia="fr-FR"/>
        </w:rPr>
        <w:t xml:space="preserve"> (CPTS) afin de permettre de </w:t>
      </w:r>
      <w:r w:rsidR="005004EE" w:rsidRPr="007D547C">
        <w:rPr>
          <w:rFonts w:asciiTheme="minorHAnsi" w:eastAsia="Arial" w:hAnsiTheme="minorHAnsi" w:cstheme="minorHAnsi"/>
          <w:sz w:val="22"/>
          <w:szCs w:val="22"/>
          <w:lang w:eastAsia="fr-FR"/>
        </w:rPr>
        <w:t>d</w:t>
      </w:r>
      <w:r w:rsidR="00B54216" w:rsidRPr="007D547C">
        <w:rPr>
          <w:rFonts w:asciiTheme="minorHAnsi" w:eastAsiaTheme="minorEastAsia" w:hAnsiTheme="minorHAnsi" w:cstheme="minorHAnsi"/>
          <w:sz w:val="22"/>
          <w:szCs w:val="22"/>
          <w:lang w:eastAsia="fr-FR"/>
        </w:rPr>
        <w:t>ynamiser</w:t>
      </w:r>
      <w:r w:rsidRPr="007D547C">
        <w:rPr>
          <w:rFonts w:asciiTheme="minorHAnsi" w:eastAsiaTheme="minorEastAsia" w:hAnsiTheme="minorHAnsi" w:cstheme="minorHAnsi"/>
          <w:sz w:val="22"/>
          <w:szCs w:val="22"/>
          <w:lang w:eastAsia="fr-FR"/>
        </w:rPr>
        <w:t xml:space="preserve"> les échanges et la communication, capitalisation et diffusion de l’information auprès des acteurs locaux et des parents</w:t>
      </w:r>
      <w:r w:rsidR="005004EE" w:rsidRPr="007D547C">
        <w:rPr>
          <w:rFonts w:asciiTheme="minorHAnsi" w:eastAsiaTheme="minorEastAsia" w:hAnsiTheme="minorHAnsi" w:cstheme="minorHAnsi"/>
          <w:sz w:val="22"/>
          <w:szCs w:val="22"/>
          <w:lang w:eastAsia="fr-FR"/>
        </w:rPr>
        <w:t xml:space="preserve">. </w:t>
      </w:r>
    </w:p>
    <w:p w14:paraId="05A9C1E7" w14:textId="25D01280" w:rsidR="00A725A1" w:rsidRDefault="005004EE" w:rsidP="00D154AD">
      <w:pPr>
        <w:pBdr>
          <w:top w:val="single" w:sz="4" w:space="1" w:color="auto"/>
          <w:left w:val="single" w:sz="4" w:space="4" w:color="auto"/>
          <w:bottom w:val="single" w:sz="4" w:space="1" w:color="auto"/>
          <w:right w:val="single" w:sz="4" w:space="4" w:color="auto"/>
        </w:pBdr>
        <w:tabs>
          <w:tab w:val="left" w:pos="426"/>
        </w:tabs>
        <w:spacing w:after="0" w:line="259"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Cette démarche </w:t>
      </w:r>
      <w:r w:rsidR="00D379B3" w:rsidRPr="007D547C">
        <w:rPr>
          <w:rFonts w:asciiTheme="minorHAnsi" w:eastAsiaTheme="minorEastAsia" w:hAnsiTheme="minorHAnsi" w:cstheme="minorHAnsi"/>
          <w:sz w:val="22"/>
          <w:szCs w:val="22"/>
          <w:lang w:eastAsia="fr-FR"/>
        </w:rPr>
        <w:t>a vocation à i</w:t>
      </w:r>
      <w:r w:rsidR="00D02C92" w:rsidRPr="007D547C">
        <w:rPr>
          <w:rFonts w:asciiTheme="minorHAnsi" w:eastAsiaTheme="minorEastAsia" w:hAnsiTheme="minorHAnsi" w:cstheme="minorHAnsi"/>
          <w:sz w:val="22"/>
          <w:szCs w:val="22"/>
          <w:lang w:eastAsia="fr-FR"/>
        </w:rPr>
        <w:t>mpulser</w:t>
      </w:r>
      <w:r w:rsidR="005F14F5" w:rsidRPr="007D547C">
        <w:rPr>
          <w:rFonts w:asciiTheme="minorHAnsi" w:eastAsiaTheme="minorEastAsia" w:hAnsiTheme="minorHAnsi" w:cstheme="minorHAnsi"/>
          <w:sz w:val="22"/>
          <w:szCs w:val="22"/>
          <w:lang w:eastAsia="fr-FR"/>
        </w:rPr>
        <w:t xml:space="preserve"> et faire vivre une culture commune par le partage de pratiques et d’initiatives inspirantes.</w:t>
      </w:r>
    </w:p>
    <w:p w14:paraId="48807173" w14:textId="77777777" w:rsidR="00654220" w:rsidRDefault="00654220" w:rsidP="5FCD0533">
      <w:pPr>
        <w:spacing w:after="0" w:line="240" w:lineRule="auto"/>
        <w:rPr>
          <w:rFonts w:asciiTheme="minorHAnsi" w:eastAsiaTheme="minorEastAsia" w:hAnsiTheme="minorHAnsi" w:cstheme="minorBidi"/>
          <w:sz w:val="22"/>
          <w:szCs w:val="22"/>
          <w:lang w:eastAsia="fr-FR"/>
        </w:rPr>
      </w:pPr>
    </w:p>
    <w:p w14:paraId="4C6681CA" w14:textId="77777777" w:rsidR="00B0778E" w:rsidRDefault="00B0778E">
      <w:pPr>
        <w:spacing w:after="0" w:line="240" w:lineRule="auto"/>
        <w:jc w:val="left"/>
        <w:rPr>
          <w:rFonts w:asciiTheme="minorHAnsi" w:eastAsiaTheme="minorEastAsia" w:hAnsiTheme="minorHAnsi" w:cstheme="minorBidi"/>
          <w:sz w:val="22"/>
          <w:szCs w:val="22"/>
          <w:lang w:eastAsia="fr-FR"/>
        </w:rPr>
      </w:pPr>
      <w:r>
        <w:rPr>
          <w:rFonts w:asciiTheme="minorHAnsi" w:eastAsiaTheme="minorEastAsia" w:hAnsiTheme="minorHAnsi" w:cstheme="minorBidi"/>
          <w:sz w:val="22"/>
          <w:szCs w:val="22"/>
          <w:lang w:eastAsia="fr-FR"/>
        </w:rPr>
        <w:br w:type="page"/>
      </w:r>
    </w:p>
    <w:p w14:paraId="7949F3C9" w14:textId="3F2943EC" w:rsidR="00381494" w:rsidRDefault="00721F97" w:rsidP="5FCD0533">
      <w:pPr>
        <w:spacing w:after="0" w:line="240" w:lineRule="auto"/>
        <w:rPr>
          <w:rFonts w:asciiTheme="minorHAnsi" w:eastAsia="Arial" w:hAnsiTheme="minorHAnsi" w:cstheme="minorBidi"/>
          <w:sz w:val="22"/>
          <w:szCs w:val="22"/>
          <w:lang w:eastAsia="fr-FR"/>
        </w:rPr>
      </w:pPr>
      <w:r w:rsidRPr="5FCD0533">
        <w:rPr>
          <w:rFonts w:asciiTheme="minorHAnsi" w:eastAsiaTheme="minorEastAsia" w:hAnsiTheme="minorHAnsi" w:cstheme="minorBidi"/>
          <w:sz w:val="22"/>
          <w:szCs w:val="22"/>
          <w:lang w:eastAsia="fr-FR"/>
        </w:rPr>
        <w:lastRenderedPageBreak/>
        <w:t>La fonction d’animation des dispositif</w:t>
      </w:r>
      <w:r w:rsidR="00CF7891" w:rsidRPr="5FCD0533">
        <w:rPr>
          <w:rFonts w:asciiTheme="minorHAnsi" w:eastAsiaTheme="minorEastAsia" w:hAnsiTheme="minorHAnsi" w:cstheme="minorBidi"/>
          <w:sz w:val="22"/>
          <w:szCs w:val="22"/>
          <w:lang w:eastAsia="fr-FR"/>
        </w:rPr>
        <w:t>s</w:t>
      </w:r>
      <w:r w:rsidRPr="5FCD0533">
        <w:rPr>
          <w:rFonts w:asciiTheme="minorHAnsi" w:eastAsiaTheme="minorEastAsia" w:hAnsiTheme="minorHAnsi" w:cstheme="minorBidi"/>
          <w:sz w:val="22"/>
          <w:szCs w:val="22"/>
          <w:lang w:eastAsia="fr-FR"/>
        </w:rPr>
        <w:t xml:space="preserve"> de soutien à la parentalité est </w:t>
      </w:r>
      <w:r w:rsidR="003E025F" w:rsidRPr="5FCD0533">
        <w:rPr>
          <w:rFonts w:asciiTheme="minorHAnsi" w:eastAsiaTheme="minorEastAsia" w:hAnsiTheme="minorHAnsi" w:cstheme="minorBidi"/>
          <w:sz w:val="22"/>
          <w:szCs w:val="22"/>
          <w:lang w:eastAsia="fr-FR"/>
        </w:rPr>
        <w:t xml:space="preserve">assurée </w:t>
      </w:r>
      <w:r w:rsidR="00D531D3" w:rsidRPr="5FCD0533">
        <w:rPr>
          <w:rFonts w:asciiTheme="minorHAnsi" w:eastAsiaTheme="minorEastAsia" w:hAnsiTheme="minorHAnsi" w:cstheme="minorBidi"/>
          <w:sz w:val="22"/>
          <w:szCs w:val="22"/>
          <w:lang w:eastAsia="fr-FR"/>
        </w:rPr>
        <w:t xml:space="preserve">réglementairement </w:t>
      </w:r>
      <w:r w:rsidR="003E025F" w:rsidRPr="5FCD0533">
        <w:rPr>
          <w:rFonts w:asciiTheme="minorHAnsi" w:eastAsiaTheme="minorEastAsia" w:hAnsiTheme="minorHAnsi" w:cstheme="minorBidi"/>
          <w:sz w:val="22"/>
          <w:szCs w:val="22"/>
          <w:lang w:eastAsia="fr-FR"/>
        </w:rPr>
        <w:t xml:space="preserve">par les </w:t>
      </w:r>
      <w:r w:rsidR="00F767AE">
        <w:rPr>
          <w:rFonts w:asciiTheme="minorHAnsi" w:eastAsiaTheme="minorEastAsia" w:hAnsiTheme="minorHAnsi" w:cstheme="minorBidi"/>
          <w:sz w:val="22"/>
          <w:szCs w:val="22"/>
          <w:lang w:eastAsia="fr-FR"/>
        </w:rPr>
        <w:t>Caf</w:t>
      </w:r>
      <w:r w:rsidR="003E025F" w:rsidRPr="5FCD0533">
        <w:rPr>
          <w:rFonts w:asciiTheme="minorHAnsi" w:eastAsiaTheme="minorEastAsia" w:hAnsiTheme="minorHAnsi" w:cstheme="minorBidi"/>
          <w:sz w:val="22"/>
          <w:szCs w:val="22"/>
          <w:lang w:eastAsia="fr-FR"/>
        </w:rPr>
        <w:t xml:space="preserve"> depuis 2014</w:t>
      </w:r>
      <w:r w:rsidR="00B0778E">
        <w:rPr>
          <w:rFonts w:asciiTheme="minorHAnsi" w:eastAsiaTheme="minorEastAsia" w:hAnsiTheme="minorHAnsi" w:cstheme="minorBidi"/>
          <w:sz w:val="22"/>
          <w:szCs w:val="22"/>
          <w:lang w:eastAsia="fr-FR"/>
        </w:rPr>
        <w:t xml:space="preserve">. </w:t>
      </w:r>
      <w:r w:rsidR="00381494" w:rsidRPr="5FCD0533">
        <w:rPr>
          <w:rFonts w:asciiTheme="minorHAnsi" w:eastAsia="Arial" w:hAnsiTheme="minorHAnsi" w:cstheme="minorBidi"/>
          <w:sz w:val="22"/>
          <w:szCs w:val="22"/>
          <w:lang w:eastAsia="fr-FR"/>
        </w:rPr>
        <w:t xml:space="preserve">Néanmoins selon les ressources de la </w:t>
      </w:r>
      <w:r w:rsidR="00FD6A20">
        <w:rPr>
          <w:rFonts w:asciiTheme="minorHAnsi" w:eastAsia="Arial" w:hAnsiTheme="minorHAnsi" w:cstheme="minorBidi"/>
          <w:sz w:val="22"/>
          <w:szCs w:val="22"/>
          <w:lang w:eastAsia="fr-FR"/>
        </w:rPr>
        <w:t>Caf</w:t>
      </w:r>
      <w:r w:rsidR="00381494" w:rsidRPr="5FCD0533">
        <w:rPr>
          <w:rFonts w:asciiTheme="minorHAnsi" w:eastAsia="Arial" w:hAnsiTheme="minorHAnsi" w:cstheme="minorBidi"/>
          <w:sz w:val="22"/>
          <w:szCs w:val="22"/>
          <w:lang w:eastAsia="fr-FR"/>
        </w:rPr>
        <w:t>, les configurations territoriales et les dynamiques partenariales existantes, elle peut être déléguée à un prestataire</w:t>
      </w:r>
      <w:r w:rsidR="00F20267" w:rsidRPr="5FCD0533">
        <w:rPr>
          <w:rStyle w:val="Appelnotedebasdep"/>
          <w:rFonts w:asciiTheme="minorHAnsi" w:eastAsia="Arial" w:hAnsiTheme="minorHAnsi" w:cstheme="minorBidi"/>
          <w:sz w:val="22"/>
          <w:szCs w:val="22"/>
          <w:lang w:eastAsia="fr-FR"/>
        </w:rPr>
        <w:footnoteReference w:id="15"/>
      </w:r>
      <w:r w:rsidR="00381494" w:rsidRPr="5FCD0533">
        <w:rPr>
          <w:rFonts w:asciiTheme="minorHAnsi" w:eastAsia="Arial" w:hAnsiTheme="minorHAnsi" w:cstheme="minorBidi"/>
          <w:sz w:val="22"/>
          <w:szCs w:val="22"/>
          <w:lang w:eastAsia="fr-FR"/>
        </w:rPr>
        <w:t xml:space="preserve"> et dans ce cadre seulement la mobilisation d’un financement est possible</w:t>
      </w:r>
      <w:r w:rsidR="003A3DEF" w:rsidRPr="5FCD0533">
        <w:rPr>
          <w:rStyle w:val="Appelnotedebasdep"/>
          <w:rFonts w:asciiTheme="minorHAnsi" w:eastAsia="Arial" w:hAnsiTheme="minorHAnsi" w:cstheme="minorBidi"/>
          <w:sz w:val="22"/>
          <w:szCs w:val="22"/>
          <w:lang w:eastAsia="fr-FR"/>
        </w:rPr>
        <w:footnoteReference w:id="16"/>
      </w:r>
      <w:r w:rsidR="00381494" w:rsidRPr="5FCD0533">
        <w:rPr>
          <w:rFonts w:asciiTheme="minorHAnsi" w:eastAsia="Arial" w:hAnsiTheme="minorHAnsi" w:cstheme="minorBidi"/>
          <w:sz w:val="22"/>
          <w:szCs w:val="22"/>
          <w:lang w:eastAsia="fr-FR"/>
        </w:rPr>
        <w:t xml:space="preserve"> dans le cadre de cet axe du F</w:t>
      </w:r>
      <w:r w:rsidR="312A29A4" w:rsidRPr="5FCD0533">
        <w:rPr>
          <w:rFonts w:asciiTheme="minorHAnsi" w:eastAsia="Arial" w:hAnsiTheme="minorHAnsi" w:cstheme="minorBidi"/>
          <w:sz w:val="22"/>
          <w:szCs w:val="22"/>
          <w:lang w:eastAsia="fr-FR"/>
        </w:rPr>
        <w:t>NP</w:t>
      </w:r>
      <w:r w:rsidR="00381494" w:rsidRPr="5FCD0533">
        <w:rPr>
          <w:rFonts w:asciiTheme="minorHAnsi" w:eastAsia="Arial" w:hAnsiTheme="minorHAnsi" w:cstheme="minorBidi"/>
          <w:sz w:val="22"/>
          <w:szCs w:val="22"/>
          <w:lang w:eastAsia="fr-FR"/>
        </w:rPr>
        <w:t xml:space="preserve">. </w:t>
      </w:r>
    </w:p>
    <w:p w14:paraId="4AB312C8" w14:textId="77777777" w:rsidR="00381494" w:rsidRDefault="00381494" w:rsidP="00206605">
      <w:pPr>
        <w:spacing w:after="0" w:line="240" w:lineRule="auto"/>
        <w:rPr>
          <w:rFonts w:asciiTheme="minorHAnsi" w:eastAsia="Arial" w:hAnsiTheme="minorHAnsi" w:cstheme="minorBidi"/>
          <w:sz w:val="22"/>
          <w:szCs w:val="22"/>
          <w:lang w:eastAsia="fr-FR"/>
        </w:rPr>
      </w:pPr>
    </w:p>
    <w:p w14:paraId="60B62EAA" w14:textId="580CF3EC" w:rsidR="005F14F5" w:rsidRDefault="005F14F5" w:rsidP="5FCD0533">
      <w:pPr>
        <w:spacing w:after="0" w:line="240" w:lineRule="auto"/>
        <w:rPr>
          <w:rFonts w:asciiTheme="minorHAnsi" w:eastAsia="Arial" w:hAnsiTheme="minorHAnsi" w:cstheme="minorBidi"/>
          <w:sz w:val="22"/>
          <w:szCs w:val="22"/>
          <w:highlight w:val="yellow"/>
          <w:lang w:eastAsia="fr-FR"/>
        </w:rPr>
      </w:pPr>
      <w:r w:rsidRPr="5FCD0533">
        <w:rPr>
          <w:rFonts w:asciiTheme="minorHAnsi" w:eastAsiaTheme="minorEastAsia" w:hAnsiTheme="minorHAnsi" w:cstheme="minorBidi"/>
          <w:sz w:val="22"/>
          <w:szCs w:val="22"/>
          <w:lang w:eastAsia="fr-FR"/>
        </w:rPr>
        <w:t xml:space="preserve">Par ailleurs, dans le cadre du financement qu’il leur est dédié, les chargés de coopération des CTG peuvent également contribuer à cette mission d’animation </w:t>
      </w:r>
      <w:r w:rsidR="2B1931A5" w:rsidRPr="5FCD0533">
        <w:rPr>
          <w:rFonts w:asciiTheme="minorHAnsi" w:eastAsiaTheme="minorEastAsia" w:hAnsiTheme="minorHAnsi" w:cstheme="minorBidi"/>
          <w:sz w:val="22"/>
          <w:szCs w:val="22"/>
          <w:lang w:eastAsia="fr-FR"/>
        </w:rPr>
        <w:t xml:space="preserve">mais </w:t>
      </w:r>
      <w:r w:rsidR="005A4BBB" w:rsidRPr="5FCD0533">
        <w:rPr>
          <w:rFonts w:asciiTheme="minorHAnsi" w:eastAsiaTheme="minorEastAsia" w:hAnsiTheme="minorHAnsi" w:cstheme="minorBidi"/>
          <w:sz w:val="22"/>
          <w:szCs w:val="22"/>
          <w:lang w:eastAsia="fr-FR"/>
        </w:rPr>
        <w:t xml:space="preserve">uniquement </w:t>
      </w:r>
      <w:r w:rsidRPr="5FCD0533">
        <w:rPr>
          <w:rFonts w:asciiTheme="minorHAnsi" w:eastAsiaTheme="minorEastAsia" w:hAnsiTheme="minorHAnsi" w:cstheme="minorBidi"/>
          <w:sz w:val="22"/>
          <w:szCs w:val="22"/>
          <w:lang w:eastAsia="fr-FR"/>
        </w:rPr>
        <w:t xml:space="preserve">à l’échelon infra-départemental. </w:t>
      </w:r>
      <w:r w:rsidR="00045B7D" w:rsidRPr="5FCD0533">
        <w:rPr>
          <w:rFonts w:asciiTheme="minorHAnsi" w:eastAsiaTheme="minorEastAsia" w:hAnsiTheme="minorHAnsi" w:cstheme="minorBidi"/>
          <w:sz w:val="22"/>
          <w:szCs w:val="22"/>
          <w:lang w:eastAsia="fr-FR"/>
        </w:rPr>
        <w:t xml:space="preserve">À cet égard, les </w:t>
      </w:r>
      <w:r w:rsidR="00FD6A20">
        <w:rPr>
          <w:rFonts w:asciiTheme="minorHAnsi" w:eastAsiaTheme="minorEastAsia" w:hAnsiTheme="minorHAnsi" w:cstheme="minorBidi"/>
          <w:sz w:val="22"/>
          <w:szCs w:val="22"/>
          <w:lang w:eastAsia="fr-FR"/>
        </w:rPr>
        <w:t>Caf</w:t>
      </w:r>
      <w:r w:rsidR="00045B7D" w:rsidRPr="5FCD0533">
        <w:rPr>
          <w:rFonts w:asciiTheme="minorHAnsi" w:eastAsiaTheme="minorEastAsia" w:hAnsiTheme="minorHAnsi" w:cstheme="minorBidi"/>
          <w:sz w:val="22"/>
          <w:szCs w:val="22"/>
          <w:lang w:eastAsia="fr-FR"/>
        </w:rPr>
        <w:t xml:space="preserve"> </w:t>
      </w:r>
      <w:r w:rsidR="63E42640" w:rsidRPr="5FCD0533">
        <w:rPr>
          <w:rFonts w:asciiTheme="minorHAnsi" w:eastAsiaTheme="minorEastAsia" w:hAnsiTheme="minorHAnsi" w:cstheme="minorBidi"/>
          <w:sz w:val="22"/>
          <w:szCs w:val="22"/>
          <w:lang w:eastAsia="fr-FR"/>
        </w:rPr>
        <w:t>ne doivent pas</w:t>
      </w:r>
      <w:r w:rsidR="00045B7D" w:rsidRPr="5FCD0533">
        <w:rPr>
          <w:rFonts w:asciiTheme="minorHAnsi" w:eastAsiaTheme="minorEastAsia" w:hAnsiTheme="minorHAnsi" w:cstheme="minorBidi"/>
          <w:sz w:val="22"/>
          <w:szCs w:val="22"/>
          <w:lang w:eastAsia="fr-FR"/>
        </w:rPr>
        <w:t xml:space="preserve"> </w:t>
      </w:r>
      <w:r w:rsidR="00FC6FC0" w:rsidRPr="5FCD0533">
        <w:rPr>
          <w:rFonts w:asciiTheme="minorHAnsi" w:eastAsiaTheme="minorEastAsia" w:hAnsiTheme="minorHAnsi" w:cstheme="minorBidi"/>
          <w:sz w:val="22"/>
          <w:szCs w:val="22"/>
          <w:lang w:eastAsia="fr-FR"/>
        </w:rPr>
        <w:t>accorder de financements redondants</w:t>
      </w:r>
      <w:r w:rsidR="00045B7D" w:rsidRPr="5FCD0533">
        <w:rPr>
          <w:rFonts w:asciiTheme="minorHAnsi" w:eastAsiaTheme="minorEastAsia" w:hAnsiTheme="minorHAnsi" w:cstheme="minorBidi"/>
          <w:sz w:val="22"/>
          <w:szCs w:val="22"/>
          <w:lang w:eastAsia="fr-FR"/>
        </w:rPr>
        <w:t xml:space="preserve"> dans les fonctions d’animation et de coordination de la politique de soutien à la parentalité</w:t>
      </w:r>
      <w:r w:rsidR="609DC86A" w:rsidRPr="5FCD0533">
        <w:rPr>
          <w:rFonts w:asciiTheme="minorHAnsi" w:eastAsiaTheme="minorEastAsia" w:hAnsiTheme="minorHAnsi" w:cstheme="minorBidi"/>
          <w:sz w:val="22"/>
          <w:szCs w:val="22"/>
          <w:lang w:eastAsia="fr-FR"/>
        </w:rPr>
        <w:t xml:space="preserve"> et </w:t>
      </w:r>
      <w:r w:rsidR="7F8D40F2" w:rsidRPr="5FCD0533">
        <w:rPr>
          <w:rFonts w:asciiTheme="minorHAnsi" w:eastAsiaTheme="minorEastAsia" w:hAnsiTheme="minorHAnsi" w:cstheme="minorBidi"/>
          <w:sz w:val="22"/>
          <w:szCs w:val="22"/>
          <w:lang w:eastAsia="fr-FR"/>
        </w:rPr>
        <w:t xml:space="preserve">veiller </w:t>
      </w:r>
      <w:r w:rsidR="609DC86A" w:rsidRPr="5FCD0533">
        <w:rPr>
          <w:rFonts w:asciiTheme="minorHAnsi" w:eastAsiaTheme="minorEastAsia" w:hAnsiTheme="minorHAnsi" w:cstheme="minorBidi"/>
          <w:sz w:val="22"/>
          <w:szCs w:val="22"/>
          <w:lang w:eastAsia="fr-FR"/>
        </w:rPr>
        <w:t>à conserver un rôle fort dans l’animation de réseau qui constitue une mission e</w:t>
      </w:r>
      <w:r w:rsidR="213BD22E" w:rsidRPr="5FCD0533">
        <w:rPr>
          <w:rFonts w:asciiTheme="minorHAnsi" w:eastAsiaTheme="minorEastAsia" w:hAnsiTheme="minorHAnsi" w:cstheme="minorBidi"/>
          <w:sz w:val="22"/>
          <w:szCs w:val="22"/>
          <w:lang w:eastAsia="fr-FR"/>
        </w:rPr>
        <w:t>ssentielle pour le portage des politiques d’action sociale</w:t>
      </w:r>
      <w:r w:rsidR="00DC0E5B" w:rsidRPr="5FCD0533">
        <w:rPr>
          <w:rFonts w:asciiTheme="minorHAnsi" w:eastAsiaTheme="minorEastAsia" w:hAnsiTheme="minorHAnsi" w:cstheme="minorBidi"/>
          <w:sz w:val="22"/>
          <w:szCs w:val="22"/>
          <w:lang w:eastAsia="fr-FR"/>
        </w:rPr>
        <w:t xml:space="preserve">. </w:t>
      </w:r>
    </w:p>
    <w:p w14:paraId="35717A95" w14:textId="77777777" w:rsidR="007046C5" w:rsidRPr="007D547C" w:rsidRDefault="007046C5" w:rsidP="000E0B9E">
      <w:pPr>
        <w:spacing w:after="0" w:line="240" w:lineRule="auto"/>
        <w:rPr>
          <w:rFonts w:asciiTheme="minorHAnsi" w:eastAsia="Arial" w:hAnsiTheme="minorHAnsi" w:cstheme="minorHAnsi"/>
          <w:sz w:val="22"/>
          <w:szCs w:val="22"/>
          <w:highlight w:val="yellow"/>
          <w:lang w:eastAsia="fr-FR"/>
        </w:rPr>
      </w:pPr>
    </w:p>
    <w:p w14:paraId="48291476" w14:textId="2A00ED83" w:rsidR="005F14F5" w:rsidRPr="007D547C" w:rsidRDefault="005F14F5" w:rsidP="5FCD0533">
      <w:pPr>
        <w:numPr>
          <w:ilvl w:val="0"/>
          <w:numId w:val="19"/>
        </w:numPr>
        <w:spacing w:after="0" w:line="240" w:lineRule="auto"/>
        <w:contextualSpacing/>
        <w:jc w:val="left"/>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 xml:space="preserve">Animation des Promeneurs du </w:t>
      </w:r>
      <w:r w:rsidR="3F270425" w:rsidRPr="5FCD0533">
        <w:rPr>
          <w:rFonts w:asciiTheme="minorHAnsi" w:eastAsiaTheme="minorEastAsia" w:hAnsiTheme="minorHAnsi" w:cstheme="minorBidi"/>
          <w:b/>
          <w:bCs/>
          <w:sz w:val="22"/>
          <w:szCs w:val="22"/>
          <w:lang w:eastAsia="fr-FR"/>
        </w:rPr>
        <w:t>n</w:t>
      </w:r>
      <w:r w:rsidRPr="5FCD0533">
        <w:rPr>
          <w:rFonts w:asciiTheme="minorHAnsi" w:eastAsiaTheme="minorEastAsia" w:hAnsiTheme="minorHAnsi" w:cstheme="minorBidi"/>
          <w:b/>
          <w:bCs/>
          <w:sz w:val="22"/>
          <w:szCs w:val="22"/>
          <w:lang w:eastAsia="fr-FR"/>
        </w:rPr>
        <w:t>et parentalité</w:t>
      </w:r>
      <w:r w:rsidRPr="5FCD0533">
        <w:rPr>
          <w:rFonts w:asciiTheme="minorHAnsi" w:eastAsiaTheme="minorEastAsia" w:hAnsiTheme="minorHAnsi" w:cstheme="minorBidi"/>
          <w:sz w:val="22"/>
          <w:szCs w:val="22"/>
          <w:lang w:eastAsia="fr-FR"/>
        </w:rPr>
        <w:t xml:space="preserve"> </w:t>
      </w:r>
    </w:p>
    <w:p w14:paraId="6B02D180"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45A13954" w14:textId="2629AA89"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A l’instar de ce qui existe déjà sur le secteur de la jeunesse, la mise en œuvre d’une </w:t>
      </w:r>
      <w:r w:rsidR="006277A4" w:rsidRPr="5FCD0533">
        <w:rPr>
          <w:rFonts w:asciiTheme="minorHAnsi" w:eastAsiaTheme="minorEastAsia" w:hAnsiTheme="minorHAnsi" w:cstheme="minorBidi"/>
          <w:sz w:val="22"/>
          <w:szCs w:val="22"/>
          <w:lang w:eastAsia="fr-FR"/>
        </w:rPr>
        <w:t>coordination</w:t>
      </w:r>
      <w:r w:rsidRPr="5FCD0533">
        <w:rPr>
          <w:rFonts w:asciiTheme="minorHAnsi" w:eastAsiaTheme="minorEastAsia" w:hAnsiTheme="minorHAnsi" w:cstheme="minorBidi"/>
          <w:sz w:val="22"/>
          <w:szCs w:val="22"/>
          <w:lang w:eastAsia="fr-FR"/>
        </w:rPr>
        <w:t xml:space="preserve"> départementale du réseau des « Promeneurs du </w:t>
      </w:r>
      <w:r w:rsidR="7DE2E5EE" w:rsidRPr="5FCD0533">
        <w:rPr>
          <w:rFonts w:asciiTheme="minorHAnsi" w:eastAsiaTheme="minorEastAsia" w:hAnsiTheme="minorHAnsi" w:cstheme="minorBidi"/>
          <w:sz w:val="22"/>
          <w:szCs w:val="22"/>
          <w:lang w:eastAsia="fr-FR"/>
        </w:rPr>
        <w:t>n</w:t>
      </w:r>
      <w:r w:rsidRPr="5FCD0533">
        <w:rPr>
          <w:rFonts w:asciiTheme="minorHAnsi" w:eastAsiaTheme="minorEastAsia" w:hAnsiTheme="minorHAnsi" w:cstheme="minorBidi"/>
          <w:sz w:val="22"/>
          <w:szCs w:val="22"/>
          <w:lang w:eastAsia="fr-FR"/>
        </w:rPr>
        <w:t xml:space="preserve">et » accompagne le déploiement du dispositif </w:t>
      </w:r>
      <w:r w:rsidR="00B0778E">
        <w:rPr>
          <w:rFonts w:asciiTheme="minorHAnsi" w:eastAsiaTheme="minorEastAsia" w:hAnsiTheme="minorHAnsi" w:cstheme="minorBidi"/>
          <w:sz w:val="22"/>
          <w:szCs w:val="22"/>
          <w:lang w:eastAsia="fr-FR"/>
        </w:rPr>
        <w:t>« </w:t>
      </w:r>
      <w:r w:rsidRPr="5FCD0533">
        <w:rPr>
          <w:rFonts w:asciiTheme="minorHAnsi" w:eastAsiaTheme="minorEastAsia" w:hAnsiTheme="minorHAnsi" w:cstheme="minorBidi"/>
          <w:sz w:val="22"/>
          <w:szCs w:val="22"/>
          <w:lang w:eastAsia="fr-FR"/>
        </w:rPr>
        <w:t>parentalité</w:t>
      </w:r>
      <w:r w:rsidR="002A52ED">
        <w:rPr>
          <w:rFonts w:asciiTheme="minorHAnsi" w:eastAsiaTheme="minorEastAsia" w:hAnsiTheme="minorHAnsi" w:cstheme="minorBidi"/>
          <w:sz w:val="22"/>
          <w:szCs w:val="22"/>
          <w:lang w:eastAsia="fr-FR"/>
        </w:rPr>
        <w:t> »</w:t>
      </w:r>
      <w:r w:rsidRPr="5FCD0533">
        <w:rPr>
          <w:rFonts w:asciiTheme="minorHAnsi" w:eastAsiaTheme="minorEastAsia" w:hAnsiTheme="minorHAnsi" w:cstheme="minorBidi"/>
          <w:sz w:val="22"/>
          <w:szCs w:val="22"/>
          <w:lang w:eastAsia="fr-FR"/>
        </w:rPr>
        <w:t>. Elle vise à accompagner les Promeneurs via l’organisation de réunions régulières d’information et d’échange de pratiques entre les Promeneurs du territoire, mais également des actions de formation, d’accompagnement favorisant ainsi la constitution d’un réseau et la coordination entre les acteurs de terrain et les partenaires institutionnels du projet.</w:t>
      </w:r>
    </w:p>
    <w:p w14:paraId="55211C10"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5A0C354F" w14:textId="6A586EB8" w:rsidR="005F14F5" w:rsidRPr="007D547C"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Il est préconisé que la coordination des Promeneurs du </w:t>
      </w:r>
      <w:r w:rsidR="54CE0EFD" w:rsidRPr="5FCD0533">
        <w:rPr>
          <w:rFonts w:asciiTheme="minorHAnsi" w:eastAsiaTheme="minorEastAsia" w:hAnsiTheme="minorHAnsi" w:cstheme="minorBidi"/>
          <w:sz w:val="22"/>
          <w:szCs w:val="22"/>
          <w:lang w:eastAsia="fr-FR"/>
        </w:rPr>
        <w:t>n</w:t>
      </w:r>
      <w:r w:rsidRPr="5FCD0533">
        <w:rPr>
          <w:rFonts w:asciiTheme="minorHAnsi" w:eastAsiaTheme="minorEastAsia" w:hAnsiTheme="minorHAnsi" w:cstheme="minorBidi"/>
          <w:sz w:val="22"/>
          <w:szCs w:val="22"/>
          <w:lang w:eastAsia="fr-FR"/>
        </w:rPr>
        <w:t>et</w:t>
      </w:r>
      <w:r w:rsidR="00B0778E" w:rsidRPr="5FCD0533">
        <w:rPr>
          <w:rFonts w:asciiTheme="minorHAnsi" w:eastAsiaTheme="minorEastAsia" w:hAnsiTheme="minorHAnsi" w:cstheme="minorBidi"/>
          <w:sz w:val="22"/>
          <w:szCs w:val="22"/>
          <w:lang w:eastAsia="fr-FR"/>
        </w:rPr>
        <w:t xml:space="preserve"> « Jeunesse</w:t>
      </w:r>
      <w:r w:rsidR="00B0778E">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 et «</w:t>
      </w:r>
      <w:r w:rsidR="00B0778E">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Parentalité</w:t>
      </w:r>
      <w:r w:rsidR="00B0778E">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 soit portée par le même professionnel.</w:t>
      </w:r>
      <w:r w:rsidR="00BA43BC" w:rsidRPr="5FCD0533">
        <w:rPr>
          <w:rFonts w:asciiTheme="minorHAnsi" w:eastAsiaTheme="minorEastAsia" w:hAnsiTheme="minorHAnsi" w:cstheme="minorBidi"/>
          <w:sz w:val="22"/>
          <w:szCs w:val="22"/>
          <w:lang w:eastAsia="fr-FR"/>
        </w:rPr>
        <w:t xml:space="preserve"> </w:t>
      </w:r>
      <w:r w:rsidRPr="5FCD0533">
        <w:rPr>
          <w:rFonts w:asciiTheme="minorHAnsi" w:eastAsiaTheme="minorEastAsia" w:hAnsiTheme="minorHAnsi" w:cstheme="minorBidi"/>
          <w:sz w:val="22"/>
          <w:szCs w:val="22"/>
          <w:lang w:eastAsia="fr-FR"/>
        </w:rPr>
        <w:t xml:space="preserve">Toutefois, en fonction des réalités de chaque département et des besoins identifiés, il peut être nécessaire de mobiliser un autre acteur sur l’animation du réseau. Dans l’hypothèse où la coordination est assurée distinctement, il sera essentiel qu’une articulation et une concertation rapprochées soient mises en place entre les deux coordinateurs. </w:t>
      </w:r>
    </w:p>
    <w:p w14:paraId="17D7F445" w14:textId="77777777" w:rsidR="00E83792" w:rsidRPr="007D547C" w:rsidRDefault="00E83792" w:rsidP="005F14F5">
      <w:pPr>
        <w:spacing w:after="0" w:line="240" w:lineRule="auto"/>
        <w:rPr>
          <w:rFonts w:asciiTheme="minorHAnsi" w:eastAsiaTheme="minorEastAsia" w:hAnsiTheme="minorHAnsi" w:cstheme="minorHAnsi"/>
          <w:sz w:val="22"/>
          <w:szCs w:val="22"/>
          <w:lang w:eastAsia="fr-FR"/>
        </w:rPr>
      </w:pPr>
    </w:p>
    <w:p w14:paraId="502D512C" w14:textId="450A8C24" w:rsidR="00873F77" w:rsidRPr="007D547C" w:rsidRDefault="00152333"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L</w:t>
      </w:r>
      <w:r w:rsidR="001B500B" w:rsidRPr="5FCD0533">
        <w:rPr>
          <w:rFonts w:asciiTheme="minorHAnsi" w:eastAsiaTheme="minorEastAsia" w:hAnsiTheme="minorHAnsi" w:cstheme="minorBidi"/>
          <w:b/>
          <w:bCs/>
          <w:sz w:val="22"/>
          <w:szCs w:val="22"/>
          <w:lang w:eastAsia="fr-FR"/>
        </w:rPr>
        <w:t xml:space="preserve">e </w:t>
      </w:r>
      <w:r w:rsidR="00873F77" w:rsidRPr="5FCD0533">
        <w:rPr>
          <w:rFonts w:asciiTheme="minorHAnsi" w:eastAsiaTheme="minorEastAsia" w:hAnsiTheme="minorHAnsi" w:cstheme="minorBidi"/>
          <w:b/>
          <w:bCs/>
          <w:sz w:val="22"/>
          <w:szCs w:val="22"/>
          <w:lang w:eastAsia="fr-FR"/>
        </w:rPr>
        <w:t>coordinat</w:t>
      </w:r>
      <w:r w:rsidR="001B500B" w:rsidRPr="5FCD0533">
        <w:rPr>
          <w:rFonts w:asciiTheme="minorHAnsi" w:eastAsiaTheme="minorEastAsia" w:hAnsiTheme="minorHAnsi" w:cstheme="minorBidi"/>
          <w:b/>
          <w:bCs/>
          <w:sz w:val="22"/>
          <w:szCs w:val="22"/>
          <w:lang w:eastAsia="fr-FR"/>
        </w:rPr>
        <w:t>eur</w:t>
      </w:r>
      <w:r w:rsidR="00873F77" w:rsidRPr="5FCD0533">
        <w:rPr>
          <w:rFonts w:asciiTheme="minorHAnsi" w:eastAsiaTheme="minorEastAsia" w:hAnsiTheme="minorHAnsi" w:cstheme="minorBidi"/>
          <w:b/>
          <w:bCs/>
          <w:sz w:val="22"/>
          <w:szCs w:val="22"/>
          <w:lang w:eastAsia="fr-FR"/>
        </w:rPr>
        <w:t xml:space="preserve"> des P</w:t>
      </w:r>
      <w:r w:rsidR="44243FA7" w:rsidRPr="5FCD0533">
        <w:rPr>
          <w:rFonts w:asciiTheme="minorHAnsi" w:eastAsiaTheme="minorEastAsia" w:hAnsiTheme="minorHAnsi" w:cstheme="minorBidi"/>
          <w:b/>
          <w:bCs/>
          <w:sz w:val="22"/>
          <w:szCs w:val="22"/>
          <w:lang w:eastAsia="fr-FR"/>
        </w:rPr>
        <w:t>DN</w:t>
      </w:r>
      <w:r w:rsidR="00873F77" w:rsidRPr="5FCD0533">
        <w:rPr>
          <w:rFonts w:asciiTheme="minorHAnsi" w:eastAsiaTheme="minorEastAsia" w:hAnsiTheme="minorHAnsi" w:cstheme="minorBidi"/>
          <w:b/>
          <w:bCs/>
          <w:sz w:val="22"/>
          <w:szCs w:val="22"/>
          <w:lang w:eastAsia="fr-FR"/>
        </w:rPr>
        <w:t xml:space="preserve"> parentalité d</w:t>
      </w:r>
      <w:r w:rsidRPr="5FCD0533">
        <w:rPr>
          <w:rFonts w:asciiTheme="minorHAnsi" w:eastAsiaTheme="minorEastAsia" w:hAnsiTheme="minorHAnsi" w:cstheme="minorBidi"/>
          <w:b/>
          <w:bCs/>
          <w:sz w:val="22"/>
          <w:szCs w:val="22"/>
          <w:lang w:eastAsia="fr-FR"/>
        </w:rPr>
        <w:t xml:space="preserve">evra </w:t>
      </w:r>
      <w:r w:rsidR="00AB7490" w:rsidRPr="5FCD0533">
        <w:rPr>
          <w:rFonts w:asciiTheme="minorHAnsi" w:eastAsiaTheme="minorEastAsia" w:hAnsiTheme="minorHAnsi" w:cstheme="minorBidi"/>
          <w:b/>
          <w:bCs/>
          <w:sz w:val="22"/>
          <w:szCs w:val="22"/>
          <w:lang w:eastAsia="fr-FR"/>
        </w:rPr>
        <w:t xml:space="preserve">impérativement </w:t>
      </w:r>
      <w:r w:rsidR="00E67304" w:rsidRPr="5FCD0533">
        <w:rPr>
          <w:rFonts w:asciiTheme="minorHAnsi" w:eastAsiaTheme="minorEastAsia" w:hAnsiTheme="minorHAnsi" w:cstheme="minorBidi"/>
          <w:b/>
          <w:bCs/>
          <w:sz w:val="22"/>
          <w:szCs w:val="22"/>
          <w:lang w:eastAsia="fr-FR"/>
        </w:rPr>
        <w:t>articuler</w:t>
      </w:r>
      <w:r w:rsidR="00E67304" w:rsidRPr="5FCD0533">
        <w:rPr>
          <w:rFonts w:asciiTheme="minorHAnsi" w:eastAsiaTheme="minorEastAsia" w:hAnsiTheme="minorHAnsi" w:cstheme="minorBidi"/>
          <w:sz w:val="22"/>
          <w:szCs w:val="22"/>
          <w:lang w:eastAsia="fr-FR"/>
        </w:rPr>
        <w:t xml:space="preserve"> </w:t>
      </w:r>
      <w:r w:rsidR="002C5A31" w:rsidRPr="5FCD0533">
        <w:rPr>
          <w:rFonts w:asciiTheme="minorHAnsi" w:eastAsiaTheme="minorEastAsia" w:hAnsiTheme="minorHAnsi" w:cstheme="minorBidi"/>
          <w:sz w:val="22"/>
          <w:szCs w:val="22"/>
          <w:lang w:eastAsia="fr-FR"/>
        </w:rPr>
        <w:t xml:space="preserve">son action </w:t>
      </w:r>
      <w:r w:rsidR="0004145D" w:rsidRPr="5FCD0533">
        <w:rPr>
          <w:rFonts w:asciiTheme="minorHAnsi" w:eastAsiaTheme="minorEastAsia" w:hAnsiTheme="minorHAnsi" w:cstheme="minorBidi"/>
          <w:sz w:val="22"/>
          <w:szCs w:val="22"/>
          <w:lang w:eastAsia="fr-FR"/>
        </w:rPr>
        <w:t xml:space="preserve">avec </w:t>
      </w:r>
      <w:r w:rsidR="00BA29CA" w:rsidRPr="5FCD0533">
        <w:rPr>
          <w:rFonts w:asciiTheme="minorHAnsi" w:eastAsiaTheme="minorEastAsia" w:hAnsiTheme="minorHAnsi" w:cstheme="minorBidi"/>
          <w:sz w:val="22"/>
          <w:szCs w:val="22"/>
          <w:lang w:eastAsia="fr-FR"/>
        </w:rPr>
        <w:t xml:space="preserve">celle de </w:t>
      </w:r>
      <w:r w:rsidR="0004145D" w:rsidRPr="5FCD0533">
        <w:rPr>
          <w:rFonts w:asciiTheme="minorHAnsi" w:eastAsiaTheme="minorEastAsia" w:hAnsiTheme="minorHAnsi" w:cstheme="minorBidi"/>
          <w:sz w:val="22"/>
          <w:szCs w:val="22"/>
          <w:lang w:eastAsia="fr-FR"/>
        </w:rPr>
        <w:t xml:space="preserve">l’animateur des réseaux d’acteurs parentalité </w:t>
      </w:r>
      <w:r w:rsidR="00E67304" w:rsidRPr="5FCD0533">
        <w:rPr>
          <w:rFonts w:asciiTheme="minorHAnsi" w:eastAsiaTheme="minorEastAsia" w:hAnsiTheme="minorHAnsi" w:cstheme="minorBidi"/>
          <w:sz w:val="22"/>
          <w:szCs w:val="22"/>
          <w:lang w:eastAsia="fr-FR"/>
        </w:rPr>
        <w:t>(</w:t>
      </w:r>
      <w:r w:rsidR="00F95522" w:rsidRPr="5FCD0533">
        <w:rPr>
          <w:rFonts w:asciiTheme="minorHAnsi" w:eastAsiaTheme="minorEastAsia" w:hAnsiTheme="minorHAnsi" w:cstheme="minorBidi"/>
          <w:sz w:val="22"/>
          <w:szCs w:val="22"/>
          <w:lang w:eastAsia="fr-FR"/>
        </w:rPr>
        <w:t>c</w:t>
      </w:r>
      <w:r w:rsidR="00E67304" w:rsidRPr="5FCD0533">
        <w:rPr>
          <w:rFonts w:asciiTheme="minorHAnsi" w:eastAsiaTheme="minorEastAsia" w:hAnsiTheme="minorHAnsi" w:cstheme="minorBidi"/>
          <w:sz w:val="22"/>
          <w:szCs w:val="22"/>
          <w:lang w:eastAsia="fr-FR"/>
        </w:rPr>
        <w:t>f</w:t>
      </w:r>
      <w:r w:rsidR="00F95522" w:rsidRPr="5FCD0533">
        <w:rPr>
          <w:rFonts w:asciiTheme="minorHAnsi" w:eastAsiaTheme="minorEastAsia" w:hAnsiTheme="minorHAnsi" w:cstheme="minorBidi"/>
          <w:sz w:val="22"/>
          <w:szCs w:val="22"/>
          <w:lang w:eastAsia="fr-FR"/>
        </w:rPr>
        <w:t>.</w:t>
      </w:r>
      <w:r w:rsidR="00E67304" w:rsidRPr="5FCD0533">
        <w:rPr>
          <w:rFonts w:asciiTheme="minorHAnsi" w:eastAsiaTheme="minorEastAsia" w:hAnsiTheme="minorHAnsi" w:cstheme="minorBidi"/>
          <w:sz w:val="22"/>
          <w:szCs w:val="22"/>
          <w:lang w:eastAsia="fr-FR"/>
        </w:rPr>
        <w:t xml:space="preserve"> paragraphe ci-dessus)</w:t>
      </w:r>
      <w:r w:rsidR="00E658F7" w:rsidRPr="5FCD0533">
        <w:rPr>
          <w:rFonts w:asciiTheme="minorHAnsi" w:eastAsiaTheme="minorEastAsia" w:hAnsiTheme="minorHAnsi" w:cstheme="minorBidi"/>
          <w:sz w:val="22"/>
          <w:szCs w:val="22"/>
          <w:lang w:eastAsia="fr-FR"/>
        </w:rPr>
        <w:t xml:space="preserve">, afin de </w:t>
      </w:r>
      <w:r w:rsidR="00651F7A" w:rsidRPr="5FCD0533">
        <w:rPr>
          <w:rFonts w:asciiTheme="minorHAnsi" w:eastAsiaTheme="minorEastAsia" w:hAnsiTheme="minorHAnsi" w:cstheme="minorBidi"/>
          <w:sz w:val="22"/>
          <w:szCs w:val="22"/>
          <w:lang w:eastAsia="fr-FR"/>
        </w:rPr>
        <w:t xml:space="preserve">favoriser les échanges et les </w:t>
      </w:r>
      <w:r w:rsidR="00CC686B" w:rsidRPr="5FCD0533">
        <w:rPr>
          <w:rFonts w:asciiTheme="minorHAnsi" w:eastAsiaTheme="minorEastAsia" w:hAnsiTheme="minorHAnsi" w:cstheme="minorBidi"/>
          <w:sz w:val="22"/>
          <w:szCs w:val="22"/>
          <w:lang w:eastAsia="fr-FR"/>
        </w:rPr>
        <w:t>interactions</w:t>
      </w:r>
      <w:r w:rsidR="00E658F7" w:rsidRPr="5FCD0533">
        <w:rPr>
          <w:rFonts w:asciiTheme="minorHAnsi" w:eastAsiaTheme="minorEastAsia" w:hAnsiTheme="minorHAnsi" w:cstheme="minorBidi"/>
          <w:sz w:val="22"/>
          <w:szCs w:val="22"/>
          <w:lang w:eastAsia="fr-FR"/>
        </w:rPr>
        <w:t xml:space="preserve"> </w:t>
      </w:r>
    </w:p>
    <w:p w14:paraId="0AEA873A" w14:textId="77777777" w:rsidR="001857DF" w:rsidRPr="007D547C" w:rsidRDefault="001857DF" w:rsidP="005F14F5">
      <w:pPr>
        <w:spacing w:after="0" w:line="240" w:lineRule="auto"/>
        <w:rPr>
          <w:rFonts w:asciiTheme="minorHAnsi" w:eastAsiaTheme="minorEastAsia" w:hAnsiTheme="minorHAnsi" w:cstheme="minorHAnsi"/>
          <w:b/>
          <w:bCs/>
          <w:sz w:val="22"/>
          <w:szCs w:val="22"/>
          <w:lang w:eastAsia="fr-FR"/>
        </w:rPr>
      </w:pPr>
    </w:p>
    <w:p w14:paraId="69D8F6C4" w14:textId="1DD65CDF" w:rsidR="001857DF" w:rsidRPr="007D547C" w:rsidRDefault="005F14F5" w:rsidP="005F14F5">
      <w:pPr>
        <w:spacing w:after="0" w:line="240" w:lineRule="auto"/>
        <w:rPr>
          <w:rFonts w:asciiTheme="minorHAnsi" w:eastAsiaTheme="minorEastAsia" w:hAnsiTheme="minorHAnsi" w:cstheme="minorHAnsi"/>
          <w:b/>
          <w:bCs/>
          <w:sz w:val="22"/>
          <w:szCs w:val="22"/>
          <w:highlight w:val="yellow"/>
          <w:lang w:eastAsia="fr-FR"/>
        </w:rPr>
      </w:pPr>
      <w:r w:rsidRPr="007D547C">
        <w:rPr>
          <w:rFonts w:asciiTheme="minorHAnsi" w:eastAsiaTheme="minorEastAsia" w:hAnsiTheme="minorHAnsi" w:cstheme="minorHAnsi"/>
          <w:b/>
          <w:bCs/>
          <w:sz w:val="22"/>
          <w:szCs w:val="22"/>
          <w:lang w:eastAsia="fr-FR"/>
        </w:rPr>
        <w:t xml:space="preserve">Volet 2 : </w:t>
      </w:r>
      <w:r w:rsidR="005D761C">
        <w:rPr>
          <w:rFonts w:asciiTheme="minorHAnsi" w:eastAsiaTheme="minorEastAsia" w:hAnsiTheme="minorHAnsi" w:cstheme="minorHAnsi"/>
          <w:b/>
          <w:bCs/>
          <w:sz w:val="22"/>
          <w:szCs w:val="22"/>
          <w:lang w:eastAsia="fr-FR"/>
        </w:rPr>
        <w:t>R</w:t>
      </w:r>
      <w:r w:rsidR="009241CA" w:rsidRPr="007D547C">
        <w:rPr>
          <w:rFonts w:asciiTheme="minorHAnsi" w:eastAsiaTheme="minorEastAsia" w:hAnsiTheme="minorHAnsi" w:cstheme="minorHAnsi"/>
          <w:b/>
          <w:bCs/>
          <w:sz w:val="22"/>
          <w:szCs w:val="22"/>
          <w:lang w:eastAsia="fr-FR"/>
        </w:rPr>
        <w:t>essources pour les gestionnaires et promo</w:t>
      </w:r>
      <w:r w:rsidR="00014997">
        <w:rPr>
          <w:rFonts w:asciiTheme="minorHAnsi" w:eastAsiaTheme="minorEastAsia" w:hAnsiTheme="minorHAnsi" w:cstheme="minorHAnsi"/>
          <w:b/>
          <w:bCs/>
          <w:sz w:val="22"/>
          <w:szCs w:val="22"/>
          <w:lang w:eastAsia="fr-FR"/>
        </w:rPr>
        <w:t xml:space="preserve">tion du </w:t>
      </w:r>
      <w:r w:rsidR="009241CA" w:rsidRPr="007D547C">
        <w:rPr>
          <w:rFonts w:asciiTheme="minorHAnsi" w:eastAsiaTheme="minorEastAsia" w:hAnsiTheme="minorHAnsi" w:cstheme="minorHAnsi"/>
          <w:b/>
          <w:bCs/>
          <w:sz w:val="22"/>
          <w:szCs w:val="22"/>
          <w:lang w:eastAsia="fr-FR"/>
        </w:rPr>
        <w:t>soutien à la parentalité</w:t>
      </w:r>
    </w:p>
    <w:p w14:paraId="6FA3EBC3" w14:textId="77777777" w:rsidR="001857DF" w:rsidRPr="007D547C" w:rsidRDefault="001857DF" w:rsidP="005F14F5">
      <w:pPr>
        <w:spacing w:after="0" w:line="240" w:lineRule="auto"/>
        <w:rPr>
          <w:rFonts w:asciiTheme="minorHAnsi" w:eastAsiaTheme="minorEastAsia" w:hAnsiTheme="minorHAnsi" w:cstheme="minorHAnsi"/>
          <w:b/>
          <w:bCs/>
          <w:sz w:val="22"/>
          <w:szCs w:val="22"/>
          <w:highlight w:val="yellow"/>
          <w:lang w:eastAsia="fr-FR"/>
        </w:rPr>
      </w:pPr>
    </w:p>
    <w:p w14:paraId="1BFF05CF" w14:textId="2AB2B8D2" w:rsidR="005E7DA1" w:rsidRDefault="00641828"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C</w:t>
      </w:r>
      <w:r w:rsidR="005F14F5" w:rsidRPr="007D547C">
        <w:rPr>
          <w:rFonts w:asciiTheme="minorHAnsi" w:eastAsiaTheme="minorEastAsia" w:hAnsiTheme="minorHAnsi" w:cstheme="minorHAnsi"/>
          <w:sz w:val="22"/>
          <w:szCs w:val="22"/>
          <w:lang w:eastAsia="fr-FR"/>
        </w:rPr>
        <w:t xml:space="preserve">e volet permet de soutenir des actions de </w:t>
      </w:r>
      <w:r w:rsidR="00F56CB8" w:rsidRPr="007D547C">
        <w:rPr>
          <w:rFonts w:asciiTheme="minorHAnsi" w:eastAsiaTheme="minorEastAsia" w:hAnsiTheme="minorHAnsi" w:cstheme="minorHAnsi"/>
          <w:sz w:val="22"/>
          <w:szCs w:val="22"/>
          <w:lang w:eastAsia="fr-FR"/>
        </w:rPr>
        <w:t>sensibilisation,</w:t>
      </w:r>
      <w:r w:rsidR="00156B00">
        <w:rPr>
          <w:rFonts w:asciiTheme="minorHAnsi" w:eastAsiaTheme="minorEastAsia" w:hAnsiTheme="minorHAnsi" w:cstheme="minorHAnsi"/>
          <w:sz w:val="22"/>
          <w:szCs w:val="22"/>
          <w:lang w:eastAsia="fr-FR"/>
        </w:rPr>
        <w:t xml:space="preserve"> de</w:t>
      </w:r>
      <w:r w:rsidR="00F56CB8"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partage d'information</w:t>
      </w:r>
      <w:r w:rsidR="001857DF" w:rsidRPr="007D547C">
        <w:rPr>
          <w:rFonts w:asciiTheme="minorHAnsi" w:eastAsiaTheme="minorEastAsia" w:hAnsiTheme="minorHAnsi" w:cstheme="minorHAnsi"/>
          <w:sz w:val="22"/>
          <w:szCs w:val="22"/>
          <w:lang w:eastAsia="fr-FR"/>
        </w:rPr>
        <w:t xml:space="preserve">, </w:t>
      </w:r>
      <w:r w:rsidR="005F14F5" w:rsidRPr="007D547C">
        <w:rPr>
          <w:rFonts w:asciiTheme="minorHAnsi" w:eastAsiaTheme="minorEastAsia" w:hAnsiTheme="minorHAnsi" w:cstheme="minorHAnsi"/>
          <w:sz w:val="22"/>
          <w:szCs w:val="22"/>
          <w:lang w:eastAsia="fr-FR"/>
        </w:rPr>
        <w:t>de communication</w:t>
      </w:r>
      <w:r w:rsidR="001857DF" w:rsidRPr="007D547C">
        <w:rPr>
          <w:rFonts w:asciiTheme="minorHAnsi" w:eastAsiaTheme="minorEastAsia" w:hAnsiTheme="minorHAnsi" w:cstheme="minorHAnsi"/>
          <w:sz w:val="22"/>
          <w:szCs w:val="22"/>
          <w:lang w:eastAsia="fr-FR"/>
        </w:rPr>
        <w:t xml:space="preserve"> et de capitalisation </w:t>
      </w:r>
      <w:r w:rsidR="00B73074" w:rsidRPr="007D547C">
        <w:rPr>
          <w:rFonts w:asciiTheme="minorHAnsi" w:eastAsiaTheme="minorEastAsia" w:hAnsiTheme="minorHAnsi" w:cstheme="minorHAnsi"/>
          <w:sz w:val="22"/>
          <w:szCs w:val="22"/>
          <w:lang w:eastAsia="fr-FR"/>
        </w:rPr>
        <w:t xml:space="preserve">de l’information en direction </w:t>
      </w:r>
      <w:r w:rsidR="005F14F5" w:rsidRPr="007D547C">
        <w:rPr>
          <w:rFonts w:asciiTheme="minorHAnsi" w:eastAsiaTheme="minorEastAsia" w:hAnsiTheme="minorHAnsi" w:cstheme="minorHAnsi"/>
          <w:sz w:val="22"/>
          <w:szCs w:val="22"/>
          <w:lang w:eastAsia="fr-FR"/>
        </w:rPr>
        <w:t xml:space="preserve">des parents et des acteurs locaux de soutien à la parentalité. </w:t>
      </w:r>
    </w:p>
    <w:p w14:paraId="7CA26049" w14:textId="77777777" w:rsidR="00014997" w:rsidRPr="007D547C" w:rsidRDefault="00014997" w:rsidP="005F14F5">
      <w:pPr>
        <w:spacing w:after="0" w:line="240" w:lineRule="auto"/>
        <w:rPr>
          <w:rFonts w:asciiTheme="minorHAnsi" w:eastAsiaTheme="minorEastAsia" w:hAnsiTheme="minorHAnsi" w:cstheme="minorHAnsi"/>
          <w:sz w:val="22"/>
          <w:szCs w:val="22"/>
          <w:lang w:eastAsia="fr-FR"/>
        </w:rPr>
      </w:pPr>
    </w:p>
    <w:p w14:paraId="2CA32794" w14:textId="77777777" w:rsidR="006E3D04" w:rsidRDefault="00C1752C"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 xml:space="preserve">Il vise </w:t>
      </w:r>
      <w:r w:rsidR="00242350" w:rsidRPr="007D547C">
        <w:rPr>
          <w:rFonts w:asciiTheme="minorHAnsi" w:eastAsiaTheme="minorEastAsia" w:hAnsiTheme="minorHAnsi" w:cstheme="minorHAnsi"/>
          <w:sz w:val="22"/>
          <w:szCs w:val="22"/>
          <w:lang w:eastAsia="fr-FR"/>
        </w:rPr>
        <w:t xml:space="preserve">à enrichir les pratiques des porteurs de projet </w:t>
      </w:r>
      <w:r w:rsidR="007134C0" w:rsidRPr="007D547C">
        <w:rPr>
          <w:rFonts w:asciiTheme="minorHAnsi" w:eastAsiaTheme="minorEastAsia" w:hAnsiTheme="minorHAnsi" w:cstheme="minorHAnsi"/>
          <w:sz w:val="22"/>
          <w:szCs w:val="22"/>
          <w:lang w:eastAsia="fr-FR"/>
        </w:rPr>
        <w:t>via la mise à disposition de contenus pédagogiques pertinent</w:t>
      </w:r>
      <w:r w:rsidR="009B5D74" w:rsidRPr="007D547C">
        <w:rPr>
          <w:rFonts w:asciiTheme="minorHAnsi" w:eastAsiaTheme="minorEastAsia" w:hAnsiTheme="minorHAnsi" w:cstheme="minorHAnsi"/>
          <w:sz w:val="22"/>
          <w:szCs w:val="22"/>
          <w:lang w:eastAsia="fr-FR"/>
        </w:rPr>
        <w:t>s</w:t>
      </w:r>
      <w:r w:rsidR="00BD0207" w:rsidRPr="007D547C">
        <w:rPr>
          <w:rFonts w:asciiTheme="minorHAnsi" w:eastAsiaTheme="minorEastAsia" w:hAnsiTheme="minorHAnsi" w:cstheme="minorHAnsi"/>
          <w:sz w:val="22"/>
          <w:szCs w:val="22"/>
          <w:lang w:eastAsia="fr-FR"/>
        </w:rPr>
        <w:t xml:space="preserve">. </w:t>
      </w:r>
    </w:p>
    <w:p w14:paraId="702443C7" w14:textId="77777777" w:rsidR="00AF3619" w:rsidRPr="007D547C" w:rsidRDefault="00AF3619" w:rsidP="005F14F5">
      <w:pPr>
        <w:spacing w:after="0" w:line="240" w:lineRule="auto"/>
        <w:rPr>
          <w:rFonts w:asciiTheme="minorHAnsi" w:eastAsiaTheme="minorEastAsia" w:hAnsiTheme="minorHAnsi" w:cstheme="minorHAnsi"/>
          <w:sz w:val="22"/>
          <w:szCs w:val="22"/>
          <w:lang w:eastAsia="fr-FR"/>
        </w:rPr>
      </w:pPr>
    </w:p>
    <w:p w14:paraId="4E553F52" w14:textId="5ED475F1" w:rsidR="001165A1" w:rsidRPr="007D547C" w:rsidRDefault="00BD0207" w:rsidP="005F14F5">
      <w:p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A titre d’exemple :</w:t>
      </w:r>
    </w:p>
    <w:p w14:paraId="041FAAA6" w14:textId="289D135F" w:rsidR="00C1752C" w:rsidRPr="007D547C" w:rsidRDefault="00253EC3" w:rsidP="001165A1">
      <w:pPr>
        <w:pStyle w:val="Paragraphedeliste"/>
        <w:numPr>
          <w:ilvl w:val="0"/>
          <w:numId w:val="39"/>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Réalisation de s</w:t>
      </w:r>
      <w:r w:rsidR="007B4DF3" w:rsidRPr="007D547C">
        <w:rPr>
          <w:rFonts w:asciiTheme="minorHAnsi" w:eastAsiaTheme="minorEastAsia" w:hAnsiTheme="minorHAnsi" w:cstheme="minorHAnsi"/>
          <w:sz w:val="22"/>
          <w:szCs w:val="22"/>
          <w:lang w:eastAsia="fr-FR"/>
        </w:rPr>
        <w:t>upports</w:t>
      </w:r>
      <w:r w:rsidR="00BD0207" w:rsidRPr="007D547C">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 xml:space="preserve">pédagogiques </w:t>
      </w:r>
      <w:r w:rsidR="00BD0207" w:rsidRPr="007D547C">
        <w:rPr>
          <w:rFonts w:asciiTheme="minorHAnsi" w:eastAsiaTheme="minorEastAsia" w:hAnsiTheme="minorHAnsi" w:cstheme="minorHAnsi"/>
          <w:sz w:val="22"/>
          <w:szCs w:val="22"/>
          <w:lang w:eastAsia="fr-FR"/>
        </w:rPr>
        <w:t>permettant de renforcer et de faciliter l’expression des parents sur un sujet</w:t>
      </w:r>
      <w:r w:rsidR="001E22C6">
        <w:rPr>
          <w:rFonts w:asciiTheme="minorHAnsi" w:eastAsiaTheme="minorEastAsia" w:hAnsiTheme="minorHAnsi" w:cstheme="minorHAnsi"/>
          <w:sz w:val="22"/>
          <w:szCs w:val="22"/>
          <w:lang w:eastAsia="fr-FR"/>
        </w:rPr>
        <w:t xml:space="preserve"> </w:t>
      </w:r>
      <w:r w:rsidRPr="007D547C">
        <w:rPr>
          <w:rFonts w:asciiTheme="minorHAnsi" w:eastAsiaTheme="minorEastAsia" w:hAnsiTheme="minorHAnsi" w:cstheme="minorHAnsi"/>
          <w:sz w:val="22"/>
          <w:szCs w:val="22"/>
          <w:lang w:eastAsia="fr-FR"/>
        </w:rPr>
        <w:t>et utilisable par l’ensemble des gestionnaires</w:t>
      </w:r>
      <w:r w:rsidR="002364B0">
        <w:rPr>
          <w:rFonts w:asciiTheme="minorHAnsi" w:eastAsiaTheme="minorEastAsia" w:hAnsiTheme="minorHAnsi" w:cstheme="minorHAnsi"/>
          <w:sz w:val="22"/>
          <w:szCs w:val="22"/>
          <w:lang w:eastAsia="fr-FR"/>
        </w:rPr>
        <w:t xml:space="preserve">. </w:t>
      </w:r>
      <w:r w:rsidR="00D732D4">
        <w:rPr>
          <w:rFonts w:asciiTheme="minorHAnsi" w:eastAsiaTheme="minorEastAsia" w:hAnsiTheme="minorHAnsi" w:cstheme="minorHAnsi"/>
          <w:sz w:val="22"/>
          <w:szCs w:val="22"/>
          <w:lang w:eastAsia="fr-FR"/>
        </w:rPr>
        <w:t>Ils devron</w:t>
      </w:r>
      <w:r w:rsidR="00E05BCA">
        <w:rPr>
          <w:rFonts w:asciiTheme="minorHAnsi" w:eastAsiaTheme="minorEastAsia" w:hAnsiTheme="minorHAnsi" w:cstheme="minorHAnsi"/>
          <w:sz w:val="22"/>
          <w:szCs w:val="22"/>
          <w:lang w:eastAsia="fr-FR"/>
        </w:rPr>
        <w:t>t être libre de droits</w:t>
      </w:r>
      <w:r w:rsidR="009543AF">
        <w:rPr>
          <w:rFonts w:asciiTheme="minorHAnsi" w:eastAsiaTheme="minorEastAsia" w:hAnsiTheme="minorHAnsi" w:cstheme="minorHAnsi"/>
          <w:sz w:val="22"/>
          <w:szCs w:val="22"/>
          <w:lang w:eastAsia="fr-FR"/>
        </w:rPr>
        <w:t xml:space="preserve"> </w:t>
      </w:r>
      <w:r w:rsidR="001165A1" w:rsidRPr="007D547C">
        <w:rPr>
          <w:rFonts w:asciiTheme="minorHAnsi" w:eastAsiaTheme="minorEastAsia" w:hAnsiTheme="minorHAnsi" w:cstheme="minorHAnsi"/>
          <w:sz w:val="22"/>
          <w:szCs w:val="22"/>
          <w:lang w:eastAsia="fr-FR"/>
        </w:rPr>
        <w:t xml:space="preserve">; </w:t>
      </w:r>
    </w:p>
    <w:p w14:paraId="727165C4" w14:textId="305F7B8C" w:rsidR="001165A1" w:rsidRPr="007D547C" w:rsidRDefault="007B4DF3" w:rsidP="001165A1">
      <w:pPr>
        <w:pStyle w:val="Paragraphedeliste"/>
        <w:numPr>
          <w:ilvl w:val="0"/>
          <w:numId w:val="39"/>
        </w:numPr>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Sessions</w:t>
      </w:r>
      <w:r w:rsidR="001165A1" w:rsidRPr="007D547C">
        <w:rPr>
          <w:rFonts w:asciiTheme="minorHAnsi" w:eastAsiaTheme="minorEastAsia" w:hAnsiTheme="minorHAnsi" w:cstheme="minorHAnsi"/>
          <w:sz w:val="22"/>
          <w:szCs w:val="22"/>
          <w:lang w:eastAsia="fr-FR"/>
        </w:rPr>
        <w:t xml:space="preserve"> d</w:t>
      </w:r>
      <w:r w:rsidR="00645BC7">
        <w:rPr>
          <w:rFonts w:asciiTheme="minorHAnsi" w:eastAsiaTheme="minorEastAsia" w:hAnsiTheme="minorHAnsi" w:cstheme="minorHAnsi"/>
          <w:sz w:val="22"/>
          <w:szCs w:val="22"/>
          <w:lang w:eastAsia="fr-FR"/>
        </w:rPr>
        <w:t>’échanges thématiques</w:t>
      </w:r>
      <w:r w:rsidR="00DC6E76" w:rsidRPr="007D547C">
        <w:rPr>
          <w:rFonts w:asciiTheme="minorHAnsi" w:eastAsiaTheme="minorEastAsia" w:hAnsiTheme="minorHAnsi" w:cstheme="minorHAnsi"/>
          <w:sz w:val="22"/>
          <w:szCs w:val="22"/>
          <w:lang w:eastAsia="fr-FR"/>
        </w:rPr>
        <w:t xml:space="preserve"> notamment pour enrichir </w:t>
      </w:r>
      <w:r w:rsidR="004F7CF1" w:rsidRPr="007D547C">
        <w:rPr>
          <w:rFonts w:asciiTheme="minorHAnsi" w:eastAsiaTheme="minorEastAsia" w:hAnsiTheme="minorHAnsi" w:cstheme="minorHAnsi"/>
          <w:sz w:val="22"/>
          <w:szCs w:val="22"/>
          <w:lang w:eastAsia="fr-FR"/>
        </w:rPr>
        <w:t xml:space="preserve">les pratiques des </w:t>
      </w:r>
      <w:r w:rsidR="00DC6E76" w:rsidRPr="007D547C">
        <w:rPr>
          <w:rFonts w:asciiTheme="minorHAnsi" w:eastAsiaTheme="minorEastAsia" w:hAnsiTheme="minorHAnsi" w:cstheme="minorHAnsi"/>
          <w:sz w:val="22"/>
          <w:szCs w:val="22"/>
          <w:lang w:eastAsia="fr-FR"/>
        </w:rPr>
        <w:t>intervenants</w:t>
      </w:r>
      <w:r w:rsidR="00645BC7">
        <w:rPr>
          <w:rFonts w:asciiTheme="minorHAnsi" w:eastAsiaTheme="minorEastAsia" w:hAnsiTheme="minorHAnsi" w:cstheme="minorHAnsi"/>
          <w:sz w:val="22"/>
          <w:szCs w:val="22"/>
          <w:lang w:eastAsia="fr-FR"/>
        </w:rPr>
        <w:t>,</w:t>
      </w:r>
      <w:r w:rsidR="004F7CF1" w:rsidRPr="007D547C">
        <w:rPr>
          <w:rFonts w:asciiTheme="minorHAnsi" w:eastAsiaTheme="minorEastAsia" w:hAnsiTheme="minorHAnsi" w:cstheme="minorHAnsi"/>
          <w:sz w:val="22"/>
          <w:szCs w:val="22"/>
          <w:lang w:eastAsia="fr-FR"/>
        </w:rPr>
        <w:t xml:space="preserve"> </w:t>
      </w:r>
      <w:r w:rsidR="00E11DD8" w:rsidRPr="007D547C">
        <w:rPr>
          <w:rFonts w:asciiTheme="minorHAnsi" w:eastAsiaTheme="minorEastAsia" w:hAnsiTheme="minorHAnsi" w:cstheme="minorHAnsi"/>
          <w:sz w:val="22"/>
          <w:szCs w:val="22"/>
          <w:lang w:eastAsia="fr-FR"/>
        </w:rPr>
        <w:t xml:space="preserve">notamment ceux </w:t>
      </w:r>
      <w:r w:rsidR="004F7CF1" w:rsidRPr="007D547C">
        <w:rPr>
          <w:rFonts w:asciiTheme="minorHAnsi" w:eastAsiaTheme="minorEastAsia" w:hAnsiTheme="minorHAnsi" w:cstheme="minorHAnsi"/>
          <w:sz w:val="22"/>
          <w:szCs w:val="22"/>
          <w:lang w:eastAsia="fr-FR"/>
        </w:rPr>
        <w:t>ayant un statut de bénévole</w:t>
      </w:r>
      <w:r w:rsidR="001E22C6">
        <w:rPr>
          <w:rFonts w:asciiTheme="minorHAnsi" w:eastAsiaTheme="minorEastAsia" w:hAnsiTheme="minorHAnsi" w:cstheme="minorHAnsi"/>
          <w:sz w:val="22"/>
          <w:szCs w:val="22"/>
          <w:lang w:eastAsia="fr-FR"/>
        </w:rPr>
        <w:t>.</w:t>
      </w:r>
    </w:p>
    <w:p w14:paraId="2F56C005" w14:textId="77777777" w:rsidR="001D2063" w:rsidRPr="007D547C" w:rsidRDefault="001D2063" w:rsidP="007A5CD5">
      <w:pPr>
        <w:spacing w:after="0" w:line="240" w:lineRule="auto"/>
        <w:rPr>
          <w:rFonts w:asciiTheme="minorHAnsi" w:eastAsiaTheme="minorEastAsia" w:hAnsiTheme="minorHAnsi" w:cstheme="minorHAnsi"/>
          <w:sz w:val="22"/>
          <w:szCs w:val="22"/>
          <w:lang w:eastAsia="fr-FR"/>
        </w:rPr>
      </w:pPr>
    </w:p>
    <w:p w14:paraId="1AEF463F" w14:textId="6D567AC7" w:rsidR="00FE50D8" w:rsidRPr="007D547C" w:rsidRDefault="00253EC3" w:rsidP="2E1AC645">
      <w:pPr>
        <w:spacing w:after="0" w:line="240" w:lineRule="auto"/>
        <w:rPr>
          <w:rFonts w:asciiTheme="minorHAnsi" w:eastAsiaTheme="minorEastAsia" w:hAnsiTheme="minorHAnsi" w:cstheme="minorBidi"/>
          <w:sz w:val="22"/>
          <w:szCs w:val="22"/>
          <w:lang w:eastAsia="fr-FR"/>
        </w:rPr>
      </w:pPr>
      <w:r w:rsidRPr="2E1AC645">
        <w:rPr>
          <w:rFonts w:asciiTheme="minorHAnsi" w:eastAsiaTheme="minorEastAsia" w:hAnsiTheme="minorHAnsi" w:cstheme="minorBidi"/>
          <w:sz w:val="22"/>
          <w:szCs w:val="22"/>
          <w:lang w:eastAsia="fr-FR"/>
        </w:rPr>
        <w:lastRenderedPageBreak/>
        <w:t>Ce volet permet également de renforcer la promotion des offres de services en direction des parent</w:t>
      </w:r>
      <w:r w:rsidR="149AABB0" w:rsidRPr="2E1AC645">
        <w:rPr>
          <w:rFonts w:asciiTheme="minorHAnsi" w:eastAsiaTheme="minorEastAsia" w:hAnsiTheme="minorHAnsi" w:cstheme="minorBidi"/>
          <w:sz w:val="22"/>
          <w:szCs w:val="22"/>
          <w:lang w:eastAsia="fr-FR"/>
        </w:rPr>
        <w:t>s</w:t>
      </w:r>
      <w:r w:rsidR="00226440" w:rsidRPr="2E1AC645">
        <w:rPr>
          <w:rFonts w:asciiTheme="minorHAnsi" w:eastAsiaTheme="minorEastAsia" w:hAnsiTheme="minorHAnsi" w:cstheme="minorBidi"/>
          <w:sz w:val="22"/>
          <w:szCs w:val="22"/>
          <w:vertAlign w:val="superscript"/>
          <w:lang w:eastAsia="fr-FR"/>
        </w:rPr>
        <w:t xml:space="preserve"> </w:t>
      </w:r>
      <w:r w:rsidR="007A5CD5" w:rsidRPr="2E1AC645">
        <w:rPr>
          <w:rFonts w:asciiTheme="minorHAnsi" w:eastAsiaTheme="minorEastAsia" w:hAnsiTheme="minorHAnsi" w:cstheme="minorBidi"/>
          <w:sz w:val="22"/>
          <w:szCs w:val="22"/>
          <w:lang w:eastAsia="fr-FR"/>
        </w:rPr>
        <w:t xml:space="preserve">par la </w:t>
      </w:r>
      <w:r w:rsidR="005F14F5" w:rsidRPr="2E1AC645">
        <w:rPr>
          <w:rFonts w:asciiTheme="minorHAnsi" w:eastAsiaTheme="minorEastAsia" w:hAnsiTheme="minorHAnsi" w:cstheme="minorBidi"/>
          <w:sz w:val="22"/>
          <w:szCs w:val="22"/>
          <w:lang w:eastAsia="fr-FR"/>
        </w:rPr>
        <w:t xml:space="preserve">mise en place </w:t>
      </w:r>
      <w:r w:rsidR="00290D7A" w:rsidRPr="2E1AC645">
        <w:rPr>
          <w:rFonts w:asciiTheme="minorHAnsi" w:eastAsiaTheme="minorEastAsia" w:hAnsiTheme="minorHAnsi" w:cstheme="minorBidi"/>
          <w:sz w:val="22"/>
          <w:szCs w:val="22"/>
          <w:lang w:eastAsia="fr-FR"/>
        </w:rPr>
        <w:t xml:space="preserve">et la gestion </w:t>
      </w:r>
      <w:r w:rsidR="005F14F5" w:rsidRPr="2E1AC645">
        <w:rPr>
          <w:rFonts w:asciiTheme="minorHAnsi" w:eastAsiaTheme="minorEastAsia" w:hAnsiTheme="minorHAnsi" w:cstheme="minorBidi"/>
          <w:sz w:val="22"/>
          <w:szCs w:val="22"/>
          <w:lang w:eastAsia="fr-FR"/>
        </w:rPr>
        <w:t>d’outils numériques dédiés à la Parentalité</w:t>
      </w:r>
      <w:r w:rsidR="001E22C6">
        <w:rPr>
          <w:rFonts w:asciiTheme="minorHAnsi" w:eastAsiaTheme="minorEastAsia" w:hAnsiTheme="minorHAnsi" w:cstheme="minorBidi"/>
          <w:sz w:val="22"/>
          <w:szCs w:val="22"/>
          <w:lang w:eastAsia="fr-FR"/>
        </w:rPr>
        <w:t xml:space="preserve"> </w:t>
      </w:r>
      <w:r w:rsidR="00A61FAD" w:rsidRPr="2E1AC645">
        <w:rPr>
          <w:rFonts w:asciiTheme="minorHAnsi" w:eastAsiaTheme="minorEastAsia" w:hAnsiTheme="minorHAnsi" w:cstheme="minorBidi"/>
          <w:sz w:val="22"/>
          <w:szCs w:val="22"/>
          <w:lang w:eastAsia="fr-FR"/>
        </w:rPr>
        <w:t>lorsqu</w:t>
      </w:r>
      <w:r w:rsidR="00BD779F">
        <w:rPr>
          <w:rFonts w:asciiTheme="minorHAnsi" w:eastAsiaTheme="minorEastAsia" w:hAnsiTheme="minorHAnsi" w:cstheme="minorBidi"/>
          <w:sz w:val="22"/>
          <w:szCs w:val="22"/>
          <w:lang w:eastAsia="fr-FR"/>
        </w:rPr>
        <w:t>e la coordination</w:t>
      </w:r>
      <w:r w:rsidR="00A61FAD" w:rsidRPr="2E1AC645">
        <w:rPr>
          <w:rFonts w:asciiTheme="minorHAnsi" w:eastAsiaTheme="minorEastAsia" w:hAnsiTheme="minorHAnsi" w:cstheme="minorBidi"/>
          <w:sz w:val="22"/>
          <w:szCs w:val="22"/>
          <w:lang w:eastAsia="fr-FR"/>
        </w:rPr>
        <w:t xml:space="preserve"> e</w:t>
      </w:r>
      <w:r w:rsidR="00211CD4" w:rsidRPr="2E1AC645">
        <w:rPr>
          <w:rFonts w:asciiTheme="minorHAnsi" w:eastAsiaTheme="minorEastAsia" w:hAnsiTheme="minorHAnsi" w:cstheme="minorBidi"/>
          <w:sz w:val="22"/>
          <w:szCs w:val="22"/>
          <w:lang w:eastAsia="fr-FR"/>
        </w:rPr>
        <w:t xml:space="preserve">st </w:t>
      </w:r>
      <w:r w:rsidR="007A5CD5" w:rsidRPr="2E1AC645">
        <w:rPr>
          <w:rFonts w:asciiTheme="minorHAnsi" w:eastAsiaTheme="minorEastAsia" w:hAnsiTheme="minorHAnsi" w:cstheme="minorBidi"/>
          <w:sz w:val="22"/>
          <w:szCs w:val="22"/>
          <w:lang w:eastAsia="fr-FR"/>
        </w:rPr>
        <w:t xml:space="preserve">confiée </w:t>
      </w:r>
      <w:r w:rsidR="00A61FAD" w:rsidRPr="2E1AC645">
        <w:rPr>
          <w:rFonts w:asciiTheme="minorHAnsi" w:eastAsiaTheme="minorEastAsia" w:hAnsiTheme="minorHAnsi" w:cstheme="minorBidi"/>
          <w:sz w:val="22"/>
          <w:szCs w:val="22"/>
          <w:lang w:eastAsia="fr-FR"/>
        </w:rPr>
        <w:t>à un partenaire</w:t>
      </w:r>
      <w:r w:rsidR="00EF13FE" w:rsidRPr="2E1AC645">
        <w:rPr>
          <w:rFonts w:asciiTheme="minorHAnsi" w:eastAsiaTheme="minorEastAsia" w:hAnsiTheme="minorHAnsi" w:cstheme="minorBidi"/>
          <w:sz w:val="22"/>
          <w:szCs w:val="22"/>
          <w:lang w:eastAsia="fr-FR"/>
        </w:rPr>
        <w:t xml:space="preserve">. </w:t>
      </w:r>
      <w:r w:rsidR="008D7702" w:rsidRPr="2E1AC645">
        <w:rPr>
          <w:rFonts w:asciiTheme="minorHAnsi" w:eastAsiaTheme="minorEastAsia" w:hAnsiTheme="minorHAnsi" w:cstheme="minorBidi"/>
          <w:sz w:val="22"/>
          <w:szCs w:val="22"/>
          <w:lang w:eastAsia="fr-FR"/>
        </w:rPr>
        <w:t xml:space="preserve"> </w:t>
      </w:r>
    </w:p>
    <w:p w14:paraId="7F4D2ED0" w14:textId="77777777" w:rsidR="00DE1787" w:rsidRPr="007D547C" w:rsidRDefault="00DE1787" w:rsidP="005F14F5">
      <w:pPr>
        <w:spacing w:after="0" w:line="240" w:lineRule="auto"/>
        <w:rPr>
          <w:rFonts w:asciiTheme="minorHAnsi" w:eastAsiaTheme="minorEastAsia" w:hAnsiTheme="minorHAnsi" w:cstheme="minorHAnsi"/>
          <w:b/>
          <w:bCs/>
          <w:sz w:val="24"/>
          <w:szCs w:val="24"/>
          <w:u w:val="single"/>
          <w:lang w:eastAsia="fr-FR"/>
        </w:rPr>
      </w:pPr>
    </w:p>
    <w:p w14:paraId="6570C99D" w14:textId="7C387564" w:rsidR="005F14F5" w:rsidRPr="00303D08" w:rsidRDefault="00303D08" w:rsidP="005F14F5">
      <w:pPr>
        <w:numPr>
          <w:ilvl w:val="0"/>
          <w:numId w:val="12"/>
        </w:numPr>
        <w:spacing w:after="0" w:line="240" w:lineRule="auto"/>
        <w:contextualSpacing/>
        <w:jc w:val="left"/>
        <w:rPr>
          <w:rFonts w:asciiTheme="minorHAnsi" w:eastAsiaTheme="minorEastAsia" w:hAnsiTheme="minorHAnsi" w:cstheme="minorHAnsi"/>
          <w:b/>
          <w:bCs/>
          <w:color w:val="2F5496" w:themeColor="accent1" w:themeShade="BF"/>
          <w:sz w:val="24"/>
          <w:szCs w:val="24"/>
          <w:lang w:eastAsia="fr-FR"/>
        </w:rPr>
      </w:pPr>
      <w:r w:rsidRPr="00303D08">
        <w:rPr>
          <w:rFonts w:asciiTheme="minorHAnsi" w:eastAsiaTheme="minorEastAsia" w:hAnsiTheme="minorHAnsi" w:cstheme="minorHAnsi"/>
          <w:b/>
          <w:bCs/>
          <w:color w:val="2F5496" w:themeColor="accent1" w:themeShade="BF"/>
          <w:sz w:val="24"/>
          <w:szCs w:val="24"/>
          <w:lang w:eastAsia="fr-FR"/>
        </w:rPr>
        <w:t xml:space="preserve">DES MODALITES DE FINANCEMENT ET DE GESTION ADAPTEES </w:t>
      </w:r>
    </w:p>
    <w:p w14:paraId="04D7A044" w14:textId="77777777" w:rsidR="003A3DEF" w:rsidRDefault="003A3DEF" w:rsidP="005F14F5">
      <w:pPr>
        <w:spacing w:after="0" w:line="240" w:lineRule="auto"/>
        <w:rPr>
          <w:rFonts w:asciiTheme="minorHAnsi" w:eastAsiaTheme="minorEastAsia" w:hAnsiTheme="minorHAnsi" w:cstheme="minorHAnsi"/>
          <w:sz w:val="22"/>
          <w:szCs w:val="22"/>
          <w:lang w:eastAsia="fr-FR"/>
        </w:rPr>
      </w:pPr>
    </w:p>
    <w:p w14:paraId="7E69EF7E" w14:textId="7AE01818" w:rsidR="005F14F5" w:rsidRPr="007D547C" w:rsidRDefault="00726DD8"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A</w:t>
      </w:r>
      <w:r w:rsidRPr="5FCD0533">
        <w:rPr>
          <w:rFonts w:asciiTheme="minorHAnsi" w:eastAsia="Times New Roman" w:hAnsiTheme="minorHAnsi" w:cstheme="minorBidi"/>
          <w:sz w:val="22"/>
          <w:szCs w:val="22"/>
          <w:lang w:eastAsia="fr-FR"/>
        </w:rPr>
        <w:t>fin de renforcer la visibilité des offres de services</w:t>
      </w:r>
      <w:r w:rsidR="00537B81" w:rsidRPr="5FCD0533">
        <w:rPr>
          <w:rFonts w:asciiTheme="minorHAnsi" w:eastAsia="Times New Roman" w:hAnsiTheme="minorHAnsi" w:cstheme="minorBidi"/>
          <w:sz w:val="22"/>
          <w:szCs w:val="22"/>
          <w:lang w:eastAsia="fr-FR"/>
        </w:rPr>
        <w:t xml:space="preserve">, de mieux les structurer </w:t>
      </w:r>
      <w:r w:rsidRPr="5FCD0533">
        <w:rPr>
          <w:rFonts w:asciiTheme="minorHAnsi" w:eastAsia="Times New Roman" w:hAnsiTheme="minorHAnsi" w:cstheme="minorBidi"/>
          <w:sz w:val="22"/>
          <w:szCs w:val="22"/>
          <w:lang w:eastAsia="fr-FR"/>
        </w:rPr>
        <w:t>et d</w:t>
      </w:r>
      <w:r w:rsidR="009045CC" w:rsidRPr="5FCD0533">
        <w:rPr>
          <w:rFonts w:asciiTheme="minorHAnsi" w:eastAsia="Times New Roman" w:hAnsiTheme="minorHAnsi" w:cstheme="minorBidi"/>
          <w:sz w:val="22"/>
          <w:szCs w:val="22"/>
          <w:lang w:eastAsia="fr-FR"/>
        </w:rPr>
        <w:t>’</w:t>
      </w:r>
      <w:r w:rsidRPr="5FCD0533">
        <w:rPr>
          <w:rFonts w:asciiTheme="minorHAnsi" w:eastAsia="Times New Roman" w:hAnsiTheme="minorHAnsi" w:cstheme="minorBidi"/>
          <w:sz w:val="22"/>
          <w:szCs w:val="22"/>
          <w:lang w:eastAsia="fr-FR"/>
        </w:rPr>
        <w:t>améliorer</w:t>
      </w:r>
      <w:r w:rsidR="009045CC" w:rsidRPr="5FCD0533">
        <w:rPr>
          <w:rFonts w:asciiTheme="minorHAnsi" w:eastAsia="Times New Roman" w:hAnsiTheme="minorHAnsi" w:cstheme="minorBidi"/>
          <w:sz w:val="22"/>
          <w:szCs w:val="22"/>
          <w:lang w:eastAsia="fr-FR"/>
        </w:rPr>
        <w:t xml:space="preserve"> l</w:t>
      </w:r>
      <w:r w:rsidR="00545924" w:rsidRPr="5FCD0533">
        <w:rPr>
          <w:rFonts w:asciiTheme="minorHAnsi" w:eastAsia="Times New Roman" w:hAnsiTheme="minorHAnsi" w:cstheme="minorBidi"/>
          <w:sz w:val="22"/>
          <w:szCs w:val="22"/>
          <w:lang w:eastAsia="fr-FR"/>
        </w:rPr>
        <w:t xml:space="preserve">eur </w:t>
      </w:r>
      <w:r w:rsidR="009045CC" w:rsidRPr="5FCD0533">
        <w:rPr>
          <w:rFonts w:asciiTheme="minorHAnsi" w:eastAsia="Times New Roman" w:hAnsiTheme="minorHAnsi" w:cstheme="minorBidi"/>
          <w:sz w:val="22"/>
          <w:szCs w:val="22"/>
          <w:lang w:eastAsia="fr-FR"/>
        </w:rPr>
        <w:t>é</w:t>
      </w:r>
      <w:r w:rsidR="00545924" w:rsidRPr="5FCD0533">
        <w:rPr>
          <w:rFonts w:asciiTheme="minorHAnsi" w:eastAsia="Times New Roman" w:hAnsiTheme="minorHAnsi" w:cstheme="minorBidi"/>
          <w:sz w:val="22"/>
          <w:szCs w:val="22"/>
          <w:lang w:eastAsia="fr-FR"/>
        </w:rPr>
        <w:t>quilibre territorial</w:t>
      </w:r>
      <w:r w:rsidR="007F7E65" w:rsidRPr="5FCD0533">
        <w:rPr>
          <w:rFonts w:asciiTheme="minorHAnsi" w:eastAsia="Times New Roman" w:hAnsiTheme="minorHAnsi" w:cstheme="minorBidi"/>
          <w:sz w:val="22"/>
          <w:szCs w:val="22"/>
          <w:lang w:eastAsia="fr-FR"/>
        </w:rPr>
        <w:t>,</w:t>
      </w:r>
      <w:r w:rsidR="005F14F5" w:rsidRPr="5FCD0533">
        <w:rPr>
          <w:rFonts w:asciiTheme="minorHAnsi" w:eastAsiaTheme="minorEastAsia" w:hAnsiTheme="minorHAnsi" w:cstheme="minorBidi"/>
          <w:sz w:val="22"/>
          <w:szCs w:val="22"/>
          <w:lang w:eastAsia="fr-FR"/>
        </w:rPr>
        <w:t xml:space="preserve"> le F</w:t>
      </w:r>
      <w:r w:rsidR="5B1F9224" w:rsidRPr="5FCD0533">
        <w:rPr>
          <w:rFonts w:asciiTheme="minorHAnsi" w:eastAsiaTheme="minorEastAsia" w:hAnsiTheme="minorHAnsi" w:cstheme="minorBidi"/>
          <w:sz w:val="22"/>
          <w:szCs w:val="22"/>
          <w:lang w:eastAsia="fr-FR"/>
        </w:rPr>
        <w:t>NP</w:t>
      </w:r>
      <w:r w:rsidR="005F14F5" w:rsidRPr="5FCD0533">
        <w:rPr>
          <w:rFonts w:asciiTheme="minorHAnsi" w:eastAsiaTheme="minorEastAsia" w:hAnsiTheme="minorHAnsi" w:cstheme="minorBidi"/>
          <w:sz w:val="22"/>
          <w:szCs w:val="22"/>
          <w:vertAlign w:val="superscript"/>
          <w:lang w:eastAsia="fr-FR"/>
        </w:rPr>
        <w:footnoteReference w:id="17"/>
      </w:r>
      <w:r w:rsidR="005F14F5" w:rsidRPr="5FCD0533">
        <w:rPr>
          <w:rFonts w:asciiTheme="minorHAnsi" w:eastAsiaTheme="minorEastAsia" w:hAnsiTheme="minorHAnsi" w:cstheme="minorBidi"/>
          <w:sz w:val="22"/>
          <w:szCs w:val="22"/>
          <w:lang w:eastAsia="fr-FR"/>
        </w:rPr>
        <w:t xml:space="preserve"> </w:t>
      </w:r>
      <w:r w:rsidR="646C3EF5" w:rsidRPr="5FCD0533">
        <w:rPr>
          <w:rFonts w:asciiTheme="minorHAnsi" w:eastAsiaTheme="minorEastAsia" w:hAnsiTheme="minorHAnsi" w:cstheme="minorBidi"/>
          <w:sz w:val="22"/>
          <w:szCs w:val="22"/>
          <w:lang w:eastAsia="fr-FR"/>
        </w:rPr>
        <w:t>progresse</w:t>
      </w:r>
      <w:r w:rsidR="005F14F5" w:rsidRPr="5FCD0533">
        <w:rPr>
          <w:rFonts w:asciiTheme="minorHAnsi" w:eastAsiaTheme="minorEastAsia" w:hAnsiTheme="minorHAnsi" w:cstheme="minorBidi"/>
          <w:sz w:val="22"/>
          <w:szCs w:val="22"/>
          <w:lang w:eastAsia="fr-FR"/>
        </w:rPr>
        <w:t xml:space="preserve"> pour atteindre un total de 58</w:t>
      </w:r>
      <w:r w:rsidR="00513FE2" w:rsidRPr="5FCD0533">
        <w:rPr>
          <w:rFonts w:asciiTheme="minorHAnsi" w:eastAsiaTheme="minorEastAsia" w:hAnsiTheme="minorHAnsi" w:cstheme="minorBidi"/>
          <w:sz w:val="22"/>
          <w:szCs w:val="22"/>
          <w:lang w:eastAsia="fr-FR"/>
        </w:rPr>
        <w:t>,1</w:t>
      </w:r>
      <w:r w:rsidR="00013CE0" w:rsidRPr="5FCD0533">
        <w:rPr>
          <w:rFonts w:asciiTheme="minorHAnsi" w:eastAsiaTheme="minorEastAsia" w:hAnsiTheme="minorHAnsi" w:cstheme="minorBidi"/>
          <w:sz w:val="22"/>
          <w:szCs w:val="22"/>
          <w:lang w:eastAsia="fr-FR"/>
        </w:rPr>
        <w:t xml:space="preserve"> millions d’euros</w:t>
      </w:r>
      <w:r w:rsidR="005F14F5" w:rsidRPr="5FCD0533">
        <w:rPr>
          <w:rFonts w:asciiTheme="minorHAnsi" w:eastAsiaTheme="minorEastAsia" w:hAnsiTheme="minorHAnsi" w:cstheme="minorBidi"/>
          <w:sz w:val="22"/>
          <w:szCs w:val="22"/>
          <w:lang w:eastAsia="fr-FR"/>
        </w:rPr>
        <w:t xml:space="preserve"> en 2027.</w:t>
      </w:r>
    </w:p>
    <w:p w14:paraId="4115A4CB"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765FC880" w14:textId="0A3C8B44" w:rsidR="005F14F5" w:rsidRPr="007D547C" w:rsidRDefault="005F14F5" w:rsidP="005F14F5">
      <w:pPr>
        <w:spacing w:after="0" w:line="240" w:lineRule="auto"/>
        <w:textAlignment w:val="baseline"/>
        <w:rPr>
          <w:rFonts w:asciiTheme="minorHAnsi" w:eastAsia="Times New Roman" w:hAnsiTheme="minorHAnsi" w:cstheme="minorHAnsi"/>
          <w:sz w:val="22"/>
          <w:szCs w:val="22"/>
          <w:u w:val="single"/>
          <w:lang w:eastAsia="fr-FR"/>
        </w:rPr>
      </w:pPr>
      <w:r w:rsidRPr="007D547C">
        <w:rPr>
          <w:rFonts w:asciiTheme="minorHAnsi" w:eastAsia="Times New Roman" w:hAnsiTheme="minorHAnsi" w:cstheme="minorHAnsi"/>
          <w:sz w:val="22"/>
          <w:szCs w:val="22"/>
          <w:u w:val="single"/>
          <w:lang w:eastAsia="fr-FR"/>
        </w:rPr>
        <w:t>Montant du fonds national parentalité entre 2023 et 2027</w:t>
      </w:r>
      <w:r w:rsidR="426A168A" w:rsidRPr="007D547C">
        <w:rPr>
          <w:rFonts w:asciiTheme="minorHAnsi" w:eastAsia="Times New Roman" w:hAnsiTheme="minorHAnsi" w:cstheme="minorHAnsi"/>
          <w:sz w:val="22"/>
          <w:szCs w:val="22"/>
          <w:u w:val="single"/>
          <w:lang w:eastAsia="fr-FR"/>
        </w:rPr>
        <w:t xml:space="preserve"> </w:t>
      </w:r>
    </w:p>
    <w:p w14:paraId="539BBEA6" w14:textId="77777777" w:rsidR="005F14F5" w:rsidRPr="007D547C" w:rsidRDefault="005F14F5" w:rsidP="005F14F5">
      <w:pPr>
        <w:spacing w:after="0" w:line="240" w:lineRule="auto"/>
        <w:textAlignment w:val="baseline"/>
        <w:rPr>
          <w:rFonts w:asciiTheme="minorHAnsi" w:eastAsia="Times New Roman" w:hAnsiTheme="minorHAnsi" w:cstheme="minorHAnsi"/>
          <w:sz w:val="22"/>
          <w:szCs w:val="22"/>
          <w:lang w:eastAsia="fr-FR"/>
        </w:rPr>
      </w:pPr>
    </w:p>
    <w:tbl>
      <w:tblPr>
        <w:tblW w:w="890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6"/>
        <w:gridCol w:w="1159"/>
        <w:gridCol w:w="990"/>
        <w:gridCol w:w="990"/>
        <w:gridCol w:w="990"/>
        <w:gridCol w:w="990"/>
        <w:gridCol w:w="990"/>
        <w:gridCol w:w="1508"/>
      </w:tblGrid>
      <w:tr w:rsidR="005F14F5" w:rsidRPr="00DF7E87" w14:paraId="5FF1B476" w14:textId="77777777" w:rsidTr="000A1E2C">
        <w:trPr>
          <w:trHeight w:val="300"/>
        </w:trPr>
        <w:tc>
          <w:tcPr>
            <w:tcW w:w="1286" w:type="dxa"/>
            <w:tcBorders>
              <w:top w:val="single" w:sz="6" w:space="0" w:color="auto"/>
              <w:left w:val="single" w:sz="6" w:space="0" w:color="auto"/>
              <w:bottom w:val="single" w:sz="6" w:space="0" w:color="auto"/>
              <w:right w:val="single" w:sz="6" w:space="0" w:color="auto"/>
            </w:tcBorders>
            <w:shd w:val="clear" w:color="auto" w:fill="auto"/>
            <w:hideMark/>
          </w:tcPr>
          <w:p w14:paraId="18EDD2BB" w14:textId="77777777" w:rsidR="005F14F5" w:rsidRPr="007D547C" w:rsidRDefault="005F14F5" w:rsidP="005F14F5">
            <w:pPr>
              <w:spacing w:after="0" w:line="240" w:lineRule="auto"/>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 </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76B9FD0A" w14:textId="3E246B8F"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2023</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2D4FCF" w14:textId="163F17BB"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2024</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5B96AF" w14:textId="0D7E1F0D"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2025</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DB0934A" w14:textId="3A79FF74"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2026</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0F3DF3" w14:textId="7549D4C9" w:rsidR="005F14F5" w:rsidRPr="007D547C" w:rsidRDefault="005F14F5" w:rsidP="00DE4D36">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2027</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C8525E" w14:textId="2C752672" w:rsidR="005F14F5" w:rsidRPr="00DE4D36" w:rsidRDefault="005F14F5" w:rsidP="00DE4D36">
            <w:pPr>
              <w:spacing w:after="0" w:line="240" w:lineRule="auto"/>
              <w:jc w:val="center"/>
              <w:textAlignment w:val="baseline"/>
              <w:rPr>
                <w:rFonts w:asciiTheme="minorHAnsi" w:eastAsia="Times New Roman" w:hAnsiTheme="minorHAnsi" w:cstheme="minorHAnsi"/>
                <w:b/>
                <w:bCs/>
                <w:sz w:val="22"/>
                <w:szCs w:val="22"/>
                <w:lang w:eastAsia="fr-FR"/>
              </w:rPr>
            </w:pPr>
            <w:r w:rsidRPr="00DE4D36">
              <w:rPr>
                <w:rFonts w:asciiTheme="minorHAnsi" w:eastAsia="Times New Roman" w:hAnsiTheme="minorHAnsi" w:cstheme="minorHAnsi"/>
                <w:b/>
                <w:bCs/>
                <w:sz w:val="22"/>
                <w:szCs w:val="22"/>
                <w:lang w:eastAsia="fr-FR"/>
              </w:rPr>
              <w:t>Total</w:t>
            </w:r>
          </w:p>
        </w:tc>
        <w:tc>
          <w:tcPr>
            <w:tcW w:w="1508" w:type="dxa"/>
            <w:tcBorders>
              <w:top w:val="single" w:sz="6" w:space="0" w:color="auto"/>
              <w:left w:val="single" w:sz="6" w:space="0" w:color="auto"/>
              <w:bottom w:val="single" w:sz="6" w:space="0" w:color="auto"/>
              <w:right w:val="single" w:sz="6" w:space="0" w:color="auto"/>
            </w:tcBorders>
            <w:shd w:val="clear" w:color="auto" w:fill="auto"/>
            <w:hideMark/>
          </w:tcPr>
          <w:p w14:paraId="010CB7BE" w14:textId="2550ADF8" w:rsidR="005F14F5" w:rsidRPr="000F6A04" w:rsidRDefault="005F14F5" w:rsidP="00DE4D36">
            <w:pPr>
              <w:spacing w:after="0" w:line="240" w:lineRule="auto"/>
              <w:jc w:val="center"/>
              <w:textAlignment w:val="baseline"/>
              <w:rPr>
                <w:rFonts w:asciiTheme="minorHAnsi" w:eastAsia="Times New Roman" w:hAnsiTheme="minorHAnsi" w:cstheme="minorHAnsi"/>
                <w:i/>
                <w:iCs/>
                <w:sz w:val="22"/>
                <w:szCs w:val="22"/>
                <w:lang w:eastAsia="fr-FR"/>
              </w:rPr>
            </w:pPr>
            <w:r w:rsidRPr="000F6A04">
              <w:rPr>
                <w:rFonts w:asciiTheme="minorHAnsi" w:eastAsia="Times New Roman" w:hAnsiTheme="minorHAnsi" w:cstheme="minorHAnsi"/>
                <w:i/>
                <w:iCs/>
                <w:sz w:val="22"/>
                <w:szCs w:val="22"/>
                <w:lang w:eastAsia="fr-FR"/>
              </w:rPr>
              <w:t>Variation 2027-2023</w:t>
            </w:r>
          </w:p>
        </w:tc>
      </w:tr>
      <w:tr w:rsidR="005F14F5" w:rsidRPr="00DF7E87" w14:paraId="6CF8A5A7" w14:textId="77777777" w:rsidTr="000A1E2C">
        <w:trPr>
          <w:trHeight w:val="300"/>
        </w:trPr>
        <w:tc>
          <w:tcPr>
            <w:tcW w:w="1286" w:type="dxa"/>
            <w:tcBorders>
              <w:top w:val="single" w:sz="6" w:space="0" w:color="auto"/>
              <w:left w:val="single" w:sz="6" w:space="0" w:color="auto"/>
              <w:bottom w:val="single" w:sz="6" w:space="0" w:color="auto"/>
              <w:right w:val="single" w:sz="6" w:space="0" w:color="auto"/>
            </w:tcBorders>
            <w:shd w:val="clear" w:color="auto" w:fill="auto"/>
            <w:hideMark/>
          </w:tcPr>
          <w:p w14:paraId="56A4F4CC" w14:textId="77777777"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Montants en milliers d’euros</w:t>
            </w:r>
          </w:p>
        </w:tc>
        <w:tc>
          <w:tcPr>
            <w:tcW w:w="1159" w:type="dxa"/>
            <w:tcBorders>
              <w:top w:val="single" w:sz="6" w:space="0" w:color="auto"/>
              <w:left w:val="single" w:sz="6" w:space="0" w:color="auto"/>
              <w:bottom w:val="single" w:sz="6" w:space="0" w:color="auto"/>
              <w:right w:val="single" w:sz="6" w:space="0" w:color="auto"/>
            </w:tcBorders>
            <w:shd w:val="clear" w:color="auto" w:fill="auto"/>
            <w:hideMark/>
          </w:tcPr>
          <w:p w14:paraId="2C0337D9"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11502AED" w14:textId="2AB48FD1"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38</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593</w:t>
            </w:r>
          </w:p>
        </w:tc>
        <w:tc>
          <w:tcPr>
            <w:tcW w:w="990" w:type="dxa"/>
            <w:tcBorders>
              <w:top w:val="single" w:sz="6" w:space="0" w:color="auto"/>
              <w:left w:val="nil"/>
              <w:bottom w:val="single" w:sz="6" w:space="0" w:color="auto"/>
              <w:right w:val="single" w:sz="6" w:space="0" w:color="auto"/>
            </w:tcBorders>
            <w:shd w:val="clear" w:color="auto" w:fill="auto"/>
            <w:hideMark/>
          </w:tcPr>
          <w:p w14:paraId="0DA7659F"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4B8B8064" w14:textId="0DBD3E51"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51</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778</w:t>
            </w:r>
          </w:p>
        </w:tc>
        <w:tc>
          <w:tcPr>
            <w:tcW w:w="990" w:type="dxa"/>
            <w:tcBorders>
              <w:top w:val="single" w:sz="6" w:space="0" w:color="auto"/>
              <w:left w:val="nil"/>
              <w:bottom w:val="single" w:sz="6" w:space="0" w:color="auto"/>
              <w:right w:val="single" w:sz="6" w:space="0" w:color="auto"/>
            </w:tcBorders>
            <w:shd w:val="clear" w:color="auto" w:fill="auto"/>
            <w:hideMark/>
          </w:tcPr>
          <w:p w14:paraId="65E4951F"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41C9624E" w14:textId="7A4C2E3F"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55</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087</w:t>
            </w:r>
          </w:p>
        </w:tc>
        <w:tc>
          <w:tcPr>
            <w:tcW w:w="990" w:type="dxa"/>
            <w:tcBorders>
              <w:top w:val="single" w:sz="6" w:space="0" w:color="auto"/>
              <w:left w:val="nil"/>
              <w:bottom w:val="single" w:sz="6" w:space="0" w:color="auto"/>
              <w:right w:val="single" w:sz="6" w:space="0" w:color="auto"/>
            </w:tcBorders>
            <w:shd w:val="clear" w:color="auto" w:fill="auto"/>
            <w:hideMark/>
          </w:tcPr>
          <w:p w14:paraId="5D02AC41"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65CD2C57" w14:textId="25754567"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55</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526</w:t>
            </w:r>
          </w:p>
        </w:tc>
        <w:tc>
          <w:tcPr>
            <w:tcW w:w="990" w:type="dxa"/>
            <w:tcBorders>
              <w:top w:val="single" w:sz="6" w:space="0" w:color="auto"/>
              <w:left w:val="nil"/>
              <w:bottom w:val="single" w:sz="6" w:space="0" w:color="auto"/>
              <w:right w:val="single" w:sz="6" w:space="0" w:color="auto"/>
            </w:tcBorders>
            <w:shd w:val="clear" w:color="auto" w:fill="auto"/>
            <w:hideMark/>
          </w:tcPr>
          <w:p w14:paraId="1D0CA09C" w14:textId="77777777" w:rsidR="000F6A04" w:rsidRDefault="000F6A04" w:rsidP="000F6A04">
            <w:pPr>
              <w:spacing w:after="0" w:line="240" w:lineRule="auto"/>
              <w:jc w:val="center"/>
              <w:textAlignment w:val="baseline"/>
              <w:rPr>
                <w:rFonts w:asciiTheme="minorHAnsi" w:eastAsia="Times New Roman" w:hAnsiTheme="minorHAnsi" w:cstheme="minorHAnsi"/>
                <w:sz w:val="22"/>
                <w:szCs w:val="22"/>
                <w:lang w:eastAsia="fr-FR"/>
              </w:rPr>
            </w:pPr>
          </w:p>
          <w:p w14:paraId="0B2AF5ED" w14:textId="575417C1"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sz w:val="22"/>
                <w:szCs w:val="22"/>
                <w:lang w:eastAsia="fr-FR"/>
              </w:rPr>
              <w:t>58</w:t>
            </w:r>
            <w:r w:rsidR="000F6A04">
              <w:rPr>
                <w:rFonts w:asciiTheme="minorHAnsi" w:eastAsia="Times New Roman" w:hAnsiTheme="minorHAnsi" w:cstheme="minorHAnsi"/>
                <w:sz w:val="22"/>
                <w:szCs w:val="22"/>
                <w:lang w:eastAsia="fr-FR"/>
              </w:rPr>
              <w:t> </w:t>
            </w:r>
            <w:r w:rsidRPr="007D547C">
              <w:rPr>
                <w:rFonts w:asciiTheme="minorHAnsi" w:eastAsia="Times New Roman" w:hAnsiTheme="minorHAnsi" w:cstheme="minorHAnsi"/>
                <w:sz w:val="22"/>
                <w:szCs w:val="22"/>
                <w:lang w:eastAsia="fr-FR"/>
              </w:rPr>
              <w:t>104</w:t>
            </w:r>
          </w:p>
        </w:tc>
        <w:tc>
          <w:tcPr>
            <w:tcW w:w="990" w:type="dxa"/>
            <w:tcBorders>
              <w:top w:val="single" w:sz="6" w:space="0" w:color="auto"/>
              <w:left w:val="nil"/>
              <w:bottom w:val="single" w:sz="6" w:space="0" w:color="auto"/>
              <w:right w:val="single" w:sz="6" w:space="0" w:color="auto"/>
            </w:tcBorders>
            <w:shd w:val="clear" w:color="auto" w:fill="auto"/>
            <w:hideMark/>
          </w:tcPr>
          <w:p w14:paraId="7D9F8B29" w14:textId="77777777" w:rsidR="000F6A04" w:rsidRDefault="000F6A04" w:rsidP="000F6A04">
            <w:pPr>
              <w:spacing w:after="0" w:line="240" w:lineRule="auto"/>
              <w:jc w:val="center"/>
              <w:textAlignment w:val="baseline"/>
              <w:rPr>
                <w:rFonts w:asciiTheme="minorHAnsi" w:eastAsia="Times New Roman" w:hAnsiTheme="minorHAnsi" w:cstheme="minorHAnsi"/>
                <w:b/>
                <w:bCs/>
                <w:sz w:val="22"/>
                <w:szCs w:val="22"/>
                <w:lang w:eastAsia="fr-FR"/>
              </w:rPr>
            </w:pPr>
          </w:p>
          <w:p w14:paraId="0A29434B" w14:textId="680494A9" w:rsidR="005F14F5" w:rsidRPr="007D547C" w:rsidRDefault="005F14F5" w:rsidP="000F6A04">
            <w:pPr>
              <w:spacing w:after="0" w:line="240" w:lineRule="auto"/>
              <w:jc w:val="center"/>
              <w:textAlignment w:val="baseline"/>
              <w:rPr>
                <w:rFonts w:asciiTheme="minorHAnsi" w:eastAsia="Times New Roman" w:hAnsiTheme="minorHAnsi" w:cstheme="minorHAnsi"/>
                <w:sz w:val="22"/>
                <w:szCs w:val="22"/>
                <w:lang w:eastAsia="fr-FR"/>
              </w:rPr>
            </w:pPr>
            <w:r w:rsidRPr="007D547C">
              <w:rPr>
                <w:rFonts w:asciiTheme="minorHAnsi" w:eastAsia="Times New Roman" w:hAnsiTheme="minorHAnsi" w:cstheme="minorHAnsi"/>
                <w:b/>
                <w:bCs/>
                <w:sz w:val="22"/>
                <w:szCs w:val="22"/>
                <w:lang w:eastAsia="fr-FR"/>
              </w:rPr>
              <w:t>259</w:t>
            </w:r>
            <w:r w:rsidR="000F6A04">
              <w:rPr>
                <w:rFonts w:asciiTheme="minorHAnsi" w:eastAsia="Times New Roman" w:hAnsiTheme="minorHAnsi" w:cstheme="minorHAnsi"/>
                <w:b/>
                <w:bCs/>
                <w:sz w:val="22"/>
                <w:szCs w:val="22"/>
                <w:lang w:eastAsia="fr-FR"/>
              </w:rPr>
              <w:t> </w:t>
            </w:r>
            <w:r w:rsidRPr="007D547C">
              <w:rPr>
                <w:rFonts w:asciiTheme="minorHAnsi" w:eastAsia="Times New Roman" w:hAnsiTheme="minorHAnsi" w:cstheme="minorHAnsi"/>
                <w:b/>
                <w:bCs/>
                <w:sz w:val="22"/>
                <w:szCs w:val="22"/>
                <w:lang w:eastAsia="fr-FR"/>
              </w:rPr>
              <w:t>088</w:t>
            </w:r>
          </w:p>
        </w:tc>
        <w:tc>
          <w:tcPr>
            <w:tcW w:w="1508" w:type="dxa"/>
            <w:tcBorders>
              <w:top w:val="single" w:sz="6" w:space="0" w:color="auto"/>
              <w:left w:val="nil"/>
              <w:bottom w:val="single" w:sz="6" w:space="0" w:color="auto"/>
              <w:right w:val="single" w:sz="6" w:space="0" w:color="auto"/>
            </w:tcBorders>
            <w:shd w:val="clear" w:color="auto" w:fill="auto"/>
            <w:hideMark/>
          </w:tcPr>
          <w:p w14:paraId="1CA94F05" w14:textId="77777777" w:rsidR="000F6A04" w:rsidRDefault="000F6A04" w:rsidP="000F6A04">
            <w:pPr>
              <w:spacing w:after="0" w:line="240" w:lineRule="auto"/>
              <w:jc w:val="center"/>
              <w:textAlignment w:val="baseline"/>
              <w:rPr>
                <w:rFonts w:asciiTheme="minorHAnsi" w:eastAsia="Times New Roman" w:hAnsiTheme="minorHAnsi" w:cstheme="minorHAnsi"/>
                <w:i/>
                <w:iCs/>
                <w:sz w:val="22"/>
                <w:szCs w:val="22"/>
                <w:lang w:eastAsia="fr-FR"/>
              </w:rPr>
            </w:pPr>
          </w:p>
          <w:p w14:paraId="6C073E94" w14:textId="12C7F907" w:rsidR="005F14F5" w:rsidRPr="000F6A04" w:rsidRDefault="005F14F5" w:rsidP="000F6A04">
            <w:pPr>
              <w:spacing w:after="0" w:line="240" w:lineRule="auto"/>
              <w:jc w:val="center"/>
              <w:textAlignment w:val="baseline"/>
              <w:rPr>
                <w:rFonts w:asciiTheme="minorHAnsi" w:eastAsia="Times New Roman" w:hAnsiTheme="minorHAnsi" w:cstheme="minorHAnsi"/>
                <w:i/>
                <w:iCs/>
                <w:sz w:val="22"/>
                <w:szCs w:val="22"/>
                <w:lang w:eastAsia="fr-FR"/>
              </w:rPr>
            </w:pPr>
            <w:r w:rsidRPr="000F6A04">
              <w:rPr>
                <w:rFonts w:asciiTheme="minorHAnsi" w:eastAsia="Times New Roman" w:hAnsiTheme="minorHAnsi" w:cstheme="minorHAnsi"/>
                <w:i/>
                <w:iCs/>
                <w:sz w:val="22"/>
                <w:szCs w:val="22"/>
                <w:lang w:eastAsia="fr-FR"/>
              </w:rPr>
              <w:t>50%</w:t>
            </w:r>
          </w:p>
        </w:tc>
      </w:tr>
    </w:tbl>
    <w:p w14:paraId="2FDF0CB4" w14:textId="0251A53C" w:rsidR="005F14F5" w:rsidRDefault="005F14F5" w:rsidP="5FCD0533">
      <w:pPr>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Source : </w:t>
      </w:r>
      <w:proofErr w:type="spellStart"/>
      <w:r w:rsidRPr="5FCD0533">
        <w:rPr>
          <w:rFonts w:asciiTheme="minorHAnsi" w:eastAsiaTheme="minorEastAsia" w:hAnsiTheme="minorHAnsi" w:cstheme="minorBidi"/>
          <w:sz w:val="22"/>
          <w:szCs w:val="22"/>
          <w:lang w:eastAsia="fr-FR"/>
        </w:rPr>
        <w:t>Dgfas</w:t>
      </w:r>
      <w:proofErr w:type="spellEnd"/>
      <w:r w:rsidRPr="5FCD0533">
        <w:rPr>
          <w:rFonts w:asciiTheme="minorHAnsi" w:eastAsiaTheme="minorEastAsia" w:hAnsiTheme="minorHAnsi" w:cstheme="minorBidi"/>
          <w:sz w:val="22"/>
          <w:szCs w:val="22"/>
          <w:lang w:eastAsia="fr-FR"/>
        </w:rPr>
        <w:t xml:space="preserve"> – budget du FNAS</w:t>
      </w:r>
      <w:r w:rsidR="000A1E2C" w:rsidRPr="5FCD0533">
        <w:rPr>
          <w:rFonts w:asciiTheme="minorHAnsi" w:eastAsiaTheme="minorEastAsia" w:hAnsiTheme="minorHAnsi" w:cstheme="minorBidi"/>
          <w:sz w:val="22"/>
          <w:szCs w:val="22"/>
          <w:lang w:eastAsia="fr-FR"/>
        </w:rPr>
        <w:t xml:space="preserve"> 2023-2027</w:t>
      </w:r>
    </w:p>
    <w:p w14:paraId="28231281" w14:textId="77777777" w:rsidR="00436DE4" w:rsidRPr="007D547C" w:rsidRDefault="00436DE4" w:rsidP="005F14F5">
      <w:pPr>
        <w:spacing w:after="0" w:line="240" w:lineRule="auto"/>
        <w:rPr>
          <w:rFonts w:asciiTheme="minorHAnsi" w:eastAsiaTheme="minorEastAsia" w:hAnsiTheme="minorHAnsi" w:cstheme="minorHAnsi"/>
          <w:sz w:val="22"/>
          <w:szCs w:val="22"/>
          <w:lang w:eastAsia="fr-FR"/>
        </w:rPr>
      </w:pPr>
    </w:p>
    <w:p w14:paraId="5976F18D" w14:textId="77777777" w:rsidR="005F14F5" w:rsidRPr="00303D08" w:rsidRDefault="005F14F5" w:rsidP="00303D08">
      <w:pPr>
        <w:tabs>
          <w:tab w:val="left" w:pos="426"/>
        </w:tabs>
        <w:spacing w:after="0" w:line="240" w:lineRule="auto"/>
        <w:rPr>
          <w:rFonts w:asciiTheme="minorHAnsi" w:hAnsiTheme="minorHAnsi" w:cstheme="minorHAnsi"/>
          <w:b/>
          <w:bCs/>
          <w:color w:val="0070C0"/>
          <w:sz w:val="22"/>
          <w:szCs w:val="22"/>
        </w:rPr>
      </w:pPr>
      <w:r w:rsidRPr="00303D08">
        <w:rPr>
          <w:rFonts w:asciiTheme="minorHAnsi" w:eastAsiaTheme="minorEastAsia" w:hAnsiTheme="minorHAnsi" w:cstheme="minorHAnsi"/>
          <w:b/>
          <w:bCs/>
          <w:color w:val="0070C0"/>
          <w:sz w:val="22"/>
          <w:szCs w:val="22"/>
          <w:lang w:eastAsia="fr-FR"/>
        </w:rPr>
        <w:t>3.1</w:t>
      </w:r>
      <w:r w:rsidRPr="00303D08">
        <w:rPr>
          <w:rFonts w:asciiTheme="minorHAnsi" w:eastAsiaTheme="minorEastAsia" w:hAnsiTheme="minorHAnsi" w:cstheme="minorHAnsi"/>
          <w:b/>
          <w:bCs/>
          <w:color w:val="0070C0"/>
          <w:sz w:val="22"/>
          <w:szCs w:val="22"/>
          <w:lang w:eastAsia="fr-FR"/>
        </w:rPr>
        <w:tab/>
        <w:t>Des modalités de financement spécifiques pour chaque axe</w:t>
      </w:r>
    </w:p>
    <w:p w14:paraId="431D8896" w14:textId="77777777" w:rsidR="005F14F5" w:rsidRPr="007D547C" w:rsidRDefault="005F14F5" w:rsidP="005F14F5">
      <w:pPr>
        <w:spacing w:after="0" w:line="240" w:lineRule="auto"/>
        <w:rPr>
          <w:rFonts w:asciiTheme="minorHAnsi" w:hAnsiTheme="minorHAnsi" w:cstheme="minorHAnsi"/>
          <w:sz w:val="22"/>
          <w:szCs w:val="22"/>
        </w:rPr>
      </w:pPr>
    </w:p>
    <w:p w14:paraId="5F0DBE94" w14:textId="020958F1" w:rsidR="005F14F5" w:rsidRPr="007D547C" w:rsidRDefault="005F14F5" w:rsidP="5FCD053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Bidi"/>
          <w:b/>
          <w:bCs/>
          <w:sz w:val="22"/>
          <w:szCs w:val="22"/>
        </w:rPr>
      </w:pPr>
      <w:r w:rsidRPr="5FCD0533">
        <w:rPr>
          <w:rFonts w:asciiTheme="minorHAnsi" w:hAnsiTheme="minorHAnsi" w:cstheme="minorBidi"/>
          <w:b/>
          <w:bCs/>
          <w:sz w:val="22"/>
          <w:szCs w:val="22"/>
        </w:rPr>
        <w:t>Le F</w:t>
      </w:r>
      <w:r w:rsidR="7EC5A3FD" w:rsidRPr="5FCD0533">
        <w:rPr>
          <w:rFonts w:asciiTheme="minorHAnsi" w:hAnsiTheme="minorHAnsi" w:cstheme="minorBidi"/>
          <w:b/>
          <w:bCs/>
          <w:sz w:val="22"/>
          <w:szCs w:val="22"/>
        </w:rPr>
        <w:t>NP</w:t>
      </w:r>
      <w:r w:rsidRPr="5FCD0533">
        <w:rPr>
          <w:rFonts w:asciiTheme="minorHAnsi" w:hAnsiTheme="minorHAnsi" w:cstheme="minorBidi"/>
          <w:b/>
          <w:bCs/>
          <w:sz w:val="22"/>
          <w:szCs w:val="22"/>
        </w:rPr>
        <w:t xml:space="preserve"> a vocation à prendre en charge un pourcentage des dépenses de fonctionnement dans la limite maximale de 80% du coût des actions selon des modalités spécifiques à chaque axe.</w:t>
      </w:r>
    </w:p>
    <w:p w14:paraId="2D5516AC" w14:textId="77777777" w:rsidR="005F14F5" w:rsidRPr="007D547C" w:rsidRDefault="005F14F5" w:rsidP="005F14F5">
      <w:pPr>
        <w:spacing w:after="0" w:line="240" w:lineRule="auto"/>
        <w:rPr>
          <w:rFonts w:asciiTheme="minorHAnsi" w:hAnsiTheme="minorHAnsi" w:cstheme="minorHAnsi"/>
          <w:b/>
          <w:bCs/>
          <w:sz w:val="22"/>
          <w:szCs w:val="22"/>
        </w:rPr>
      </w:pPr>
    </w:p>
    <w:p w14:paraId="271EB56A" w14:textId="3BA5D1B8" w:rsidR="00025214" w:rsidRDefault="00025214" w:rsidP="5FCD0533">
      <w:pPr>
        <w:spacing w:after="0" w:line="240" w:lineRule="auto"/>
        <w:rPr>
          <w:rFonts w:asciiTheme="minorHAnsi" w:hAnsiTheme="minorHAnsi" w:cstheme="minorBidi"/>
          <w:sz w:val="22"/>
          <w:szCs w:val="22"/>
        </w:rPr>
      </w:pPr>
      <w:r w:rsidRPr="5FCD0533">
        <w:rPr>
          <w:rFonts w:asciiTheme="minorHAnsi" w:hAnsiTheme="minorHAnsi" w:cstheme="minorBidi"/>
          <w:sz w:val="22"/>
          <w:szCs w:val="22"/>
        </w:rPr>
        <w:t>L’aide du F</w:t>
      </w:r>
      <w:r w:rsidR="56AA4DB2" w:rsidRPr="5FCD0533">
        <w:rPr>
          <w:rFonts w:asciiTheme="minorHAnsi" w:hAnsiTheme="minorHAnsi" w:cstheme="minorBidi"/>
          <w:sz w:val="22"/>
          <w:szCs w:val="22"/>
        </w:rPr>
        <w:t>NP</w:t>
      </w:r>
      <w:r w:rsidRPr="5FCD0533">
        <w:rPr>
          <w:rFonts w:asciiTheme="minorHAnsi" w:hAnsiTheme="minorHAnsi" w:cstheme="minorBidi"/>
          <w:sz w:val="22"/>
          <w:szCs w:val="22"/>
        </w:rPr>
        <w:t xml:space="preserve"> peut être complétée par les fonds locaux des </w:t>
      </w:r>
      <w:r w:rsidR="00F767AE">
        <w:rPr>
          <w:rFonts w:asciiTheme="minorHAnsi" w:hAnsiTheme="minorHAnsi" w:cstheme="minorBidi"/>
          <w:sz w:val="22"/>
          <w:szCs w:val="22"/>
        </w:rPr>
        <w:t>Caf</w:t>
      </w:r>
      <w:r w:rsidRPr="5FCD0533">
        <w:rPr>
          <w:rFonts w:asciiTheme="minorHAnsi" w:hAnsiTheme="minorHAnsi" w:cstheme="minorBidi"/>
          <w:sz w:val="22"/>
          <w:szCs w:val="22"/>
        </w:rPr>
        <w:t xml:space="preserve">. </w:t>
      </w:r>
    </w:p>
    <w:p w14:paraId="337133BF" w14:textId="77777777" w:rsidR="001E3383" w:rsidRPr="007D547C" w:rsidRDefault="001E3383" w:rsidP="5FCD0533">
      <w:pPr>
        <w:spacing w:after="0" w:line="240" w:lineRule="auto"/>
        <w:rPr>
          <w:rFonts w:asciiTheme="minorHAnsi" w:hAnsiTheme="minorHAnsi" w:cstheme="minorBidi"/>
          <w:sz w:val="22"/>
          <w:szCs w:val="22"/>
        </w:rPr>
      </w:pPr>
    </w:p>
    <w:p w14:paraId="34539555" w14:textId="636B5437" w:rsidR="005F14F5" w:rsidRPr="007D547C" w:rsidRDefault="005F14F5" w:rsidP="5FCD0533">
      <w:pPr>
        <w:spacing w:after="0"/>
        <w:rPr>
          <w:rFonts w:asciiTheme="minorHAnsi" w:hAnsiTheme="minorHAnsi" w:cstheme="minorBidi"/>
          <w:sz w:val="22"/>
          <w:szCs w:val="22"/>
        </w:rPr>
      </w:pPr>
      <w:r w:rsidRPr="5FCD0533">
        <w:rPr>
          <w:rFonts w:asciiTheme="minorHAnsi" w:hAnsiTheme="minorHAnsi" w:cstheme="minorBidi"/>
          <w:sz w:val="22"/>
          <w:szCs w:val="22"/>
        </w:rPr>
        <w:t xml:space="preserve">L’ensemble des recettes (financements octroyés par la </w:t>
      </w:r>
      <w:r w:rsidR="00F767AE">
        <w:rPr>
          <w:rFonts w:asciiTheme="minorHAnsi" w:hAnsiTheme="minorHAnsi" w:cstheme="minorBidi"/>
          <w:sz w:val="22"/>
          <w:szCs w:val="22"/>
        </w:rPr>
        <w:t>Caf</w:t>
      </w:r>
      <w:r w:rsidRPr="5FCD0533">
        <w:rPr>
          <w:rFonts w:asciiTheme="minorHAnsi" w:hAnsiTheme="minorHAnsi" w:cstheme="minorBidi"/>
          <w:sz w:val="22"/>
          <w:szCs w:val="22"/>
        </w:rPr>
        <w:t>, les participations familiales et les autres subventions) ne peut excéder 100 % du coût annuel de fonctionnement de l’action. Si tel est le cas, le montant attribué au titre du F</w:t>
      </w:r>
      <w:r w:rsidR="53078B63" w:rsidRPr="5FCD0533">
        <w:rPr>
          <w:rFonts w:asciiTheme="minorHAnsi" w:hAnsiTheme="minorHAnsi" w:cstheme="minorBidi"/>
          <w:sz w:val="22"/>
          <w:szCs w:val="22"/>
        </w:rPr>
        <w:t>NP</w:t>
      </w:r>
      <w:r w:rsidRPr="5FCD0533">
        <w:rPr>
          <w:rFonts w:asciiTheme="minorHAnsi" w:hAnsiTheme="minorHAnsi" w:cstheme="minorBidi"/>
          <w:sz w:val="22"/>
          <w:szCs w:val="22"/>
        </w:rPr>
        <w:t xml:space="preserve"> doit être réduit d’autant</w:t>
      </w:r>
      <w:r w:rsidR="00587599" w:rsidRPr="5FCD0533">
        <w:rPr>
          <w:rStyle w:val="Appelnotedebasdep"/>
          <w:rFonts w:asciiTheme="minorHAnsi" w:hAnsiTheme="minorHAnsi" w:cstheme="minorBidi"/>
          <w:sz w:val="22"/>
          <w:szCs w:val="22"/>
        </w:rPr>
        <w:footnoteReference w:id="18"/>
      </w:r>
      <w:r w:rsidRPr="5FCD0533">
        <w:rPr>
          <w:rFonts w:asciiTheme="minorHAnsi" w:hAnsiTheme="minorHAnsi" w:cstheme="minorBidi"/>
          <w:sz w:val="22"/>
          <w:szCs w:val="22"/>
        </w:rPr>
        <w:t>.</w:t>
      </w:r>
      <w:r w:rsidR="00587599" w:rsidRPr="5FCD0533">
        <w:rPr>
          <w:rFonts w:asciiTheme="minorHAnsi" w:hAnsiTheme="minorHAnsi" w:cstheme="minorBidi"/>
          <w:sz w:val="22"/>
          <w:szCs w:val="22"/>
        </w:rPr>
        <w:t xml:space="preserve"> </w:t>
      </w:r>
    </w:p>
    <w:p w14:paraId="0594B759" w14:textId="56B08973"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p>
    <w:p w14:paraId="5B2584A7" w14:textId="5A137AC8" w:rsidR="00BA7A93" w:rsidRPr="007D547C" w:rsidRDefault="00BA7A93" w:rsidP="5FCD0533">
      <w:pPr>
        <w:spacing w:after="0" w:line="240" w:lineRule="auto"/>
        <w:rPr>
          <w:rFonts w:asciiTheme="minorHAnsi" w:hAnsiTheme="minorHAnsi" w:cstheme="minorBidi"/>
          <w:sz w:val="22"/>
          <w:szCs w:val="22"/>
        </w:rPr>
      </w:pPr>
      <w:r w:rsidRPr="5FCD0533">
        <w:rPr>
          <w:rFonts w:asciiTheme="minorHAnsi" w:hAnsiTheme="minorHAnsi" w:cstheme="minorBidi"/>
          <w:sz w:val="22"/>
          <w:szCs w:val="22"/>
        </w:rPr>
        <w:t xml:space="preserve">Lorsque des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souhaitent accompagner la « </w:t>
      </w:r>
      <w:r w:rsidR="0044202D" w:rsidRPr="5FCD0533">
        <w:rPr>
          <w:rFonts w:asciiTheme="minorHAnsi" w:hAnsiTheme="minorHAnsi" w:cstheme="minorBidi"/>
          <w:sz w:val="22"/>
          <w:szCs w:val="22"/>
        </w:rPr>
        <w:t>Démarche</w:t>
      </w:r>
      <w:r w:rsidRPr="5FCD0533">
        <w:rPr>
          <w:rFonts w:asciiTheme="minorHAnsi" w:hAnsiTheme="minorHAnsi" w:cstheme="minorBidi"/>
          <w:sz w:val="22"/>
          <w:szCs w:val="22"/>
        </w:rPr>
        <w:t xml:space="preserve"> de préfiguration » d'un service appelé à bénéficier </w:t>
      </w:r>
      <w:r w:rsidR="00DB7C8F" w:rsidRPr="5FCD0533">
        <w:rPr>
          <w:rFonts w:asciiTheme="minorHAnsi" w:hAnsiTheme="minorHAnsi" w:cstheme="minorBidi"/>
          <w:sz w:val="22"/>
          <w:szCs w:val="22"/>
        </w:rPr>
        <w:t>du F</w:t>
      </w:r>
      <w:r w:rsidR="3198CDA3" w:rsidRPr="5FCD0533">
        <w:rPr>
          <w:rFonts w:asciiTheme="minorHAnsi" w:hAnsiTheme="minorHAnsi" w:cstheme="minorBidi"/>
          <w:sz w:val="22"/>
          <w:szCs w:val="22"/>
        </w:rPr>
        <w:t>NP</w:t>
      </w:r>
      <w:r w:rsidRPr="5FCD0533">
        <w:rPr>
          <w:rFonts w:asciiTheme="minorHAnsi" w:hAnsiTheme="minorHAnsi" w:cstheme="minorBidi"/>
          <w:sz w:val="22"/>
          <w:szCs w:val="22"/>
        </w:rPr>
        <w:t xml:space="preserve"> </w:t>
      </w:r>
      <w:r w:rsidR="0015603A" w:rsidRPr="5FCD0533">
        <w:rPr>
          <w:rFonts w:asciiTheme="minorHAnsi" w:hAnsiTheme="minorHAnsi" w:cstheme="minorBidi"/>
          <w:sz w:val="22"/>
          <w:szCs w:val="22"/>
        </w:rPr>
        <w:t>tel qu</w:t>
      </w:r>
      <w:r w:rsidR="00CF4794" w:rsidRPr="5FCD0533">
        <w:rPr>
          <w:rFonts w:asciiTheme="minorHAnsi" w:hAnsiTheme="minorHAnsi" w:cstheme="minorBidi"/>
          <w:sz w:val="22"/>
          <w:szCs w:val="22"/>
        </w:rPr>
        <w:t>’un</w:t>
      </w:r>
      <w:r w:rsidR="0015603A" w:rsidRPr="5FCD0533">
        <w:rPr>
          <w:rFonts w:asciiTheme="minorHAnsi" w:hAnsiTheme="minorHAnsi" w:cstheme="minorBidi"/>
          <w:sz w:val="22"/>
          <w:szCs w:val="22"/>
        </w:rPr>
        <w:t xml:space="preserve"> </w:t>
      </w:r>
      <w:r w:rsidRPr="5FCD0533">
        <w:rPr>
          <w:rFonts w:asciiTheme="minorHAnsi" w:hAnsiTheme="minorHAnsi" w:cstheme="minorBidi"/>
          <w:sz w:val="22"/>
          <w:szCs w:val="22"/>
        </w:rPr>
        <w:t>lieu ressource</w:t>
      </w:r>
      <w:r w:rsidR="0015603A" w:rsidRPr="5FCD0533">
        <w:rPr>
          <w:rFonts w:asciiTheme="minorHAnsi" w:hAnsiTheme="minorHAnsi" w:cstheme="minorBidi"/>
          <w:sz w:val="22"/>
          <w:szCs w:val="22"/>
        </w:rPr>
        <w:t xml:space="preserve"> parentalité</w:t>
      </w:r>
      <w:r w:rsidRPr="5FCD0533">
        <w:rPr>
          <w:rFonts w:asciiTheme="minorHAnsi" w:hAnsiTheme="minorHAnsi" w:cstheme="minorBidi"/>
          <w:sz w:val="22"/>
          <w:szCs w:val="22"/>
        </w:rPr>
        <w:t>, elles sont invitées</w:t>
      </w:r>
      <w:r w:rsidR="0044202D" w:rsidRPr="5FCD0533">
        <w:rPr>
          <w:rFonts w:asciiTheme="minorHAnsi" w:hAnsiTheme="minorHAnsi" w:cstheme="minorBidi"/>
          <w:sz w:val="22"/>
          <w:szCs w:val="22"/>
        </w:rPr>
        <w:t xml:space="preserve"> </w:t>
      </w:r>
      <w:r w:rsidRPr="5FCD0533">
        <w:rPr>
          <w:rFonts w:asciiTheme="minorHAnsi" w:hAnsiTheme="minorHAnsi" w:cstheme="minorBidi"/>
          <w:sz w:val="22"/>
          <w:szCs w:val="22"/>
        </w:rPr>
        <w:t>à mobiliser leurs fonds locaux.</w:t>
      </w:r>
    </w:p>
    <w:p w14:paraId="6742A48A" w14:textId="77777777" w:rsidR="00CB4DB9" w:rsidRPr="007D547C" w:rsidRDefault="00CB4DB9" w:rsidP="005F14F5">
      <w:pPr>
        <w:spacing w:after="0" w:line="240" w:lineRule="auto"/>
        <w:rPr>
          <w:rFonts w:asciiTheme="minorHAnsi" w:hAnsiTheme="minorHAnsi" w:cstheme="minorHAnsi"/>
          <w:sz w:val="22"/>
          <w:szCs w:val="22"/>
        </w:rPr>
      </w:pPr>
    </w:p>
    <w:p w14:paraId="535B7B80" w14:textId="4C247C8B" w:rsidR="005F14F5" w:rsidRDefault="005F14F5" w:rsidP="5FCD0533">
      <w:pPr>
        <w:spacing w:after="0" w:line="240" w:lineRule="auto"/>
        <w:rPr>
          <w:rFonts w:asciiTheme="minorHAnsi" w:hAnsiTheme="minorHAnsi" w:cstheme="minorBidi"/>
          <w:sz w:val="22"/>
          <w:szCs w:val="22"/>
        </w:rPr>
      </w:pPr>
      <w:r w:rsidRPr="00991B22">
        <w:rPr>
          <w:rFonts w:asciiTheme="minorHAnsi" w:hAnsiTheme="minorHAnsi" w:cstheme="minorBidi"/>
          <w:sz w:val="22"/>
          <w:szCs w:val="22"/>
        </w:rPr>
        <w:t xml:space="preserve">Les </w:t>
      </w:r>
      <w:r w:rsidR="00B3072F">
        <w:rPr>
          <w:rFonts w:asciiTheme="minorHAnsi" w:hAnsiTheme="minorHAnsi" w:cstheme="minorBidi"/>
          <w:sz w:val="22"/>
          <w:szCs w:val="22"/>
        </w:rPr>
        <w:t xml:space="preserve">barèmes </w:t>
      </w:r>
      <w:r w:rsidR="00BA7A93" w:rsidRPr="00991B22">
        <w:rPr>
          <w:rFonts w:asciiTheme="minorHAnsi" w:hAnsiTheme="minorHAnsi" w:cstheme="minorBidi"/>
          <w:sz w:val="22"/>
          <w:szCs w:val="22"/>
        </w:rPr>
        <w:t xml:space="preserve">de </w:t>
      </w:r>
      <w:r w:rsidRPr="00991B22">
        <w:rPr>
          <w:rFonts w:asciiTheme="minorHAnsi" w:hAnsiTheme="minorHAnsi" w:cstheme="minorBidi"/>
          <w:sz w:val="22"/>
          <w:szCs w:val="22"/>
        </w:rPr>
        <w:t>financement s</w:t>
      </w:r>
      <w:r w:rsidR="001025FC" w:rsidRPr="00991B22">
        <w:rPr>
          <w:rFonts w:asciiTheme="minorHAnsi" w:hAnsiTheme="minorHAnsi" w:cstheme="minorBidi"/>
          <w:sz w:val="22"/>
          <w:szCs w:val="22"/>
        </w:rPr>
        <w:t xml:space="preserve">eront </w:t>
      </w:r>
      <w:r w:rsidR="00570DFC" w:rsidRPr="00991B22">
        <w:rPr>
          <w:rFonts w:asciiTheme="minorHAnsi" w:hAnsiTheme="minorHAnsi" w:cstheme="minorBidi"/>
          <w:sz w:val="22"/>
          <w:szCs w:val="22"/>
        </w:rPr>
        <w:t>précisés</w:t>
      </w:r>
      <w:r w:rsidR="008F68F5">
        <w:rPr>
          <w:rFonts w:asciiTheme="minorHAnsi" w:hAnsiTheme="minorHAnsi" w:cstheme="minorBidi"/>
          <w:sz w:val="22"/>
          <w:szCs w:val="22"/>
        </w:rPr>
        <w:t xml:space="preserve"> d’ici la fin d’année</w:t>
      </w:r>
      <w:r w:rsidR="000F5449" w:rsidRPr="00991B22">
        <w:rPr>
          <w:rFonts w:asciiTheme="minorHAnsi" w:hAnsiTheme="minorHAnsi" w:cstheme="minorBidi"/>
          <w:sz w:val="22"/>
          <w:szCs w:val="22"/>
        </w:rPr>
        <w:t xml:space="preserve"> </w:t>
      </w:r>
      <w:r w:rsidR="00B85666" w:rsidRPr="00991B22">
        <w:rPr>
          <w:rFonts w:asciiTheme="minorHAnsi" w:hAnsiTheme="minorHAnsi" w:cstheme="minorBidi"/>
          <w:sz w:val="22"/>
          <w:szCs w:val="22"/>
        </w:rPr>
        <w:t xml:space="preserve">dans le cadre du budget </w:t>
      </w:r>
      <w:proofErr w:type="spellStart"/>
      <w:r w:rsidR="00B85666" w:rsidRPr="00991B22">
        <w:rPr>
          <w:rFonts w:asciiTheme="minorHAnsi" w:hAnsiTheme="minorHAnsi" w:cstheme="minorBidi"/>
          <w:sz w:val="22"/>
          <w:szCs w:val="22"/>
        </w:rPr>
        <w:t>Fnas</w:t>
      </w:r>
      <w:proofErr w:type="spellEnd"/>
      <w:r w:rsidR="00B85666" w:rsidRPr="00991B22">
        <w:rPr>
          <w:rFonts w:asciiTheme="minorHAnsi" w:hAnsiTheme="minorHAnsi" w:cstheme="minorBidi"/>
          <w:sz w:val="22"/>
          <w:szCs w:val="22"/>
        </w:rPr>
        <w:t xml:space="preserve"> 2025</w:t>
      </w:r>
      <w:r w:rsidR="7060CE4C" w:rsidRPr="00991B22">
        <w:rPr>
          <w:rFonts w:asciiTheme="minorHAnsi" w:hAnsiTheme="minorHAnsi" w:cstheme="minorBidi"/>
          <w:sz w:val="22"/>
          <w:szCs w:val="22"/>
        </w:rPr>
        <w:t>.</w:t>
      </w:r>
      <w:r w:rsidR="004E29C0" w:rsidRPr="00991B22">
        <w:rPr>
          <w:rFonts w:asciiTheme="minorHAnsi" w:hAnsiTheme="minorHAnsi" w:cstheme="minorBidi"/>
          <w:sz w:val="22"/>
          <w:szCs w:val="22"/>
        </w:rPr>
        <w:t xml:space="preserve"> </w:t>
      </w:r>
    </w:p>
    <w:p w14:paraId="2E5827A0" w14:textId="77777777" w:rsidR="00D154AD" w:rsidRPr="004E29C0" w:rsidRDefault="00D154AD" w:rsidP="5FCD0533">
      <w:pPr>
        <w:spacing w:after="0" w:line="240" w:lineRule="auto"/>
        <w:rPr>
          <w:rFonts w:asciiTheme="minorHAnsi" w:hAnsiTheme="minorHAnsi" w:cstheme="minorBidi"/>
          <w:color w:val="FF0000"/>
          <w:sz w:val="22"/>
          <w:szCs w:val="22"/>
        </w:rPr>
      </w:pPr>
    </w:p>
    <w:p w14:paraId="6BBD0ACB" w14:textId="77777777" w:rsidR="006C50F3" w:rsidRDefault="006C50F3">
      <w:pPr>
        <w:spacing w:after="0" w:line="240" w:lineRule="auto"/>
        <w:jc w:val="left"/>
        <w:rPr>
          <w:rFonts w:asciiTheme="minorHAnsi" w:eastAsiaTheme="minorEastAsia" w:hAnsiTheme="minorHAnsi" w:cstheme="minorBidi"/>
          <w:b/>
          <w:bCs/>
          <w:sz w:val="22"/>
          <w:szCs w:val="22"/>
          <w:lang w:eastAsia="fr-FR"/>
        </w:rPr>
      </w:pPr>
      <w:r>
        <w:rPr>
          <w:rFonts w:asciiTheme="minorHAnsi" w:eastAsiaTheme="minorEastAsia" w:hAnsiTheme="minorHAnsi" w:cstheme="minorBidi"/>
          <w:b/>
          <w:bCs/>
          <w:sz w:val="22"/>
          <w:szCs w:val="22"/>
          <w:lang w:eastAsia="fr-FR"/>
        </w:rPr>
        <w:br w:type="page"/>
      </w:r>
    </w:p>
    <w:p w14:paraId="04D52E9A" w14:textId="387E98EA" w:rsidR="005F14F5" w:rsidRPr="00303D08" w:rsidRDefault="005F14F5" w:rsidP="00303D08">
      <w:pPr>
        <w:numPr>
          <w:ilvl w:val="1"/>
          <w:numId w:val="45"/>
        </w:numPr>
        <w:spacing w:after="160" w:line="240" w:lineRule="auto"/>
        <w:ind w:left="426" w:hanging="426"/>
        <w:contextualSpacing/>
        <w:jc w:val="left"/>
        <w:rPr>
          <w:rFonts w:asciiTheme="minorHAnsi" w:hAnsiTheme="minorHAnsi" w:cstheme="minorBidi"/>
          <w:color w:val="0070C0"/>
          <w:sz w:val="22"/>
          <w:szCs w:val="22"/>
        </w:rPr>
      </w:pPr>
      <w:r w:rsidRPr="00303D08">
        <w:rPr>
          <w:rFonts w:asciiTheme="minorHAnsi" w:eastAsiaTheme="minorEastAsia" w:hAnsiTheme="minorHAnsi" w:cstheme="minorBidi"/>
          <w:b/>
          <w:bCs/>
          <w:color w:val="0070C0"/>
          <w:sz w:val="22"/>
          <w:szCs w:val="22"/>
          <w:lang w:eastAsia="fr-FR"/>
        </w:rPr>
        <w:lastRenderedPageBreak/>
        <w:t xml:space="preserve">Les modalités de dépôt et de sélection des projets  </w:t>
      </w:r>
    </w:p>
    <w:p w14:paraId="1B3AE240" w14:textId="77777777" w:rsidR="006D5279" w:rsidRPr="007D547C" w:rsidRDefault="006D5279" w:rsidP="006D5279">
      <w:pPr>
        <w:spacing w:after="160" w:line="240" w:lineRule="auto"/>
        <w:ind w:left="1080"/>
        <w:contextualSpacing/>
        <w:jc w:val="left"/>
        <w:rPr>
          <w:rFonts w:asciiTheme="minorHAnsi" w:hAnsiTheme="minorHAnsi" w:cstheme="minorHAnsi"/>
          <w:color w:val="000000" w:themeColor="text1"/>
          <w:sz w:val="22"/>
          <w:szCs w:val="22"/>
        </w:rPr>
      </w:pPr>
    </w:p>
    <w:p w14:paraId="01697376" w14:textId="07C3606A" w:rsidR="005F14F5" w:rsidRPr="007D547C" w:rsidRDefault="1DA7BC57" w:rsidP="44E976AD">
      <w:pPr>
        <w:spacing w:after="160" w:line="259" w:lineRule="auto"/>
        <w:rPr>
          <w:rFonts w:asciiTheme="minorHAnsi" w:hAnsiTheme="minorHAnsi" w:cstheme="minorBidi"/>
          <w:color w:val="000000" w:themeColor="text1"/>
          <w:sz w:val="22"/>
          <w:szCs w:val="22"/>
        </w:rPr>
      </w:pPr>
      <w:r w:rsidRPr="44E976AD">
        <w:rPr>
          <w:rFonts w:asciiTheme="minorHAnsi" w:hAnsiTheme="minorHAnsi" w:cstheme="minorBidi"/>
          <w:color w:val="000000" w:themeColor="text1"/>
          <w:sz w:val="22"/>
          <w:szCs w:val="22"/>
        </w:rPr>
        <w:t xml:space="preserve">Le dépôt des projets auprès de la </w:t>
      </w:r>
      <w:r w:rsidR="00F767AE">
        <w:rPr>
          <w:rFonts w:asciiTheme="minorHAnsi" w:hAnsiTheme="minorHAnsi" w:cstheme="minorBidi"/>
          <w:color w:val="000000" w:themeColor="text1"/>
          <w:sz w:val="22"/>
          <w:szCs w:val="22"/>
        </w:rPr>
        <w:t>Caf</w:t>
      </w:r>
      <w:r w:rsidRPr="44E976AD">
        <w:rPr>
          <w:rFonts w:asciiTheme="minorHAnsi" w:hAnsiTheme="minorHAnsi" w:cstheme="minorBidi"/>
          <w:color w:val="000000" w:themeColor="text1"/>
          <w:sz w:val="22"/>
          <w:szCs w:val="22"/>
        </w:rPr>
        <w:t xml:space="preserve"> est réalisé dans le cadre d’une procédure d’appel à projets. </w:t>
      </w:r>
      <w:r w:rsidR="00DF2EC8" w:rsidRPr="44E976AD">
        <w:rPr>
          <w:rFonts w:asciiTheme="minorHAnsi" w:hAnsiTheme="minorHAnsi" w:cstheme="minorBidi"/>
          <w:color w:val="000000" w:themeColor="text1"/>
          <w:sz w:val="22"/>
          <w:szCs w:val="22"/>
        </w:rPr>
        <w:t>La Cnaf</w:t>
      </w:r>
      <w:r w:rsidR="26F0C84E" w:rsidRPr="44E976AD">
        <w:rPr>
          <w:rFonts w:asciiTheme="minorHAnsi" w:hAnsiTheme="minorHAnsi" w:cstheme="minorBidi"/>
          <w:color w:val="000000" w:themeColor="text1"/>
          <w:sz w:val="22"/>
          <w:szCs w:val="22"/>
        </w:rPr>
        <w:t xml:space="preserve"> </w:t>
      </w:r>
      <w:r w:rsidR="384622BE" w:rsidRPr="5CD378FF">
        <w:rPr>
          <w:rFonts w:asciiTheme="minorHAnsi" w:hAnsiTheme="minorHAnsi" w:cstheme="minorBidi"/>
          <w:color w:val="000000" w:themeColor="text1"/>
          <w:sz w:val="22"/>
          <w:szCs w:val="22"/>
        </w:rPr>
        <w:t>précise</w:t>
      </w:r>
      <w:r w:rsidR="009D67AF">
        <w:rPr>
          <w:rFonts w:asciiTheme="minorHAnsi" w:hAnsiTheme="minorHAnsi" w:cstheme="minorBidi"/>
          <w:color w:val="000000" w:themeColor="text1"/>
          <w:sz w:val="22"/>
          <w:szCs w:val="22"/>
        </w:rPr>
        <w:t>ra</w:t>
      </w:r>
      <w:r w:rsidR="384622BE" w:rsidRPr="5CD378FF">
        <w:rPr>
          <w:rFonts w:asciiTheme="minorHAnsi" w:hAnsiTheme="minorHAnsi" w:cstheme="minorBidi"/>
          <w:color w:val="000000" w:themeColor="text1"/>
          <w:sz w:val="22"/>
          <w:szCs w:val="22"/>
        </w:rPr>
        <w:t xml:space="preserve"> les </w:t>
      </w:r>
      <w:r w:rsidR="00DF2EC8" w:rsidRPr="5CD378FF">
        <w:rPr>
          <w:rFonts w:asciiTheme="minorHAnsi" w:hAnsiTheme="minorHAnsi" w:cstheme="minorBidi"/>
          <w:color w:val="000000" w:themeColor="text1"/>
          <w:sz w:val="22"/>
          <w:szCs w:val="22"/>
        </w:rPr>
        <w:t xml:space="preserve">consignes </w:t>
      </w:r>
      <w:r w:rsidR="00DF2EC8" w:rsidRPr="44E976AD">
        <w:rPr>
          <w:rFonts w:asciiTheme="minorHAnsi" w:hAnsiTheme="minorHAnsi" w:cstheme="minorBidi"/>
          <w:color w:val="000000" w:themeColor="text1"/>
          <w:sz w:val="22"/>
          <w:szCs w:val="22"/>
        </w:rPr>
        <w:t>de</w:t>
      </w:r>
      <w:r w:rsidR="76B5C32A" w:rsidRPr="5CD378FF">
        <w:rPr>
          <w:rFonts w:asciiTheme="minorHAnsi" w:hAnsiTheme="minorHAnsi" w:cstheme="minorBidi"/>
          <w:color w:val="000000" w:themeColor="text1"/>
          <w:sz w:val="22"/>
          <w:szCs w:val="22"/>
        </w:rPr>
        <w:t xml:space="preserve"> dépôt</w:t>
      </w:r>
      <w:r w:rsidRPr="5CD378FF">
        <w:rPr>
          <w:rFonts w:asciiTheme="minorHAnsi" w:hAnsiTheme="minorHAnsi" w:cstheme="minorBidi"/>
          <w:color w:val="000000" w:themeColor="text1"/>
          <w:sz w:val="22"/>
          <w:szCs w:val="22"/>
        </w:rPr>
        <w:t xml:space="preserve"> </w:t>
      </w:r>
      <w:r w:rsidR="50BD6974" w:rsidRPr="5CD378FF">
        <w:rPr>
          <w:rFonts w:asciiTheme="minorHAnsi" w:hAnsiTheme="minorHAnsi" w:cstheme="minorBidi"/>
          <w:color w:val="000000" w:themeColor="text1"/>
          <w:sz w:val="22"/>
          <w:szCs w:val="22"/>
        </w:rPr>
        <w:t>d</w:t>
      </w:r>
      <w:r w:rsidRPr="44E976AD">
        <w:rPr>
          <w:rFonts w:asciiTheme="minorHAnsi" w:hAnsiTheme="minorHAnsi" w:cstheme="minorBidi"/>
          <w:color w:val="000000" w:themeColor="text1"/>
          <w:sz w:val="22"/>
          <w:szCs w:val="22"/>
        </w:rPr>
        <w:t>es demandes de financement.</w:t>
      </w:r>
      <w:r w:rsidR="00DF2EC8" w:rsidRPr="00DF2EC8">
        <w:t xml:space="preserve"> </w:t>
      </w:r>
      <w:bookmarkStart w:id="5" w:name="_Hlk182403433"/>
      <w:r w:rsidR="00DF2EC8" w:rsidRPr="00DF2EC8">
        <w:rPr>
          <w:rFonts w:asciiTheme="minorHAnsi" w:hAnsiTheme="minorHAnsi" w:cstheme="minorBidi"/>
          <w:color w:val="000000" w:themeColor="text1"/>
          <w:sz w:val="22"/>
          <w:szCs w:val="22"/>
        </w:rPr>
        <w:t>La plateforme Elan reste utilisable dans cette attente</w:t>
      </w:r>
      <w:r w:rsidR="00DF2EC8">
        <w:rPr>
          <w:rFonts w:asciiTheme="minorHAnsi" w:hAnsiTheme="minorHAnsi" w:cstheme="minorBidi"/>
          <w:color w:val="000000" w:themeColor="text1"/>
          <w:sz w:val="22"/>
          <w:szCs w:val="22"/>
        </w:rPr>
        <w:t xml:space="preserve">. </w:t>
      </w:r>
    </w:p>
    <w:bookmarkEnd w:id="5"/>
    <w:p w14:paraId="457F1B1B" w14:textId="5BFB9D57" w:rsidR="005F14F5" w:rsidRDefault="005F14F5" w:rsidP="5FCD0533">
      <w:pPr>
        <w:shd w:val="clear" w:color="auto" w:fill="FFFFFF" w:themeFill="background1"/>
        <w:tabs>
          <w:tab w:val="left" w:pos="2652"/>
        </w:tabs>
        <w:suppressAutoHyphens/>
        <w:spacing w:after="0" w:line="240" w:lineRule="auto"/>
        <w:textAlignment w:val="baseline"/>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 xml:space="preserve">Les </w:t>
      </w:r>
      <w:r w:rsidR="00F767AE">
        <w:rPr>
          <w:rFonts w:asciiTheme="minorHAnsi" w:hAnsiTheme="minorHAnsi" w:cstheme="minorBidi"/>
          <w:color w:val="000000" w:themeColor="text1"/>
          <w:sz w:val="22"/>
          <w:szCs w:val="22"/>
        </w:rPr>
        <w:t>Caf</w:t>
      </w:r>
      <w:r w:rsidRPr="5FCD0533">
        <w:rPr>
          <w:rFonts w:asciiTheme="minorHAnsi" w:hAnsiTheme="minorHAnsi" w:cstheme="minorBidi"/>
          <w:color w:val="000000" w:themeColor="text1"/>
          <w:sz w:val="22"/>
          <w:szCs w:val="22"/>
        </w:rPr>
        <w:t xml:space="preserve"> s’engagent à assurer une promotion de cette campagne d’appels à projets auprès des différents acteurs du territoire et par le biais des outils numériques (</w:t>
      </w:r>
      <w:r w:rsidR="00F767AE">
        <w:rPr>
          <w:rFonts w:asciiTheme="minorHAnsi" w:hAnsiTheme="minorHAnsi" w:cstheme="minorBidi"/>
          <w:color w:val="000000" w:themeColor="text1"/>
          <w:sz w:val="22"/>
          <w:szCs w:val="22"/>
        </w:rPr>
        <w:t>Caf</w:t>
      </w:r>
      <w:r w:rsidRPr="5FCD0533">
        <w:rPr>
          <w:rFonts w:asciiTheme="minorHAnsi" w:hAnsiTheme="minorHAnsi" w:cstheme="minorBidi"/>
          <w:color w:val="000000" w:themeColor="text1"/>
          <w:sz w:val="22"/>
          <w:szCs w:val="22"/>
        </w:rPr>
        <w:t xml:space="preserve">.fr, réseaux sociaux, etc.). </w:t>
      </w:r>
    </w:p>
    <w:p w14:paraId="1C869515" w14:textId="77777777" w:rsidR="00441832" w:rsidRPr="007D547C" w:rsidRDefault="00441832" w:rsidP="005F14F5">
      <w:pPr>
        <w:shd w:val="clear" w:color="auto" w:fill="FFFFFF"/>
        <w:tabs>
          <w:tab w:val="left" w:pos="2652"/>
        </w:tabs>
        <w:suppressAutoHyphens/>
        <w:spacing w:after="0" w:line="240" w:lineRule="auto"/>
        <w:textAlignment w:val="baseline"/>
        <w:rPr>
          <w:rFonts w:asciiTheme="minorHAnsi" w:hAnsiTheme="minorHAnsi" w:cstheme="minorHAnsi"/>
          <w:color w:val="000000" w:themeColor="text1"/>
          <w:sz w:val="22"/>
          <w:szCs w:val="22"/>
        </w:rPr>
      </w:pPr>
    </w:p>
    <w:p w14:paraId="3AB48875" w14:textId="1344AF49" w:rsidR="003D5135" w:rsidRDefault="005F14F5" w:rsidP="008E17A8">
      <w:pPr>
        <w:shd w:val="clear" w:color="auto" w:fill="FFFFFF" w:themeFill="background1"/>
        <w:tabs>
          <w:tab w:val="left" w:pos="2652"/>
        </w:tabs>
        <w:suppressAutoHyphens/>
        <w:spacing w:after="0" w:line="240" w:lineRule="auto"/>
        <w:textAlignment w:val="baseline"/>
        <w:rPr>
          <w:rFonts w:asciiTheme="minorHAnsi" w:hAnsiTheme="minorHAnsi" w:cstheme="minorHAnsi"/>
          <w:sz w:val="22"/>
          <w:szCs w:val="22"/>
        </w:rPr>
      </w:pPr>
      <w:r w:rsidRPr="5FCD0533">
        <w:rPr>
          <w:rFonts w:asciiTheme="minorHAnsi" w:hAnsiTheme="minorHAnsi" w:cstheme="minorBidi"/>
          <w:color w:val="000000" w:themeColor="text1"/>
          <w:sz w:val="22"/>
          <w:szCs w:val="22"/>
        </w:rPr>
        <w:t xml:space="preserve">Le comité </w:t>
      </w:r>
      <w:r w:rsidR="00AA5B17" w:rsidRPr="5FCD0533">
        <w:rPr>
          <w:rFonts w:asciiTheme="minorHAnsi" w:hAnsiTheme="minorHAnsi" w:cstheme="minorBidi"/>
          <w:color w:val="000000" w:themeColor="text1"/>
          <w:sz w:val="22"/>
          <w:szCs w:val="22"/>
        </w:rPr>
        <w:t>des financeurs </w:t>
      </w:r>
      <w:r w:rsidRPr="5FCD0533">
        <w:rPr>
          <w:rFonts w:asciiTheme="minorHAnsi" w:hAnsiTheme="minorHAnsi" w:cstheme="minorBidi"/>
          <w:color w:val="000000" w:themeColor="text1"/>
          <w:sz w:val="22"/>
          <w:szCs w:val="22"/>
        </w:rPr>
        <w:t xml:space="preserve">« parentalité » ou </w:t>
      </w:r>
      <w:r w:rsidR="05C51B19" w:rsidRPr="5FCD0533">
        <w:rPr>
          <w:rFonts w:asciiTheme="minorHAnsi" w:hAnsiTheme="minorHAnsi" w:cstheme="minorBidi"/>
          <w:color w:val="000000" w:themeColor="text1"/>
          <w:sz w:val="22"/>
          <w:szCs w:val="22"/>
        </w:rPr>
        <w:t xml:space="preserve">toute instance </w:t>
      </w:r>
      <w:r w:rsidRPr="5FCD0533">
        <w:rPr>
          <w:rFonts w:asciiTheme="minorHAnsi" w:hAnsiTheme="minorHAnsi" w:cstheme="minorBidi"/>
          <w:color w:val="000000" w:themeColor="text1"/>
          <w:sz w:val="22"/>
          <w:szCs w:val="22"/>
        </w:rPr>
        <w:t>équivalent</w:t>
      </w:r>
      <w:r w:rsidR="3572902C" w:rsidRPr="5FCD0533">
        <w:rPr>
          <w:rFonts w:asciiTheme="minorHAnsi" w:hAnsiTheme="minorHAnsi" w:cstheme="minorBidi"/>
          <w:color w:val="000000" w:themeColor="text1"/>
          <w:sz w:val="22"/>
          <w:szCs w:val="22"/>
        </w:rPr>
        <w:t>e</w:t>
      </w:r>
      <w:r w:rsidRPr="5FCD0533">
        <w:rPr>
          <w:rFonts w:asciiTheme="minorHAnsi" w:hAnsiTheme="minorHAnsi" w:cstheme="minorBidi"/>
          <w:color w:val="000000" w:themeColor="text1"/>
          <w:sz w:val="22"/>
          <w:szCs w:val="22"/>
        </w:rPr>
        <w:t>, rattaché au comité départemental des services aux familles (C</w:t>
      </w:r>
      <w:r w:rsidR="405D1770" w:rsidRPr="5FCD0533">
        <w:rPr>
          <w:rFonts w:asciiTheme="minorHAnsi" w:hAnsiTheme="minorHAnsi" w:cstheme="minorBidi"/>
          <w:color w:val="000000" w:themeColor="text1"/>
          <w:sz w:val="22"/>
          <w:szCs w:val="22"/>
        </w:rPr>
        <w:t>DSF</w:t>
      </w:r>
      <w:r w:rsidRPr="5FCD0533">
        <w:rPr>
          <w:rFonts w:asciiTheme="minorHAnsi" w:hAnsiTheme="minorHAnsi" w:cstheme="minorBidi"/>
          <w:color w:val="000000" w:themeColor="text1"/>
          <w:sz w:val="22"/>
          <w:szCs w:val="22"/>
        </w:rPr>
        <w:t xml:space="preserve">), </w:t>
      </w:r>
      <w:r w:rsidRPr="5FCD0533">
        <w:rPr>
          <w:rFonts w:asciiTheme="minorHAnsi" w:hAnsiTheme="minorHAnsi" w:cstheme="minorBidi"/>
          <w:sz w:val="22"/>
          <w:szCs w:val="22"/>
        </w:rPr>
        <w:t xml:space="preserve">procède à la sélection des projets pour le financement desquels une subvention a été sollicitée auprès de la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dans le cadre du </w:t>
      </w:r>
      <w:r w:rsidR="00277C00" w:rsidRPr="5FCD0533">
        <w:rPr>
          <w:rFonts w:asciiTheme="minorHAnsi" w:hAnsiTheme="minorHAnsi" w:cstheme="minorBidi"/>
          <w:sz w:val="22"/>
          <w:szCs w:val="22"/>
        </w:rPr>
        <w:t>F</w:t>
      </w:r>
      <w:r w:rsidR="757E21DA" w:rsidRPr="5FCD0533">
        <w:rPr>
          <w:rFonts w:asciiTheme="minorHAnsi" w:hAnsiTheme="minorHAnsi" w:cstheme="minorBidi"/>
          <w:sz w:val="22"/>
          <w:szCs w:val="22"/>
        </w:rPr>
        <w:t>NP</w:t>
      </w:r>
      <w:r w:rsidRPr="5FCD0533">
        <w:rPr>
          <w:rFonts w:asciiTheme="minorHAnsi" w:hAnsiTheme="minorHAnsi" w:cstheme="minorBidi"/>
          <w:sz w:val="22"/>
          <w:szCs w:val="22"/>
        </w:rPr>
        <w:t xml:space="preserve">. Le principe de co-financement </w:t>
      </w:r>
      <w:r w:rsidR="002A282E" w:rsidRPr="5FCD0533">
        <w:rPr>
          <w:rFonts w:asciiTheme="minorHAnsi" w:hAnsiTheme="minorHAnsi" w:cstheme="minorBidi"/>
          <w:sz w:val="22"/>
          <w:szCs w:val="22"/>
        </w:rPr>
        <w:t>est obligatoire</w:t>
      </w:r>
      <w:r w:rsidRPr="5FCD0533">
        <w:rPr>
          <w:rFonts w:asciiTheme="minorHAnsi" w:hAnsiTheme="minorHAnsi" w:cstheme="minorBidi"/>
          <w:sz w:val="22"/>
          <w:szCs w:val="22"/>
        </w:rPr>
        <w:t xml:space="preserve"> afin d’inscrire les projets dans une dynamique partenariale. Cette sélection repose sur une liste de critères définis en cohérence avec le référentiel national parentalité</w:t>
      </w:r>
    </w:p>
    <w:p w14:paraId="7425D4AB" w14:textId="4D052E14" w:rsidR="007E2DF6" w:rsidRPr="004A68A8" w:rsidRDefault="007E2DF6" w:rsidP="5FCD0533">
      <w:pPr>
        <w:shd w:val="clear" w:color="auto" w:fill="FFFFFF" w:themeFill="background1"/>
        <w:tabs>
          <w:tab w:val="left" w:pos="2652"/>
        </w:tabs>
        <w:suppressAutoHyphens/>
        <w:spacing w:after="0" w:line="240" w:lineRule="auto"/>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Dans les situations où un comité </w:t>
      </w:r>
      <w:r w:rsidRPr="5FCD0533">
        <w:rPr>
          <w:rFonts w:asciiTheme="minorHAnsi" w:hAnsiTheme="minorHAnsi" w:cstheme="minorBidi"/>
          <w:i/>
          <w:iCs/>
          <w:sz w:val="22"/>
          <w:szCs w:val="22"/>
        </w:rPr>
        <w:t>ad hoc</w:t>
      </w:r>
      <w:r w:rsidRPr="5FCD0533">
        <w:rPr>
          <w:rFonts w:asciiTheme="minorHAnsi" w:hAnsiTheme="minorHAnsi" w:cstheme="minorBidi"/>
          <w:sz w:val="22"/>
          <w:szCs w:val="22"/>
        </w:rPr>
        <w:t xml:space="preserve"> n’est pas opérationnel</w:t>
      </w:r>
      <w:r w:rsidR="00301C78">
        <w:rPr>
          <w:rStyle w:val="Appelnotedebasdep"/>
          <w:rFonts w:asciiTheme="minorHAnsi" w:hAnsiTheme="minorHAnsi" w:cstheme="minorBidi"/>
          <w:sz w:val="22"/>
          <w:szCs w:val="22"/>
        </w:rPr>
        <w:footnoteReference w:id="19"/>
      </w:r>
      <w:r w:rsidRPr="5FCD0533">
        <w:rPr>
          <w:rFonts w:asciiTheme="minorHAnsi" w:hAnsiTheme="minorHAnsi" w:cstheme="minorBidi"/>
          <w:sz w:val="22"/>
          <w:szCs w:val="22"/>
        </w:rPr>
        <w:t xml:space="preserve">, le </w:t>
      </w:r>
      <w:r w:rsidR="3DCC8161" w:rsidRPr="5FCD0533">
        <w:rPr>
          <w:rFonts w:asciiTheme="minorHAnsi" w:hAnsiTheme="minorHAnsi" w:cstheme="minorBidi"/>
          <w:sz w:val="22"/>
          <w:szCs w:val="22"/>
        </w:rPr>
        <w:t>C</w:t>
      </w:r>
      <w:r w:rsidRPr="5FCD0533">
        <w:rPr>
          <w:rFonts w:asciiTheme="minorHAnsi" w:hAnsiTheme="minorHAnsi" w:cstheme="minorBidi"/>
          <w:sz w:val="22"/>
          <w:szCs w:val="22"/>
        </w:rPr>
        <w:t>onseil d’</w:t>
      </w:r>
      <w:r w:rsidR="1B6A53EF" w:rsidRPr="5FCD0533">
        <w:rPr>
          <w:rFonts w:asciiTheme="minorHAnsi" w:hAnsiTheme="minorHAnsi" w:cstheme="minorBidi"/>
          <w:sz w:val="22"/>
          <w:szCs w:val="22"/>
        </w:rPr>
        <w:t>A</w:t>
      </w:r>
      <w:r w:rsidRPr="5FCD0533">
        <w:rPr>
          <w:rFonts w:asciiTheme="minorHAnsi" w:hAnsiTheme="minorHAnsi" w:cstheme="minorBidi"/>
          <w:sz w:val="22"/>
          <w:szCs w:val="22"/>
        </w:rPr>
        <w:t xml:space="preserve">dministration de la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ou son instance délégataire examiner</w:t>
      </w:r>
      <w:r w:rsidR="005E64FD">
        <w:rPr>
          <w:rFonts w:asciiTheme="minorHAnsi" w:hAnsiTheme="minorHAnsi" w:cstheme="minorBidi"/>
          <w:sz w:val="22"/>
          <w:szCs w:val="22"/>
        </w:rPr>
        <w:t>a</w:t>
      </w:r>
      <w:r w:rsidRPr="5FCD0533">
        <w:rPr>
          <w:rFonts w:asciiTheme="minorHAnsi" w:hAnsiTheme="minorHAnsi" w:cstheme="minorBidi"/>
          <w:sz w:val="22"/>
          <w:szCs w:val="22"/>
        </w:rPr>
        <w:t xml:space="preserve"> les demandes de financement pour décision</w:t>
      </w:r>
      <w:r w:rsidR="003D5135" w:rsidRPr="5FCD0533">
        <w:rPr>
          <w:rFonts w:asciiTheme="minorHAnsi" w:hAnsiTheme="minorHAnsi" w:cstheme="minorBidi"/>
          <w:sz w:val="22"/>
          <w:szCs w:val="22"/>
        </w:rPr>
        <w:t xml:space="preserve"> en concertation avec les services départementaux de l’État</w:t>
      </w:r>
      <w:r w:rsidRPr="5FCD0533">
        <w:rPr>
          <w:rFonts w:asciiTheme="minorHAnsi" w:hAnsiTheme="minorHAnsi" w:cstheme="minorBidi"/>
          <w:sz w:val="22"/>
          <w:szCs w:val="22"/>
        </w:rPr>
        <w:t>.</w:t>
      </w:r>
    </w:p>
    <w:p w14:paraId="5B08CF20" w14:textId="77777777" w:rsidR="00277C00" w:rsidRDefault="00277C00" w:rsidP="005F14F5">
      <w:pPr>
        <w:shd w:val="clear" w:color="auto" w:fill="FFFFFF"/>
        <w:tabs>
          <w:tab w:val="left" w:pos="2652"/>
        </w:tabs>
        <w:suppressAutoHyphens/>
        <w:spacing w:after="0" w:line="240" w:lineRule="auto"/>
        <w:textAlignment w:val="baseline"/>
        <w:rPr>
          <w:rFonts w:asciiTheme="minorHAnsi" w:hAnsiTheme="minorHAnsi" w:cstheme="minorHAnsi"/>
          <w:sz w:val="22"/>
          <w:szCs w:val="22"/>
        </w:rPr>
      </w:pPr>
    </w:p>
    <w:p w14:paraId="38625352" w14:textId="6B3553D9" w:rsidR="003D5135" w:rsidRDefault="625E69AC" w:rsidP="5FCD0533">
      <w:pPr>
        <w:shd w:val="clear" w:color="auto" w:fill="FFFFFF" w:themeFill="background1"/>
        <w:tabs>
          <w:tab w:val="left" w:pos="2652"/>
        </w:tabs>
        <w:suppressAutoHyphens/>
        <w:spacing w:after="0" w:line="240" w:lineRule="auto"/>
        <w:textAlignment w:val="baseline"/>
        <w:rPr>
          <w:rFonts w:asciiTheme="minorHAnsi" w:hAnsiTheme="minorHAnsi" w:cstheme="minorBidi"/>
          <w:sz w:val="22"/>
          <w:szCs w:val="22"/>
        </w:rPr>
      </w:pPr>
      <w:r w:rsidRPr="5FCD0533">
        <w:rPr>
          <w:rFonts w:asciiTheme="minorHAnsi" w:hAnsiTheme="minorHAnsi" w:cstheme="minorBidi"/>
          <w:sz w:val="22"/>
          <w:szCs w:val="22"/>
        </w:rPr>
        <w:t>En complément d’une approche dite de “</w:t>
      </w:r>
      <w:r w:rsidR="003D5135" w:rsidRPr="5FCD0533">
        <w:rPr>
          <w:rFonts w:asciiTheme="minorHAnsi" w:hAnsiTheme="minorHAnsi" w:cstheme="minorBidi"/>
          <w:sz w:val="22"/>
          <w:szCs w:val="22"/>
        </w:rPr>
        <w:t>campagne annuelle</w:t>
      </w:r>
      <w:r w:rsidR="4747EC09" w:rsidRPr="5FCD0533">
        <w:rPr>
          <w:rFonts w:asciiTheme="minorHAnsi" w:hAnsiTheme="minorHAnsi" w:cstheme="minorBidi"/>
          <w:sz w:val="22"/>
          <w:szCs w:val="22"/>
        </w:rPr>
        <w:t>”</w:t>
      </w:r>
      <w:r w:rsidR="003D5135" w:rsidRPr="5FCD0533">
        <w:rPr>
          <w:rFonts w:asciiTheme="minorHAnsi" w:hAnsiTheme="minorHAnsi" w:cstheme="minorBidi"/>
          <w:sz w:val="22"/>
          <w:szCs w:val="22"/>
        </w:rPr>
        <w:t xml:space="preserve">, la possibilité est également offerte aux </w:t>
      </w:r>
      <w:r w:rsidR="00FD6A20">
        <w:rPr>
          <w:rFonts w:asciiTheme="minorHAnsi" w:hAnsiTheme="minorHAnsi" w:cstheme="minorBidi"/>
          <w:sz w:val="22"/>
          <w:szCs w:val="22"/>
        </w:rPr>
        <w:t>Caf</w:t>
      </w:r>
      <w:r w:rsidR="003D5135" w:rsidRPr="5FCD0533">
        <w:rPr>
          <w:rFonts w:asciiTheme="minorHAnsi" w:hAnsiTheme="minorHAnsi" w:cstheme="minorBidi"/>
          <w:sz w:val="22"/>
          <w:szCs w:val="22"/>
        </w:rPr>
        <w:t xml:space="preserve"> d’instruire des demandes de soutien « au fil de l’eau », notamment celles proposées par des collectifs de parents. </w:t>
      </w:r>
    </w:p>
    <w:p w14:paraId="0DDDD9F0" w14:textId="77777777" w:rsidR="003D5135" w:rsidRDefault="003D5135" w:rsidP="005F14F5">
      <w:pPr>
        <w:shd w:val="clear" w:color="auto" w:fill="FFFFFF"/>
        <w:tabs>
          <w:tab w:val="left" w:pos="2652"/>
        </w:tabs>
        <w:suppressAutoHyphens/>
        <w:spacing w:after="0" w:line="240" w:lineRule="auto"/>
        <w:textAlignment w:val="baseline"/>
        <w:rPr>
          <w:rFonts w:asciiTheme="minorHAnsi" w:hAnsiTheme="minorHAnsi" w:cstheme="minorHAnsi"/>
          <w:sz w:val="22"/>
          <w:szCs w:val="22"/>
        </w:rPr>
      </w:pPr>
    </w:p>
    <w:p w14:paraId="00976F36" w14:textId="5AC595B2" w:rsidR="005F14F5" w:rsidRPr="000E0B9E" w:rsidRDefault="007E2DF6" w:rsidP="5FCD0533">
      <w:pPr>
        <w:pBdr>
          <w:top w:val="single" w:sz="4" w:space="1" w:color="auto"/>
          <w:left w:val="single" w:sz="4" w:space="4" w:color="auto"/>
          <w:bottom w:val="single" w:sz="4" w:space="1" w:color="auto"/>
          <w:right w:val="single" w:sz="4" w:space="4" w:color="auto"/>
        </w:pBdr>
        <w:shd w:val="clear" w:color="auto" w:fill="FFFFFF" w:themeFill="background1"/>
        <w:tabs>
          <w:tab w:val="left" w:pos="2652"/>
        </w:tabs>
        <w:suppressAutoHyphens/>
        <w:spacing w:after="0" w:line="240" w:lineRule="auto"/>
        <w:textAlignment w:val="baseline"/>
        <w:rPr>
          <w:rFonts w:asciiTheme="minorHAnsi" w:hAnsiTheme="minorHAnsi" w:cstheme="minorBidi"/>
          <w:b/>
          <w:bCs/>
          <w:sz w:val="22"/>
          <w:szCs w:val="22"/>
        </w:rPr>
      </w:pPr>
      <w:r w:rsidRPr="5FCD0533">
        <w:rPr>
          <w:rFonts w:asciiTheme="minorHAnsi" w:hAnsiTheme="minorHAnsi" w:cstheme="minorBidi"/>
          <w:b/>
          <w:bCs/>
          <w:sz w:val="22"/>
          <w:szCs w:val="22"/>
        </w:rPr>
        <w:t>Dans tous les cas, l</w:t>
      </w:r>
      <w:r w:rsidR="005F14F5" w:rsidRPr="5FCD0533">
        <w:rPr>
          <w:rFonts w:asciiTheme="minorHAnsi" w:hAnsiTheme="minorHAnsi" w:cstheme="minorBidi"/>
          <w:b/>
          <w:bCs/>
          <w:sz w:val="22"/>
          <w:szCs w:val="22"/>
        </w:rPr>
        <w:t>a liste des dossiers retenus</w:t>
      </w:r>
      <w:r w:rsidR="68FACE3D" w:rsidRPr="5FCD0533">
        <w:rPr>
          <w:rFonts w:asciiTheme="minorHAnsi" w:hAnsiTheme="minorHAnsi" w:cstheme="minorBidi"/>
          <w:b/>
          <w:bCs/>
          <w:sz w:val="22"/>
          <w:szCs w:val="22"/>
        </w:rPr>
        <w:t>, les refus</w:t>
      </w:r>
      <w:r w:rsidR="005F14F5" w:rsidRPr="5FCD0533">
        <w:rPr>
          <w:rFonts w:asciiTheme="minorHAnsi" w:hAnsiTheme="minorHAnsi" w:cstheme="minorBidi"/>
          <w:b/>
          <w:bCs/>
          <w:sz w:val="22"/>
          <w:szCs w:val="22"/>
        </w:rPr>
        <w:t xml:space="preserve"> </w:t>
      </w:r>
      <w:r w:rsidR="00B17B09" w:rsidRPr="5FCD0533">
        <w:rPr>
          <w:rFonts w:asciiTheme="minorHAnsi" w:hAnsiTheme="minorHAnsi" w:cstheme="minorBidi"/>
          <w:b/>
          <w:bCs/>
          <w:sz w:val="22"/>
          <w:szCs w:val="22"/>
        </w:rPr>
        <w:t>et l</w:t>
      </w:r>
      <w:r w:rsidR="00E801F0" w:rsidRPr="5FCD0533">
        <w:rPr>
          <w:rFonts w:asciiTheme="minorHAnsi" w:hAnsiTheme="minorHAnsi" w:cstheme="minorBidi"/>
          <w:b/>
          <w:bCs/>
          <w:sz w:val="22"/>
          <w:szCs w:val="22"/>
        </w:rPr>
        <w:t xml:space="preserve">a synthèse des bilans annuels doivent </w:t>
      </w:r>
      <w:r w:rsidR="00277C00" w:rsidRPr="5FCD0533">
        <w:rPr>
          <w:rFonts w:asciiTheme="minorHAnsi" w:hAnsiTheme="minorHAnsi" w:cstheme="minorBidi"/>
          <w:b/>
          <w:bCs/>
          <w:sz w:val="22"/>
          <w:szCs w:val="22"/>
        </w:rPr>
        <w:t xml:space="preserve">être </w:t>
      </w:r>
      <w:r w:rsidR="005F14F5" w:rsidRPr="5FCD0533">
        <w:rPr>
          <w:rFonts w:asciiTheme="minorHAnsi" w:hAnsiTheme="minorHAnsi" w:cstheme="minorBidi"/>
          <w:b/>
          <w:bCs/>
          <w:sz w:val="22"/>
          <w:szCs w:val="22"/>
        </w:rPr>
        <w:t>présenté</w:t>
      </w:r>
      <w:r w:rsidR="00E801F0" w:rsidRPr="5FCD0533">
        <w:rPr>
          <w:rFonts w:asciiTheme="minorHAnsi" w:hAnsiTheme="minorHAnsi" w:cstheme="minorBidi"/>
          <w:b/>
          <w:bCs/>
          <w:sz w:val="22"/>
          <w:szCs w:val="22"/>
        </w:rPr>
        <w:t>s</w:t>
      </w:r>
      <w:r w:rsidR="005F14F5" w:rsidRPr="5FCD0533">
        <w:rPr>
          <w:rFonts w:asciiTheme="minorHAnsi" w:hAnsiTheme="minorHAnsi" w:cstheme="minorBidi"/>
          <w:b/>
          <w:bCs/>
          <w:sz w:val="22"/>
          <w:szCs w:val="22"/>
        </w:rPr>
        <w:t xml:space="preserve"> pour information au </w:t>
      </w:r>
      <w:r w:rsidR="4C44B8FF" w:rsidRPr="5FCD0533">
        <w:rPr>
          <w:rFonts w:asciiTheme="minorHAnsi" w:hAnsiTheme="minorHAnsi" w:cstheme="minorBidi"/>
          <w:b/>
          <w:bCs/>
          <w:sz w:val="22"/>
          <w:szCs w:val="22"/>
        </w:rPr>
        <w:t>C</w:t>
      </w:r>
      <w:r w:rsidR="005F14F5" w:rsidRPr="5FCD0533">
        <w:rPr>
          <w:rFonts w:asciiTheme="minorHAnsi" w:hAnsiTheme="minorHAnsi" w:cstheme="minorBidi"/>
          <w:b/>
          <w:bCs/>
          <w:sz w:val="22"/>
          <w:szCs w:val="22"/>
        </w:rPr>
        <w:t xml:space="preserve">onseil d’administration de la </w:t>
      </w:r>
      <w:r w:rsidR="00FD6A20">
        <w:rPr>
          <w:rFonts w:asciiTheme="minorHAnsi" w:hAnsiTheme="minorHAnsi" w:cstheme="minorBidi"/>
          <w:b/>
          <w:bCs/>
          <w:sz w:val="22"/>
          <w:szCs w:val="22"/>
        </w:rPr>
        <w:t>Caf</w:t>
      </w:r>
      <w:r w:rsidR="005F14F5" w:rsidRPr="5FCD0533">
        <w:rPr>
          <w:rFonts w:asciiTheme="minorHAnsi" w:hAnsiTheme="minorHAnsi" w:cstheme="minorBidi"/>
          <w:b/>
          <w:bCs/>
          <w:sz w:val="22"/>
          <w:szCs w:val="22"/>
        </w:rPr>
        <w:t xml:space="preserve">. </w:t>
      </w:r>
    </w:p>
    <w:p w14:paraId="06B1A832" w14:textId="75A262F1" w:rsidR="005F14F5" w:rsidRDefault="005F14F5" w:rsidP="2CF30F80">
      <w:pPr>
        <w:shd w:val="clear" w:color="auto" w:fill="FFFFFF" w:themeFill="background1"/>
        <w:tabs>
          <w:tab w:val="left" w:pos="2652"/>
        </w:tabs>
        <w:spacing w:after="0" w:line="240" w:lineRule="auto"/>
        <w:textAlignment w:val="baseline"/>
        <w:rPr>
          <w:rFonts w:asciiTheme="minorHAnsi" w:hAnsiTheme="minorHAnsi" w:cstheme="minorBidi"/>
          <w:sz w:val="22"/>
          <w:szCs w:val="22"/>
          <w:lang w:eastAsia="fr-FR"/>
        </w:rPr>
      </w:pPr>
    </w:p>
    <w:p w14:paraId="4501B736" w14:textId="77777777" w:rsidR="0066188E" w:rsidRPr="007D547C" w:rsidRDefault="0066188E" w:rsidP="2CF30F80">
      <w:pPr>
        <w:shd w:val="clear" w:color="auto" w:fill="FFFFFF" w:themeFill="background1"/>
        <w:tabs>
          <w:tab w:val="left" w:pos="2652"/>
        </w:tabs>
        <w:spacing w:after="0" w:line="240" w:lineRule="auto"/>
        <w:textAlignment w:val="baseline"/>
        <w:rPr>
          <w:rFonts w:asciiTheme="minorHAnsi" w:hAnsiTheme="minorHAnsi" w:cstheme="minorBidi"/>
          <w:sz w:val="22"/>
          <w:szCs w:val="22"/>
          <w:lang w:eastAsia="fr-FR"/>
        </w:rPr>
      </w:pPr>
    </w:p>
    <w:p w14:paraId="42D10C84" w14:textId="0EEDCB0C" w:rsidR="005F14F5" w:rsidRPr="00303D08" w:rsidRDefault="005F14F5" w:rsidP="00303D08">
      <w:pPr>
        <w:pStyle w:val="Paragraphedeliste"/>
        <w:numPr>
          <w:ilvl w:val="1"/>
          <w:numId w:val="45"/>
        </w:numPr>
        <w:spacing w:after="160" w:line="240" w:lineRule="auto"/>
        <w:ind w:left="426" w:hanging="426"/>
        <w:contextualSpacing/>
        <w:jc w:val="left"/>
        <w:rPr>
          <w:rFonts w:asciiTheme="minorHAnsi" w:eastAsiaTheme="minorEastAsia" w:hAnsiTheme="minorHAnsi" w:cstheme="minorHAnsi"/>
          <w:b/>
          <w:bCs/>
          <w:color w:val="0070C0"/>
          <w:sz w:val="22"/>
          <w:szCs w:val="22"/>
          <w:lang w:eastAsia="fr-FR"/>
        </w:rPr>
      </w:pPr>
      <w:r w:rsidRPr="00303D08">
        <w:rPr>
          <w:rFonts w:asciiTheme="minorHAnsi" w:eastAsiaTheme="minorEastAsia" w:hAnsiTheme="minorHAnsi" w:cstheme="minorHAnsi"/>
          <w:b/>
          <w:bCs/>
          <w:color w:val="0070C0"/>
          <w:sz w:val="22"/>
          <w:szCs w:val="22"/>
          <w:lang w:eastAsia="fr-FR"/>
        </w:rPr>
        <w:t xml:space="preserve">Des modalités de gestion en évolution </w:t>
      </w:r>
    </w:p>
    <w:p w14:paraId="68DA0728" w14:textId="0D90EDD5" w:rsidR="005F14F5" w:rsidRPr="007D547C" w:rsidRDefault="005F14F5" w:rsidP="5FCD0533">
      <w:pPr>
        <w:numPr>
          <w:ilvl w:val="0"/>
          <w:numId w:val="25"/>
        </w:numPr>
        <w:spacing w:after="0" w:line="259" w:lineRule="auto"/>
        <w:contextualSpacing/>
        <w:jc w:val="left"/>
        <w:textAlignment w:val="baseline"/>
        <w:rPr>
          <w:rFonts w:asciiTheme="minorHAnsi" w:hAnsiTheme="minorHAnsi" w:cstheme="minorBidi"/>
          <w:b/>
          <w:bCs/>
          <w:sz w:val="22"/>
          <w:szCs w:val="22"/>
        </w:rPr>
      </w:pPr>
      <w:r w:rsidRPr="5FCD0533">
        <w:rPr>
          <w:rFonts w:asciiTheme="minorHAnsi" w:hAnsiTheme="minorHAnsi" w:cstheme="minorBidi"/>
          <w:b/>
          <w:bCs/>
          <w:sz w:val="22"/>
          <w:szCs w:val="22"/>
        </w:rPr>
        <w:t>Mise en place d’un plancher pour les subventions F</w:t>
      </w:r>
      <w:r w:rsidR="3EB99B48" w:rsidRPr="5FCD0533">
        <w:rPr>
          <w:rFonts w:asciiTheme="minorHAnsi" w:hAnsiTheme="minorHAnsi" w:cstheme="minorBidi"/>
          <w:b/>
          <w:bCs/>
          <w:sz w:val="22"/>
          <w:szCs w:val="22"/>
        </w:rPr>
        <w:t>NP</w:t>
      </w:r>
      <w:r w:rsidRPr="5FCD0533">
        <w:rPr>
          <w:rFonts w:asciiTheme="minorHAnsi" w:hAnsiTheme="minorHAnsi" w:cstheme="minorBidi"/>
          <w:b/>
          <w:bCs/>
          <w:sz w:val="22"/>
          <w:szCs w:val="22"/>
        </w:rPr>
        <w:t> </w:t>
      </w:r>
    </w:p>
    <w:p w14:paraId="0F517641" w14:textId="77777777" w:rsidR="005F14F5" w:rsidRPr="007D547C" w:rsidRDefault="005F14F5" w:rsidP="005F14F5">
      <w:pPr>
        <w:spacing w:after="0"/>
        <w:textAlignment w:val="baseline"/>
        <w:rPr>
          <w:rFonts w:asciiTheme="minorHAnsi" w:hAnsiTheme="minorHAnsi" w:cstheme="minorHAnsi"/>
          <w:sz w:val="22"/>
          <w:szCs w:val="22"/>
        </w:rPr>
      </w:pPr>
    </w:p>
    <w:p w14:paraId="6B301B08" w14:textId="15857C9C" w:rsidR="0066363F" w:rsidRDefault="37C8DDEF" w:rsidP="5FCD0533">
      <w:pPr>
        <w:spacing w:after="0"/>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L’action sociale doit être source de transformation. </w:t>
      </w:r>
      <w:r w:rsidR="005F14F5" w:rsidRPr="5FCD0533">
        <w:rPr>
          <w:rFonts w:asciiTheme="minorHAnsi" w:hAnsiTheme="minorHAnsi" w:cstheme="minorBidi"/>
          <w:sz w:val="22"/>
          <w:szCs w:val="22"/>
        </w:rPr>
        <w:t>Afin de limiter la dispersion des subventions et conforter l</w:t>
      </w:r>
      <w:r w:rsidR="2798CD09" w:rsidRPr="5FCD0533">
        <w:rPr>
          <w:rFonts w:asciiTheme="minorHAnsi" w:hAnsiTheme="minorHAnsi" w:cstheme="minorBidi"/>
          <w:sz w:val="22"/>
          <w:szCs w:val="22"/>
        </w:rPr>
        <w:t>e caractère</w:t>
      </w:r>
      <w:r w:rsidR="005F14F5" w:rsidRPr="5FCD0533">
        <w:rPr>
          <w:rFonts w:asciiTheme="minorHAnsi" w:hAnsiTheme="minorHAnsi" w:cstheme="minorBidi"/>
          <w:sz w:val="22"/>
          <w:szCs w:val="22"/>
        </w:rPr>
        <w:t xml:space="preserve"> </w:t>
      </w:r>
      <w:r w:rsidR="003C5543" w:rsidRPr="5FCD0533">
        <w:rPr>
          <w:rFonts w:asciiTheme="minorHAnsi" w:hAnsiTheme="minorHAnsi" w:cstheme="minorBidi"/>
          <w:sz w:val="22"/>
          <w:szCs w:val="22"/>
        </w:rPr>
        <w:t>structurant</w:t>
      </w:r>
      <w:r w:rsidR="1032384A" w:rsidRPr="5FCD0533">
        <w:rPr>
          <w:rFonts w:asciiTheme="minorHAnsi" w:hAnsiTheme="minorHAnsi" w:cstheme="minorBidi"/>
          <w:sz w:val="22"/>
          <w:szCs w:val="22"/>
        </w:rPr>
        <w:t xml:space="preserve"> et évaluable</w:t>
      </w:r>
      <w:r w:rsidR="003C5543" w:rsidRPr="5FCD0533">
        <w:rPr>
          <w:rFonts w:asciiTheme="minorHAnsi" w:hAnsiTheme="minorHAnsi" w:cstheme="minorBidi"/>
          <w:sz w:val="22"/>
          <w:szCs w:val="22"/>
        </w:rPr>
        <w:t xml:space="preserve"> </w:t>
      </w:r>
      <w:r w:rsidR="005F14F5" w:rsidRPr="5FCD0533">
        <w:rPr>
          <w:rFonts w:asciiTheme="minorHAnsi" w:hAnsiTheme="minorHAnsi" w:cstheme="minorBidi"/>
          <w:sz w:val="22"/>
          <w:szCs w:val="22"/>
        </w:rPr>
        <w:t>des actions soutenues au titre du F</w:t>
      </w:r>
      <w:r w:rsidR="6B9C64B9" w:rsidRPr="5FCD0533">
        <w:rPr>
          <w:rFonts w:asciiTheme="minorHAnsi" w:hAnsiTheme="minorHAnsi" w:cstheme="minorBidi"/>
          <w:sz w:val="22"/>
          <w:szCs w:val="22"/>
        </w:rPr>
        <w:t>NP</w:t>
      </w:r>
      <w:r w:rsidR="005F14F5" w:rsidRPr="5FCD0533">
        <w:rPr>
          <w:rFonts w:asciiTheme="minorHAnsi" w:hAnsiTheme="minorHAnsi" w:cstheme="minorBidi"/>
          <w:sz w:val="22"/>
          <w:szCs w:val="22"/>
        </w:rPr>
        <w:t xml:space="preserve">, à l’instar du Fond publics et territoires, </w:t>
      </w:r>
      <w:r w:rsidR="005F14F5" w:rsidRPr="5FCD0533">
        <w:rPr>
          <w:rFonts w:asciiTheme="minorHAnsi" w:hAnsiTheme="minorHAnsi" w:cstheme="minorBidi"/>
          <w:b/>
          <w:bCs/>
          <w:sz w:val="22"/>
          <w:szCs w:val="22"/>
        </w:rPr>
        <w:t>aucun financement inférieur à 1</w:t>
      </w:r>
      <w:r w:rsidR="003C5543" w:rsidRPr="5FCD0533">
        <w:rPr>
          <w:rFonts w:asciiTheme="minorHAnsi" w:hAnsiTheme="minorHAnsi" w:cstheme="minorBidi"/>
          <w:b/>
          <w:bCs/>
          <w:sz w:val="22"/>
          <w:szCs w:val="22"/>
        </w:rPr>
        <w:t> </w:t>
      </w:r>
      <w:r w:rsidR="005F14F5" w:rsidRPr="5FCD0533">
        <w:rPr>
          <w:rFonts w:asciiTheme="minorHAnsi" w:hAnsiTheme="minorHAnsi" w:cstheme="minorBidi"/>
          <w:b/>
          <w:bCs/>
          <w:sz w:val="22"/>
          <w:szCs w:val="22"/>
        </w:rPr>
        <w:t xml:space="preserve">500€ par an et par </w:t>
      </w:r>
      <w:r w:rsidR="003D5135" w:rsidRPr="5FCD0533">
        <w:rPr>
          <w:rFonts w:asciiTheme="minorHAnsi" w:hAnsiTheme="minorHAnsi" w:cstheme="minorBidi"/>
          <w:b/>
          <w:bCs/>
          <w:sz w:val="22"/>
          <w:szCs w:val="22"/>
        </w:rPr>
        <w:t xml:space="preserve">projet </w:t>
      </w:r>
      <w:r w:rsidR="005F14F5" w:rsidRPr="5FCD0533">
        <w:rPr>
          <w:rFonts w:asciiTheme="minorHAnsi" w:hAnsiTheme="minorHAnsi" w:cstheme="minorBidi"/>
          <w:b/>
          <w:bCs/>
          <w:sz w:val="22"/>
          <w:szCs w:val="22"/>
        </w:rPr>
        <w:t>n’est accepté</w:t>
      </w:r>
      <w:r w:rsidR="005F14F5" w:rsidRPr="5FCD0533">
        <w:rPr>
          <w:rFonts w:asciiTheme="minorHAnsi" w:hAnsiTheme="minorHAnsi" w:cstheme="minorBidi"/>
          <w:sz w:val="22"/>
          <w:szCs w:val="22"/>
        </w:rPr>
        <w:t xml:space="preserve">. </w:t>
      </w:r>
    </w:p>
    <w:p w14:paraId="6DE3667D" w14:textId="77777777" w:rsidR="00557004" w:rsidRDefault="00557004" w:rsidP="5FCD0533">
      <w:pPr>
        <w:spacing w:after="0"/>
        <w:textAlignment w:val="baseline"/>
        <w:rPr>
          <w:rFonts w:asciiTheme="minorHAnsi" w:hAnsiTheme="minorHAnsi" w:cstheme="minorBidi"/>
          <w:sz w:val="22"/>
          <w:szCs w:val="22"/>
        </w:rPr>
      </w:pPr>
    </w:p>
    <w:p w14:paraId="1A204DD6" w14:textId="6456B826" w:rsidR="00557004" w:rsidRDefault="0066363F" w:rsidP="5FCD0533">
      <w:pPr>
        <w:spacing w:after="0"/>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Les </w:t>
      </w:r>
      <w:r w:rsidR="40082F53" w:rsidRPr="5FCD0533">
        <w:rPr>
          <w:rFonts w:asciiTheme="minorHAnsi" w:hAnsiTheme="minorHAnsi" w:cstheme="minorBidi"/>
          <w:sz w:val="22"/>
          <w:szCs w:val="22"/>
        </w:rPr>
        <w:t>projets (éventuellement con</w:t>
      </w:r>
      <w:r w:rsidR="1BA4ADDC" w:rsidRPr="5FCD0533">
        <w:rPr>
          <w:rFonts w:asciiTheme="minorHAnsi" w:hAnsiTheme="minorHAnsi" w:cstheme="minorBidi"/>
          <w:sz w:val="22"/>
          <w:szCs w:val="22"/>
        </w:rPr>
        <w:t>stitués de plusieurs actions)</w:t>
      </w:r>
      <w:r w:rsidRPr="5FCD0533">
        <w:rPr>
          <w:rFonts w:asciiTheme="minorHAnsi" w:hAnsiTheme="minorHAnsi" w:cstheme="minorBidi"/>
          <w:sz w:val="22"/>
          <w:szCs w:val="22"/>
        </w:rPr>
        <w:t xml:space="preserve"> à financer pour un montant inférieur doivent faire l’objet d’une prise en charge sur fonds locaux.</w:t>
      </w:r>
      <w:r w:rsidR="47351928" w:rsidRPr="5FCD0533">
        <w:rPr>
          <w:rFonts w:asciiTheme="minorHAnsi" w:hAnsiTheme="minorHAnsi" w:cstheme="minorBidi"/>
          <w:sz w:val="22"/>
          <w:szCs w:val="22"/>
        </w:rPr>
        <w:t xml:space="preserve"> </w:t>
      </w:r>
    </w:p>
    <w:p w14:paraId="75DFAECF" w14:textId="0D94A23A" w:rsidR="0066363F" w:rsidRPr="003D5135" w:rsidRDefault="47351928" w:rsidP="5FCD0533">
      <w:pPr>
        <w:spacing w:after="0"/>
        <w:textAlignment w:val="baseline"/>
        <w:rPr>
          <w:rFonts w:asciiTheme="minorHAnsi" w:hAnsiTheme="minorHAnsi" w:cstheme="minorBidi"/>
          <w:sz w:val="22"/>
          <w:szCs w:val="22"/>
        </w:rPr>
      </w:pPr>
      <w:r w:rsidRPr="5FCD0533">
        <w:rPr>
          <w:rFonts w:asciiTheme="minorHAnsi" w:hAnsiTheme="minorHAnsi" w:cstheme="minorBidi"/>
          <w:sz w:val="22"/>
          <w:szCs w:val="22"/>
        </w:rPr>
        <w:t xml:space="preserve">En 2023, 1 578 projets parentalité </w:t>
      </w:r>
      <w:r w:rsidR="0E426574" w:rsidRPr="5FCD0533">
        <w:rPr>
          <w:rFonts w:asciiTheme="minorHAnsi" w:hAnsiTheme="minorHAnsi" w:cstheme="minorBidi"/>
          <w:sz w:val="22"/>
          <w:szCs w:val="22"/>
        </w:rPr>
        <w:t xml:space="preserve">présentaient un montant inférieur à 1 500€ soit 25% des 6 390 projets financés. </w:t>
      </w:r>
    </w:p>
    <w:p w14:paraId="6B7FB448" w14:textId="18C6FEAA" w:rsidR="5FCD0533" w:rsidRDefault="5FCD0533" w:rsidP="5FCD0533">
      <w:pPr>
        <w:spacing w:after="0"/>
        <w:rPr>
          <w:rFonts w:asciiTheme="minorHAnsi" w:hAnsiTheme="minorHAnsi" w:cstheme="minorBidi"/>
          <w:sz w:val="22"/>
          <w:szCs w:val="22"/>
        </w:rPr>
      </w:pPr>
    </w:p>
    <w:p w14:paraId="7E925D5B" w14:textId="5F02ABE5" w:rsidR="19F7123F" w:rsidRDefault="19F7123F" w:rsidP="00557004">
      <w:pPr>
        <w:pBdr>
          <w:top w:val="single" w:sz="4" w:space="1" w:color="auto"/>
          <w:left w:val="single" w:sz="4" w:space="4" w:color="auto"/>
          <w:bottom w:val="single" w:sz="4" w:space="1" w:color="auto"/>
          <w:right w:val="single" w:sz="4" w:space="4" w:color="auto"/>
        </w:pBdr>
        <w:spacing w:after="0"/>
        <w:rPr>
          <w:rFonts w:asciiTheme="minorHAnsi" w:hAnsiTheme="minorHAnsi" w:cstheme="minorBidi"/>
          <w:sz w:val="22"/>
          <w:szCs w:val="22"/>
        </w:rPr>
      </w:pPr>
      <w:r w:rsidRPr="5FCD0533">
        <w:rPr>
          <w:rFonts w:asciiTheme="minorHAnsi" w:hAnsiTheme="minorHAnsi" w:cstheme="minorBidi"/>
          <w:sz w:val="22"/>
          <w:szCs w:val="22"/>
        </w:rPr>
        <w:t>NB : cette évolution ne doit pas conduire à une inflation injustifiée des actions</w:t>
      </w:r>
      <w:r w:rsidR="32D04DAE" w:rsidRPr="5FCD0533">
        <w:rPr>
          <w:rFonts w:asciiTheme="minorHAnsi" w:hAnsiTheme="minorHAnsi" w:cstheme="minorBidi"/>
          <w:sz w:val="22"/>
          <w:szCs w:val="22"/>
        </w:rPr>
        <w:t xml:space="preserve"> visant à</w:t>
      </w:r>
      <w:r w:rsidRPr="5FCD0533">
        <w:rPr>
          <w:rFonts w:asciiTheme="minorHAnsi" w:hAnsiTheme="minorHAnsi" w:cstheme="minorBidi"/>
          <w:sz w:val="22"/>
          <w:szCs w:val="22"/>
        </w:rPr>
        <w:t xml:space="preserve"> maintenir leur éligibilité. Les </w:t>
      </w:r>
      <w:r w:rsidR="00FD6A20">
        <w:rPr>
          <w:rFonts w:asciiTheme="minorHAnsi" w:hAnsiTheme="minorHAnsi" w:cstheme="minorBidi"/>
          <w:sz w:val="22"/>
          <w:szCs w:val="22"/>
        </w:rPr>
        <w:t>Caf</w:t>
      </w:r>
      <w:r w:rsidRPr="5FCD0533">
        <w:rPr>
          <w:rFonts w:asciiTheme="minorHAnsi" w:hAnsiTheme="minorHAnsi" w:cstheme="minorBidi"/>
          <w:sz w:val="22"/>
          <w:szCs w:val="22"/>
        </w:rPr>
        <w:t xml:space="preserve"> sont appelées à fiabiliser les montants</w:t>
      </w:r>
      <w:r w:rsidR="60AE1CB7" w:rsidRPr="5FCD0533">
        <w:rPr>
          <w:rFonts w:asciiTheme="minorHAnsi" w:hAnsiTheme="minorHAnsi" w:cstheme="minorBidi"/>
          <w:sz w:val="22"/>
          <w:szCs w:val="22"/>
        </w:rPr>
        <w:t xml:space="preserve"> prévisionnels des actions </w:t>
      </w:r>
      <w:r w:rsidR="64B725FE" w:rsidRPr="5FCD0533">
        <w:rPr>
          <w:rFonts w:asciiTheme="minorHAnsi" w:hAnsiTheme="minorHAnsi" w:cstheme="minorBidi"/>
          <w:sz w:val="22"/>
          <w:szCs w:val="22"/>
        </w:rPr>
        <w:t xml:space="preserve">dont elles valident le financement </w:t>
      </w:r>
      <w:r w:rsidR="60AE1CB7" w:rsidRPr="5FCD0533">
        <w:rPr>
          <w:rFonts w:asciiTheme="minorHAnsi" w:hAnsiTheme="minorHAnsi" w:cstheme="minorBidi"/>
          <w:sz w:val="22"/>
          <w:szCs w:val="22"/>
        </w:rPr>
        <w:t>et à opérer une évaluation de leur mise en œuvre</w:t>
      </w:r>
      <w:r w:rsidR="03997A0A" w:rsidRPr="5FCD0533">
        <w:rPr>
          <w:rFonts w:asciiTheme="minorHAnsi" w:hAnsiTheme="minorHAnsi" w:cstheme="minorBidi"/>
          <w:sz w:val="22"/>
          <w:szCs w:val="22"/>
        </w:rPr>
        <w:t xml:space="preserve"> rigoureuse</w:t>
      </w:r>
      <w:r w:rsidR="60AE1CB7" w:rsidRPr="5FCD0533">
        <w:rPr>
          <w:rFonts w:asciiTheme="minorHAnsi" w:hAnsiTheme="minorHAnsi" w:cstheme="minorBidi"/>
          <w:sz w:val="22"/>
          <w:szCs w:val="22"/>
        </w:rPr>
        <w:t>.</w:t>
      </w:r>
    </w:p>
    <w:p w14:paraId="2ED65792" w14:textId="77777777" w:rsidR="00D4543B" w:rsidRPr="00B26193" w:rsidRDefault="00D4543B" w:rsidP="0066363F">
      <w:pPr>
        <w:spacing w:after="0"/>
        <w:textAlignment w:val="baseline"/>
        <w:rPr>
          <w:rFonts w:ascii="Arial" w:hAnsi="Arial" w:cs="Arial"/>
        </w:rPr>
      </w:pPr>
    </w:p>
    <w:p w14:paraId="065B940E" w14:textId="77777777" w:rsidR="0066188E" w:rsidRDefault="0066188E">
      <w:pPr>
        <w:spacing w:after="0" w:line="240" w:lineRule="auto"/>
        <w:jc w:val="lef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52D2578D" w14:textId="6DDE5B25" w:rsidR="005F14F5" w:rsidRPr="007D547C" w:rsidRDefault="005F14F5" w:rsidP="005F14F5">
      <w:pPr>
        <w:numPr>
          <w:ilvl w:val="0"/>
          <w:numId w:val="25"/>
        </w:numPr>
        <w:spacing w:after="0" w:line="259" w:lineRule="auto"/>
        <w:contextualSpacing/>
        <w:jc w:val="left"/>
        <w:textAlignment w:val="baseline"/>
        <w:rPr>
          <w:rFonts w:asciiTheme="minorHAnsi" w:hAnsiTheme="minorHAnsi" w:cstheme="minorHAnsi"/>
          <w:b/>
          <w:bCs/>
          <w:color w:val="000000" w:themeColor="text1"/>
          <w:sz w:val="22"/>
          <w:szCs w:val="22"/>
        </w:rPr>
      </w:pPr>
      <w:r w:rsidRPr="007D547C">
        <w:rPr>
          <w:rFonts w:asciiTheme="minorHAnsi" w:hAnsiTheme="minorHAnsi" w:cstheme="minorHAnsi"/>
          <w:b/>
          <w:bCs/>
          <w:color w:val="000000" w:themeColor="text1"/>
          <w:sz w:val="22"/>
          <w:szCs w:val="22"/>
        </w:rPr>
        <w:lastRenderedPageBreak/>
        <w:t xml:space="preserve">Renforcement de la </w:t>
      </w:r>
      <w:proofErr w:type="spellStart"/>
      <w:r w:rsidRPr="007D547C">
        <w:rPr>
          <w:rFonts w:asciiTheme="minorHAnsi" w:hAnsiTheme="minorHAnsi" w:cstheme="minorHAnsi"/>
          <w:b/>
          <w:bCs/>
          <w:color w:val="000000" w:themeColor="text1"/>
          <w:sz w:val="22"/>
          <w:szCs w:val="22"/>
        </w:rPr>
        <w:t>pluriannualité</w:t>
      </w:r>
      <w:proofErr w:type="spellEnd"/>
      <w:r w:rsidRPr="007D547C">
        <w:rPr>
          <w:rFonts w:asciiTheme="minorHAnsi" w:hAnsiTheme="minorHAnsi" w:cstheme="minorHAnsi"/>
          <w:b/>
          <w:bCs/>
          <w:color w:val="000000" w:themeColor="text1"/>
          <w:sz w:val="22"/>
          <w:szCs w:val="22"/>
        </w:rPr>
        <w:t xml:space="preserve"> </w:t>
      </w:r>
    </w:p>
    <w:p w14:paraId="6A75A93E" w14:textId="77777777" w:rsidR="005F14F5" w:rsidRPr="007D547C" w:rsidRDefault="005F14F5" w:rsidP="005F14F5">
      <w:pPr>
        <w:spacing w:after="0"/>
        <w:textAlignment w:val="baseline"/>
        <w:rPr>
          <w:rFonts w:asciiTheme="minorHAnsi" w:hAnsiTheme="minorHAnsi" w:cstheme="minorHAnsi"/>
          <w:color w:val="000000" w:themeColor="text1"/>
          <w:sz w:val="22"/>
          <w:szCs w:val="22"/>
        </w:rPr>
      </w:pPr>
    </w:p>
    <w:p w14:paraId="40F67517" w14:textId="24794918" w:rsidR="00F6428B" w:rsidRPr="007D547C" w:rsidRDefault="00560566" w:rsidP="5FCD0533">
      <w:pPr>
        <w:spacing w:after="0"/>
        <w:textAlignment w:val="baseline"/>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 xml:space="preserve">Le </w:t>
      </w:r>
      <w:r w:rsidR="005F14F5" w:rsidRPr="5FCD0533">
        <w:rPr>
          <w:rFonts w:asciiTheme="minorHAnsi" w:hAnsiTheme="minorHAnsi" w:cstheme="minorBidi"/>
          <w:b/>
          <w:bCs/>
          <w:color w:val="000000" w:themeColor="text1"/>
          <w:sz w:val="22"/>
          <w:szCs w:val="22"/>
        </w:rPr>
        <w:t xml:space="preserve">financement pluriannuel </w:t>
      </w:r>
      <w:r w:rsidRPr="5FCD0533">
        <w:rPr>
          <w:rFonts w:asciiTheme="minorHAnsi" w:hAnsiTheme="minorHAnsi" w:cstheme="minorBidi"/>
          <w:b/>
          <w:bCs/>
          <w:color w:val="000000" w:themeColor="text1"/>
          <w:sz w:val="22"/>
          <w:szCs w:val="22"/>
        </w:rPr>
        <w:t xml:space="preserve">est à privilégier </w:t>
      </w:r>
      <w:r w:rsidR="005F14F5" w:rsidRPr="5FCD0533">
        <w:rPr>
          <w:rFonts w:asciiTheme="minorHAnsi" w:hAnsiTheme="minorHAnsi" w:cstheme="minorBidi"/>
          <w:b/>
          <w:bCs/>
          <w:color w:val="000000" w:themeColor="text1"/>
          <w:sz w:val="22"/>
          <w:szCs w:val="22"/>
        </w:rPr>
        <w:t xml:space="preserve">dès lors que les </w:t>
      </w:r>
      <w:r w:rsidR="005F14F5" w:rsidRPr="5FCD0533">
        <w:rPr>
          <w:rFonts w:asciiTheme="minorHAnsi" w:hAnsiTheme="minorHAnsi" w:cstheme="minorBidi"/>
          <w:color w:val="000000" w:themeColor="text1"/>
          <w:sz w:val="22"/>
          <w:szCs w:val="22"/>
        </w:rPr>
        <w:t xml:space="preserve">projets sont soutenus par la </w:t>
      </w:r>
      <w:r w:rsidR="00FD6A20">
        <w:rPr>
          <w:rFonts w:asciiTheme="minorHAnsi" w:hAnsiTheme="minorHAnsi" w:cstheme="minorBidi"/>
          <w:color w:val="000000" w:themeColor="text1"/>
          <w:sz w:val="22"/>
          <w:szCs w:val="22"/>
        </w:rPr>
        <w:t>Caf</w:t>
      </w:r>
      <w:r w:rsidR="005F14F5" w:rsidRPr="5FCD0533">
        <w:rPr>
          <w:rFonts w:asciiTheme="minorHAnsi" w:hAnsiTheme="minorHAnsi" w:cstheme="minorBidi"/>
          <w:color w:val="000000" w:themeColor="text1"/>
          <w:sz w:val="22"/>
          <w:szCs w:val="22"/>
        </w:rPr>
        <w:t xml:space="preserve"> depuis au moins deux ans et que les porteurs de projets présentent un bilan qualitatif, quantitatif et financier </w:t>
      </w:r>
      <w:r w:rsidR="0037782A" w:rsidRPr="5FCD0533">
        <w:rPr>
          <w:rFonts w:asciiTheme="minorHAnsi" w:hAnsiTheme="minorHAnsi" w:cstheme="minorBidi"/>
          <w:color w:val="000000" w:themeColor="text1"/>
          <w:sz w:val="22"/>
          <w:szCs w:val="22"/>
        </w:rPr>
        <w:t>satisfaisant</w:t>
      </w:r>
      <w:r w:rsidR="005F14F5" w:rsidRPr="5FCD0533">
        <w:rPr>
          <w:rFonts w:asciiTheme="minorHAnsi" w:hAnsiTheme="minorHAnsi" w:cstheme="minorBidi"/>
          <w:color w:val="000000" w:themeColor="text1"/>
          <w:sz w:val="22"/>
          <w:szCs w:val="22"/>
        </w:rPr>
        <w:t xml:space="preserve">. </w:t>
      </w:r>
      <w:r w:rsidR="00B649C2" w:rsidRPr="5FCD0533">
        <w:rPr>
          <w:rFonts w:asciiTheme="minorHAnsi" w:hAnsiTheme="minorHAnsi" w:cstheme="minorBidi"/>
          <w:color w:val="000000" w:themeColor="text1"/>
          <w:sz w:val="22"/>
          <w:szCs w:val="22"/>
        </w:rPr>
        <w:t>La</w:t>
      </w:r>
      <w:r w:rsidR="00EA0FD7" w:rsidRPr="5FCD0533">
        <w:rPr>
          <w:rFonts w:asciiTheme="minorHAnsi" w:hAnsiTheme="minorHAnsi" w:cstheme="minorBidi"/>
          <w:color w:val="000000" w:themeColor="text1"/>
          <w:sz w:val="22"/>
          <w:szCs w:val="22"/>
        </w:rPr>
        <w:t xml:space="preserve"> </w:t>
      </w:r>
      <w:proofErr w:type="spellStart"/>
      <w:r w:rsidR="00EA0FD7" w:rsidRPr="5FCD0533">
        <w:rPr>
          <w:rFonts w:asciiTheme="minorHAnsi" w:hAnsiTheme="minorHAnsi" w:cstheme="minorBidi"/>
          <w:color w:val="000000" w:themeColor="text1"/>
          <w:sz w:val="22"/>
          <w:szCs w:val="22"/>
        </w:rPr>
        <w:t>pluri</w:t>
      </w:r>
      <w:r w:rsidR="00BB70B6" w:rsidRPr="5FCD0533">
        <w:rPr>
          <w:rFonts w:asciiTheme="minorHAnsi" w:hAnsiTheme="minorHAnsi" w:cstheme="minorBidi"/>
          <w:color w:val="000000" w:themeColor="text1"/>
          <w:sz w:val="22"/>
          <w:szCs w:val="22"/>
        </w:rPr>
        <w:t>a</w:t>
      </w:r>
      <w:r w:rsidR="00EA0FD7" w:rsidRPr="5FCD0533">
        <w:rPr>
          <w:rFonts w:asciiTheme="minorHAnsi" w:hAnsiTheme="minorHAnsi" w:cstheme="minorBidi"/>
          <w:color w:val="000000" w:themeColor="text1"/>
          <w:sz w:val="22"/>
          <w:szCs w:val="22"/>
        </w:rPr>
        <w:t>n</w:t>
      </w:r>
      <w:r w:rsidR="36270927" w:rsidRPr="5FCD0533">
        <w:rPr>
          <w:rFonts w:asciiTheme="minorHAnsi" w:hAnsiTheme="minorHAnsi" w:cstheme="minorBidi"/>
          <w:color w:val="000000" w:themeColor="text1"/>
          <w:sz w:val="22"/>
          <w:szCs w:val="22"/>
        </w:rPr>
        <w:t>n</w:t>
      </w:r>
      <w:r w:rsidR="00BB70B6" w:rsidRPr="5FCD0533">
        <w:rPr>
          <w:rFonts w:asciiTheme="minorHAnsi" w:hAnsiTheme="minorHAnsi" w:cstheme="minorBidi"/>
          <w:color w:val="000000" w:themeColor="text1"/>
          <w:sz w:val="22"/>
          <w:szCs w:val="22"/>
        </w:rPr>
        <w:t>u</w:t>
      </w:r>
      <w:r w:rsidR="00EA0FD7" w:rsidRPr="5FCD0533">
        <w:rPr>
          <w:rFonts w:asciiTheme="minorHAnsi" w:hAnsiTheme="minorHAnsi" w:cstheme="minorBidi"/>
          <w:color w:val="000000" w:themeColor="text1"/>
          <w:sz w:val="22"/>
          <w:szCs w:val="22"/>
        </w:rPr>
        <w:t>alité</w:t>
      </w:r>
      <w:proofErr w:type="spellEnd"/>
      <w:r w:rsidR="00EA0FD7" w:rsidRPr="5FCD0533">
        <w:rPr>
          <w:rFonts w:asciiTheme="minorHAnsi" w:hAnsiTheme="minorHAnsi" w:cstheme="minorBidi"/>
          <w:color w:val="000000" w:themeColor="text1"/>
          <w:sz w:val="22"/>
          <w:szCs w:val="22"/>
        </w:rPr>
        <w:t xml:space="preserve"> </w:t>
      </w:r>
      <w:r w:rsidR="00B649C2" w:rsidRPr="5FCD0533">
        <w:rPr>
          <w:rFonts w:asciiTheme="minorHAnsi" w:hAnsiTheme="minorHAnsi" w:cstheme="minorBidi"/>
          <w:color w:val="000000" w:themeColor="text1"/>
          <w:sz w:val="22"/>
          <w:szCs w:val="22"/>
        </w:rPr>
        <w:t xml:space="preserve">des financements </w:t>
      </w:r>
      <w:r w:rsidR="009A6971" w:rsidRPr="5FCD0533">
        <w:rPr>
          <w:rFonts w:asciiTheme="minorHAnsi" w:hAnsiTheme="minorHAnsi" w:cstheme="minorBidi"/>
          <w:color w:val="000000" w:themeColor="text1"/>
          <w:sz w:val="22"/>
          <w:szCs w:val="22"/>
        </w:rPr>
        <w:t xml:space="preserve">peut s’envisager </w:t>
      </w:r>
      <w:r w:rsidR="005F14F5" w:rsidRPr="5FCD0533">
        <w:rPr>
          <w:rFonts w:asciiTheme="minorHAnsi" w:hAnsiTheme="minorHAnsi" w:cstheme="minorBidi"/>
          <w:color w:val="000000" w:themeColor="text1"/>
          <w:sz w:val="22"/>
          <w:szCs w:val="22"/>
        </w:rPr>
        <w:t>dans la limite de 4 ans maximum, en veillant</w:t>
      </w:r>
      <w:r w:rsidR="36263906" w:rsidRPr="5FCD0533">
        <w:rPr>
          <w:rFonts w:asciiTheme="minorHAnsi" w:hAnsiTheme="minorHAnsi" w:cstheme="minorBidi"/>
          <w:color w:val="000000" w:themeColor="text1"/>
          <w:sz w:val="22"/>
          <w:szCs w:val="22"/>
        </w:rPr>
        <w:t xml:space="preserve"> d’une part,</w:t>
      </w:r>
      <w:r w:rsidR="005F14F5" w:rsidRPr="5FCD0533">
        <w:rPr>
          <w:rFonts w:asciiTheme="minorHAnsi" w:hAnsiTheme="minorHAnsi" w:cstheme="minorBidi"/>
          <w:color w:val="000000" w:themeColor="text1"/>
          <w:sz w:val="22"/>
          <w:szCs w:val="22"/>
        </w:rPr>
        <w:t xml:space="preserve"> à la cohérence de la durée vis-à-vis des partenaires le cas échéant (</w:t>
      </w:r>
      <w:r w:rsidR="7FEC4FD5" w:rsidRPr="5FCD0533">
        <w:rPr>
          <w:rFonts w:asciiTheme="minorHAnsi" w:hAnsiTheme="minorHAnsi" w:cstheme="minorBidi"/>
          <w:color w:val="000000" w:themeColor="text1"/>
          <w:sz w:val="22"/>
          <w:szCs w:val="22"/>
        </w:rPr>
        <w:t xml:space="preserve">ex : </w:t>
      </w:r>
      <w:r w:rsidR="005F14F5" w:rsidRPr="5FCD0533">
        <w:rPr>
          <w:rFonts w:asciiTheme="minorHAnsi" w:hAnsiTheme="minorHAnsi" w:cstheme="minorBidi"/>
          <w:color w:val="000000" w:themeColor="text1"/>
          <w:sz w:val="22"/>
          <w:szCs w:val="22"/>
        </w:rPr>
        <w:t>agrément éventuel au titre d’une prestation de service)</w:t>
      </w:r>
      <w:r w:rsidR="476CD3B6" w:rsidRPr="5FCD0533">
        <w:rPr>
          <w:rFonts w:asciiTheme="minorHAnsi" w:hAnsiTheme="minorHAnsi" w:cstheme="minorBidi"/>
          <w:color w:val="000000" w:themeColor="text1"/>
          <w:sz w:val="22"/>
          <w:szCs w:val="22"/>
        </w:rPr>
        <w:t xml:space="preserve"> et d’autre part, à la charge de gestion administrative des renouvellements.</w:t>
      </w:r>
      <w:r w:rsidR="005F14F5" w:rsidRPr="5FCD0533">
        <w:rPr>
          <w:rFonts w:asciiTheme="minorHAnsi" w:hAnsiTheme="minorHAnsi" w:cstheme="minorBidi"/>
          <w:color w:val="000000" w:themeColor="text1"/>
          <w:sz w:val="22"/>
          <w:szCs w:val="22"/>
        </w:rPr>
        <w:t xml:space="preserve"> </w:t>
      </w:r>
    </w:p>
    <w:p w14:paraId="484B1372" w14:textId="77777777" w:rsidR="005F14F5" w:rsidRPr="007D547C" w:rsidRDefault="005F14F5" w:rsidP="005F14F5">
      <w:pPr>
        <w:spacing w:after="0"/>
        <w:textAlignment w:val="baseline"/>
        <w:rPr>
          <w:rFonts w:asciiTheme="minorHAnsi" w:hAnsiTheme="minorHAnsi" w:cstheme="minorHAnsi"/>
          <w:sz w:val="22"/>
          <w:szCs w:val="22"/>
        </w:rPr>
      </w:pPr>
    </w:p>
    <w:p w14:paraId="0335DDD3" w14:textId="4B277761" w:rsidR="005F14F5" w:rsidRPr="00303D08" w:rsidRDefault="00F6428B" w:rsidP="00303D08">
      <w:pPr>
        <w:pStyle w:val="Paragraphedeliste"/>
        <w:numPr>
          <w:ilvl w:val="1"/>
          <w:numId w:val="45"/>
        </w:numPr>
        <w:spacing w:after="160" w:line="240" w:lineRule="auto"/>
        <w:ind w:left="426" w:hanging="426"/>
        <w:contextualSpacing/>
        <w:jc w:val="left"/>
        <w:rPr>
          <w:rFonts w:asciiTheme="minorHAnsi" w:eastAsiaTheme="minorEastAsia" w:hAnsiTheme="minorHAnsi" w:cstheme="minorBidi"/>
          <w:b/>
          <w:bCs/>
          <w:color w:val="0070C0"/>
          <w:sz w:val="22"/>
          <w:szCs w:val="22"/>
          <w:lang w:eastAsia="fr-FR"/>
        </w:rPr>
      </w:pPr>
      <w:r w:rsidRPr="00303D08">
        <w:rPr>
          <w:rFonts w:asciiTheme="minorHAnsi" w:eastAsiaTheme="minorEastAsia" w:hAnsiTheme="minorHAnsi" w:cstheme="minorBidi"/>
          <w:b/>
          <w:bCs/>
          <w:color w:val="0070C0"/>
          <w:sz w:val="22"/>
          <w:szCs w:val="22"/>
          <w:lang w:eastAsia="fr-FR"/>
        </w:rPr>
        <w:t>Les modalités de suivi et de gestion d</w:t>
      </w:r>
      <w:r w:rsidR="00AA3C06" w:rsidRPr="00303D08">
        <w:rPr>
          <w:rFonts w:asciiTheme="minorHAnsi" w:eastAsiaTheme="minorEastAsia" w:hAnsiTheme="minorHAnsi" w:cstheme="minorBidi"/>
          <w:b/>
          <w:bCs/>
          <w:color w:val="0070C0"/>
          <w:sz w:val="22"/>
          <w:szCs w:val="22"/>
          <w:lang w:eastAsia="fr-FR"/>
        </w:rPr>
        <w:t>u F</w:t>
      </w:r>
      <w:r w:rsidR="34ED126D" w:rsidRPr="00303D08">
        <w:rPr>
          <w:rFonts w:asciiTheme="minorHAnsi" w:eastAsiaTheme="minorEastAsia" w:hAnsiTheme="minorHAnsi" w:cstheme="minorBidi"/>
          <w:b/>
          <w:bCs/>
          <w:color w:val="0070C0"/>
          <w:sz w:val="22"/>
          <w:szCs w:val="22"/>
          <w:lang w:eastAsia="fr-FR"/>
        </w:rPr>
        <w:t>NP</w:t>
      </w:r>
      <w:r w:rsidR="008466AB" w:rsidRPr="00303D08">
        <w:rPr>
          <w:rFonts w:asciiTheme="minorHAnsi" w:eastAsiaTheme="minorEastAsia" w:hAnsiTheme="minorHAnsi" w:cstheme="minorBidi"/>
          <w:b/>
          <w:bCs/>
          <w:color w:val="0070C0"/>
          <w:sz w:val="22"/>
          <w:szCs w:val="22"/>
          <w:lang w:eastAsia="fr-FR"/>
        </w:rPr>
        <w:t xml:space="preserve"> </w:t>
      </w:r>
    </w:p>
    <w:p w14:paraId="65D0F698" w14:textId="441B9097" w:rsidR="004C31C0" w:rsidRPr="00C37689" w:rsidRDefault="004C31C0" w:rsidP="5FCD0533">
      <w:pPr>
        <w:numPr>
          <w:ilvl w:val="0"/>
          <w:numId w:val="25"/>
        </w:numPr>
        <w:spacing w:after="0" w:line="259" w:lineRule="auto"/>
        <w:contextualSpacing/>
        <w:jc w:val="left"/>
        <w:textAlignment w:val="baseline"/>
        <w:rPr>
          <w:rFonts w:asciiTheme="minorHAnsi" w:hAnsiTheme="minorHAnsi" w:cstheme="minorBidi"/>
          <w:b/>
          <w:bCs/>
          <w:color w:val="000000" w:themeColor="text1"/>
          <w:sz w:val="22"/>
          <w:szCs w:val="22"/>
        </w:rPr>
      </w:pPr>
      <w:r w:rsidRPr="5FCD0533">
        <w:rPr>
          <w:rFonts w:asciiTheme="minorHAnsi" w:hAnsiTheme="minorHAnsi" w:cstheme="minorBidi"/>
          <w:b/>
          <w:bCs/>
          <w:color w:val="000000" w:themeColor="text1"/>
          <w:sz w:val="22"/>
          <w:szCs w:val="22"/>
        </w:rPr>
        <w:t>La gestion des enveloppes</w:t>
      </w:r>
      <w:r w:rsidR="00CB640B" w:rsidRPr="5FCD0533">
        <w:rPr>
          <w:rFonts w:asciiTheme="minorHAnsi" w:hAnsiTheme="minorHAnsi" w:cstheme="minorBidi"/>
          <w:b/>
          <w:bCs/>
          <w:color w:val="000000" w:themeColor="text1"/>
          <w:sz w:val="22"/>
          <w:szCs w:val="22"/>
        </w:rPr>
        <w:t xml:space="preserve"> du F</w:t>
      </w:r>
      <w:r w:rsidR="0FCA6F29" w:rsidRPr="5FCD0533">
        <w:rPr>
          <w:rFonts w:asciiTheme="minorHAnsi" w:hAnsiTheme="minorHAnsi" w:cstheme="minorBidi"/>
          <w:b/>
          <w:bCs/>
          <w:color w:val="000000" w:themeColor="text1"/>
          <w:sz w:val="22"/>
          <w:szCs w:val="22"/>
        </w:rPr>
        <w:t>NP</w:t>
      </w:r>
    </w:p>
    <w:p w14:paraId="76E89CC7" w14:textId="77777777" w:rsidR="00FD4751" w:rsidRPr="007D547C" w:rsidRDefault="00FD4751" w:rsidP="004C31C0">
      <w:pPr>
        <w:spacing w:after="160" w:line="240" w:lineRule="auto"/>
        <w:contextualSpacing/>
        <w:jc w:val="left"/>
        <w:rPr>
          <w:rFonts w:asciiTheme="minorHAnsi" w:eastAsiaTheme="minorEastAsia" w:hAnsiTheme="minorHAnsi" w:cstheme="minorHAnsi"/>
          <w:sz w:val="22"/>
          <w:szCs w:val="22"/>
          <w:lang w:eastAsia="fr-FR"/>
        </w:rPr>
      </w:pPr>
    </w:p>
    <w:p w14:paraId="3D45934E" w14:textId="3756F515" w:rsidR="00A946E7" w:rsidRDefault="00267638" w:rsidP="00D4724A">
      <w:pPr>
        <w:spacing w:after="16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Le montant de la dotation annuelle attribuée à chaque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pourra varier d’une année à l’autre, en fonction des besoins signalés par les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des impératifs d’équilibre territorial, et sous réserve des disponibilités financières au niveau national.</w:t>
      </w:r>
      <w:r w:rsidR="004C31C0" w:rsidRPr="5FCD0533">
        <w:rPr>
          <w:rFonts w:asciiTheme="minorHAnsi" w:eastAsiaTheme="minorEastAsia" w:hAnsiTheme="minorHAnsi" w:cstheme="minorBidi"/>
          <w:sz w:val="22"/>
          <w:szCs w:val="22"/>
          <w:lang w:eastAsia="fr-FR"/>
        </w:rPr>
        <w:t xml:space="preserve"> </w:t>
      </w:r>
      <w:r w:rsidR="72E34589" w:rsidRPr="5FCD0533">
        <w:rPr>
          <w:rFonts w:asciiTheme="minorHAnsi" w:eastAsiaTheme="minorEastAsia" w:hAnsiTheme="minorHAnsi" w:cstheme="minorBidi"/>
          <w:sz w:val="22"/>
          <w:szCs w:val="22"/>
          <w:lang w:eastAsia="fr-FR"/>
        </w:rPr>
        <w:t>Il est rappelé à ce titre que les financements parentalité</w:t>
      </w:r>
      <w:r w:rsidR="5BFB576E" w:rsidRPr="5FCD0533">
        <w:rPr>
          <w:rFonts w:asciiTheme="minorHAnsi" w:eastAsiaTheme="minorEastAsia" w:hAnsiTheme="minorHAnsi" w:cstheme="minorBidi"/>
          <w:sz w:val="22"/>
          <w:szCs w:val="22"/>
          <w:lang w:eastAsia="fr-FR"/>
        </w:rPr>
        <w:t xml:space="preserve"> dont le FNP</w:t>
      </w:r>
      <w:r w:rsidR="72E34589" w:rsidRPr="5FCD0533">
        <w:rPr>
          <w:rFonts w:asciiTheme="minorHAnsi" w:eastAsiaTheme="minorEastAsia" w:hAnsiTheme="minorHAnsi" w:cstheme="minorBidi"/>
          <w:sz w:val="22"/>
          <w:szCs w:val="22"/>
          <w:lang w:eastAsia="fr-FR"/>
        </w:rPr>
        <w:t xml:space="preserve"> s</w:t>
      </w:r>
      <w:r w:rsidR="710E1120" w:rsidRPr="5FCD0533">
        <w:rPr>
          <w:rFonts w:asciiTheme="minorHAnsi" w:eastAsiaTheme="minorEastAsia" w:hAnsiTheme="minorHAnsi" w:cstheme="minorBidi"/>
          <w:sz w:val="22"/>
          <w:szCs w:val="22"/>
          <w:lang w:eastAsia="fr-FR"/>
        </w:rPr>
        <w:t>’intègre</w:t>
      </w:r>
      <w:r w:rsidR="1168F1F6" w:rsidRPr="5FCD0533">
        <w:rPr>
          <w:rFonts w:asciiTheme="minorHAnsi" w:eastAsiaTheme="minorEastAsia" w:hAnsiTheme="minorHAnsi" w:cstheme="minorBidi"/>
          <w:sz w:val="22"/>
          <w:szCs w:val="22"/>
          <w:lang w:eastAsia="fr-FR"/>
        </w:rPr>
        <w:t>nt</w:t>
      </w:r>
      <w:r w:rsidR="710E1120" w:rsidRPr="5FCD0533">
        <w:rPr>
          <w:rFonts w:asciiTheme="minorHAnsi" w:eastAsiaTheme="minorEastAsia" w:hAnsiTheme="minorHAnsi" w:cstheme="minorBidi"/>
          <w:sz w:val="22"/>
          <w:szCs w:val="22"/>
          <w:lang w:eastAsia="fr-FR"/>
        </w:rPr>
        <w:t xml:space="preserve"> dans un bloc de dépense global piloté de manière limitative. </w:t>
      </w:r>
    </w:p>
    <w:p w14:paraId="349943B3" w14:textId="77777777" w:rsidR="002E6B3A" w:rsidRDefault="002E6B3A" w:rsidP="00D4724A">
      <w:pPr>
        <w:spacing w:after="160" w:line="240" w:lineRule="auto"/>
        <w:contextualSpacing/>
        <w:rPr>
          <w:rFonts w:asciiTheme="minorHAnsi" w:eastAsiaTheme="minorEastAsia" w:hAnsiTheme="minorHAnsi" w:cstheme="minorBidi"/>
          <w:sz w:val="22"/>
          <w:szCs w:val="22"/>
          <w:lang w:eastAsia="fr-FR"/>
        </w:rPr>
      </w:pPr>
    </w:p>
    <w:p w14:paraId="04D59B72" w14:textId="6127571B" w:rsidR="008C57DC" w:rsidRDefault="710E1120" w:rsidP="00D4724A">
      <w:pPr>
        <w:spacing w:after="16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La qualité des prévisions de dépenses sur le bloc est un impératif pour permettre d</w:t>
      </w:r>
      <w:r w:rsidR="390A4973" w:rsidRPr="5FCD0533">
        <w:rPr>
          <w:rFonts w:asciiTheme="minorHAnsi" w:eastAsiaTheme="minorEastAsia" w:hAnsiTheme="minorHAnsi" w:cstheme="minorBidi"/>
          <w:sz w:val="22"/>
          <w:szCs w:val="22"/>
          <w:lang w:eastAsia="fr-FR"/>
        </w:rPr>
        <w:t>’optimiser le pilotage du FNAS.</w:t>
      </w:r>
    </w:p>
    <w:p w14:paraId="48ECAFDA" w14:textId="77777777" w:rsidR="002E6B3A" w:rsidRPr="007D547C" w:rsidRDefault="002E6B3A" w:rsidP="00D4724A">
      <w:pPr>
        <w:spacing w:after="160" w:line="240" w:lineRule="auto"/>
        <w:contextualSpacing/>
        <w:rPr>
          <w:rFonts w:asciiTheme="minorHAnsi" w:eastAsiaTheme="minorEastAsia" w:hAnsiTheme="minorHAnsi" w:cstheme="minorHAnsi"/>
          <w:sz w:val="22"/>
          <w:szCs w:val="22"/>
          <w:lang w:eastAsia="fr-FR"/>
        </w:rPr>
      </w:pPr>
    </w:p>
    <w:p w14:paraId="068F1AD5" w14:textId="407712B3" w:rsidR="004C31C0" w:rsidRPr="007D547C" w:rsidRDefault="004C31C0" w:rsidP="5FCD0533">
      <w:pPr>
        <w:spacing w:after="160" w:line="240" w:lineRule="auto"/>
        <w:contextualSpacing/>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 xml:space="preserve">La dotation annuelle prend en compte les besoins remontés par les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w:t>
      </w:r>
      <w:r w:rsidR="01BF24EE" w:rsidRPr="5FCD0533">
        <w:rPr>
          <w:rFonts w:asciiTheme="minorHAnsi" w:eastAsiaTheme="minorEastAsia" w:hAnsiTheme="minorHAnsi" w:cstheme="minorBidi"/>
          <w:sz w:val="22"/>
          <w:szCs w:val="22"/>
          <w:lang w:eastAsia="fr-FR"/>
        </w:rPr>
        <w:t>dans le cadre des</w:t>
      </w:r>
      <w:r w:rsidRPr="5FCD0533">
        <w:rPr>
          <w:rFonts w:asciiTheme="minorHAnsi" w:eastAsiaTheme="minorEastAsia" w:hAnsiTheme="minorHAnsi" w:cstheme="minorBidi"/>
          <w:sz w:val="22"/>
          <w:szCs w:val="22"/>
          <w:lang w:eastAsia="fr-FR"/>
        </w:rPr>
        <w:t xml:space="preserve"> questionnaire</w:t>
      </w:r>
      <w:r w:rsidR="17EB0AE6" w:rsidRPr="5FCD0533">
        <w:rPr>
          <w:rFonts w:asciiTheme="minorHAnsi" w:eastAsiaTheme="minorEastAsia" w:hAnsiTheme="minorHAnsi" w:cstheme="minorBidi"/>
          <w:sz w:val="22"/>
          <w:szCs w:val="22"/>
          <w:lang w:eastAsia="fr-FR"/>
        </w:rPr>
        <w:t>s</w:t>
      </w:r>
      <w:r w:rsidRPr="5FCD0533">
        <w:rPr>
          <w:rFonts w:asciiTheme="minorHAnsi" w:eastAsiaTheme="minorEastAsia" w:hAnsiTheme="minorHAnsi" w:cstheme="minorBidi"/>
          <w:sz w:val="22"/>
          <w:szCs w:val="22"/>
          <w:lang w:eastAsia="fr-FR"/>
        </w:rPr>
        <w:t xml:space="preserve"> de redistribution des fonds nationaux</w:t>
      </w:r>
      <w:r w:rsidR="2357F878" w:rsidRPr="5FCD0533">
        <w:rPr>
          <w:rFonts w:asciiTheme="minorHAnsi" w:eastAsiaTheme="minorEastAsia" w:hAnsiTheme="minorHAnsi" w:cstheme="minorBidi"/>
          <w:sz w:val="22"/>
          <w:szCs w:val="22"/>
          <w:lang w:eastAsia="fr-FR"/>
        </w:rPr>
        <w:t>.</w:t>
      </w:r>
      <w:r w:rsidRPr="5FCD0533">
        <w:rPr>
          <w:rFonts w:asciiTheme="minorHAnsi" w:eastAsiaTheme="minorEastAsia" w:hAnsiTheme="minorHAnsi" w:cstheme="minorBidi"/>
          <w:sz w:val="22"/>
          <w:szCs w:val="22"/>
          <w:lang w:eastAsia="fr-FR"/>
        </w:rPr>
        <w:t xml:space="preserve"> </w:t>
      </w:r>
    </w:p>
    <w:p w14:paraId="01AB6E00" w14:textId="77777777" w:rsidR="004C31C0" w:rsidRPr="007D547C" w:rsidRDefault="004C31C0" w:rsidP="004C31C0">
      <w:pPr>
        <w:spacing w:after="160" w:line="240" w:lineRule="auto"/>
        <w:contextualSpacing/>
        <w:jc w:val="left"/>
        <w:rPr>
          <w:rFonts w:asciiTheme="minorHAnsi" w:eastAsiaTheme="minorEastAsia" w:hAnsiTheme="minorHAnsi" w:cstheme="minorHAnsi"/>
          <w:b/>
          <w:bCs/>
          <w:sz w:val="22"/>
          <w:szCs w:val="22"/>
          <w:lang w:eastAsia="fr-FR"/>
        </w:rPr>
      </w:pPr>
    </w:p>
    <w:p w14:paraId="3B052037" w14:textId="06403D91" w:rsidR="004C31C0" w:rsidRPr="007D547C" w:rsidRDefault="004C31C0" w:rsidP="2CF30F80">
      <w:pPr>
        <w:numPr>
          <w:ilvl w:val="0"/>
          <w:numId w:val="25"/>
        </w:numPr>
        <w:spacing w:after="0" w:line="259" w:lineRule="auto"/>
        <w:contextualSpacing/>
        <w:jc w:val="left"/>
        <w:textAlignment w:val="baseline"/>
        <w:rPr>
          <w:rFonts w:asciiTheme="minorHAnsi" w:hAnsiTheme="minorHAnsi" w:cstheme="minorBidi"/>
          <w:b/>
          <w:bCs/>
          <w:color w:val="000000" w:themeColor="text1"/>
          <w:sz w:val="22"/>
          <w:szCs w:val="22"/>
        </w:rPr>
      </w:pPr>
      <w:r w:rsidRPr="2CF30F80">
        <w:rPr>
          <w:rFonts w:asciiTheme="minorHAnsi" w:hAnsiTheme="minorHAnsi" w:cstheme="minorBidi"/>
          <w:b/>
          <w:bCs/>
          <w:color w:val="000000" w:themeColor="text1"/>
          <w:sz w:val="22"/>
          <w:szCs w:val="22"/>
        </w:rPr>
        <w:t>Comptes et spécificités à utiliser</w:t>
      </w:r>
      <w:r w:rsidR="00AC1458" w:rsidRPr="2CF30F80">
        <w:rPr>
          <w:rFonts w:asciiTheme="minorHAnsi" w:hAnsiTheme="minorHAnsi" w:cstheme="minorBidi"/>
          <w:b/>
          <w:bCs/>
          <w:color w:val="000000" w:themeColor="text1"/>
          <w:sz w:val="22"/>
          <w:szCs w:val="22"/>
        </w:rPr>
        <w:t xml:space="preserve"> </w:t>
      </w:r>
    </w:p>
    <w:p w14:paraId="43211031" w14:textId="77777777" w:rsidR="008466AB" w:rsidRPr="007D547C" w:rsidRDefault="008466AB" w:rsidP="008466AB">
      <w:pPr>
        <w:spacing w:after="0" w:line="259" w:lineRule="auto"/>
        <w:ind w:left="720"/>
        <w:contextualSpacing/>
        <w:jc w:val="left"/>
        <w:textAlignment w:val="baseline"/>
        <w:rPr>
          <w:rFonts w:asciiTheme="minorHAnsi" w:hAnsiTheme="minorHAnsi" w:cstheme="minorHAnsi"/>
          <w:b/>
          <w:bCs/>
          <w:color w:val="000000" w:themeColor="text1"/>
          <w:sz w:val="22"/>
          <w:szCs w:val="22"/>
        </w:rPr>
      </w:pPr>
    </w:p>
    <w:p w14:paraId="3B8FF317" w14:textId="032D9BED" w:rsidR="00F6428B" w:rsidRDefault="7DB77EAB" w:rsidP="5FCD0533">
      <w:pPr>
        <w:spacing w:after="160" w:line="240" w:lineRule="auto"/>
        <w:contextualSpacing/>
        <w:jc w:val="left"/>
        <w:rPr>
          <w:rFonts w:asciiTheme="minorHAnsi" w:eastAsiaTheme="minorEastAsia" w:hAnsiTheme="minorHAnsi" w:cstheme="minorBidi"/>
          <w:sz w:val="22"/>
          <w:szCs w:val="22"/>
        </w:rPr>
      </w:pPr>
      <w:r w:rsidRPr="5FCD0533">
        <w:rPr>
          <w:rFonts w:ascii="Arial" w:eastAsia="Arial" w:hAnsi="Arial" w:cs="Arial"/>
          <w:sz w:val="22"/>
          <w:szCs w:val="22"/>
        </w:rPr>
        <w:t>L</w:t>
      </w:r>
      <w:r w:rsidRPr="00AD7D4F">
        <w:rPr>
          <w:rFonts w:asciiTheme="minorHAnsi" w:eastAsiaTheme="minorEastAsia" w:hAnsiTheme="minorHAnsi" w:cstheme="minorBidi"/>
          <w:sz w:val="22"/>
          <w:szCs w:val="22"/>
        </w:rPr>
        <w:t>es comptes et spécificités budgétaires concernant le Fonds National Parentalité sont les suivants selon les axes :</w:t>
      </w:r>
    </w:p>
    <w:p w14:paraId="07069B1B" w14:textId="77777777" w:rsidR="00A946E7" w:rsidRPr="00AD7D4F" w:rsidRDefault="00A946E7" w:rsidP="5FCD0533">
      <w:pPr>
        <w:spacing w:after="160" w:line="240" w:lineRule="auto"/>
        <w:contextualSpacing/>
        <w:jc w:val="left"/>
        <w:rPr>
          <w:rFonts w:asciiTheme="minorHAnsi" w:eastAsiaTheme="minorEastAsia" w:hAnsiTheme="minorHAnsi" w:cstheme="minorBidi"/>
          <w:sz w:val="22"/>
          <w:szCs w:val="22"/>
        </w:rPr>
      </w:pPr>
    </w:p>
    <w:tbl>
      <w:tblPr>
        <w:tblW w:w="0" w:type="auto"/>
        <w:tblLayout w:type="fixed"/>
        <w:tblLook w:val="06A0" w:firstRow="1" w:lastRow="0" w:firstColumn="1" w:lastColumn="0" w:noHBand="1" w:noVBand="1"/>
      </w:tblPr>
      <w:tblGrid>
        <w:gridCol w:w="1112"/>
        <w:gridCol w:w="1303"/>
        <w:gridCol w:w="6525"/>
      </w:tblGrid>
      <w:tr w:rsidR="2CF30F80" w14:paraId="3BCFFA7C"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58DBC9C" w14:textId="2921C798" w:rsidR="2CF30F80" w:rsidRPr="00AD7D4F" w:rsidRDefault="632CC8E2" w:rsidP="5FCD0533">
            <w:pPr>
              <w:spacing w:after="0"/>
              <w:jc w:val="center"/>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Gestion</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D852993" w14:textId="5A011FCA" w:rsidR="2CF30F80" w:rsidRPr="00AD7D4F" w:rsidRDefault="632CC8E2" w:rsidP="5FCD0533">
            <w:pPr>
              <w:spacing w:after="0"/>
              <w:jc w:val="center"/>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N° compte</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CBCD942" w14:textId="02A12FCD" w:rsidR="2CF30F80" w:rsidRPr="00AD7D4F" w:rsidRDefault="632CC8E2" w:rsidP="5FCD0533">
            <w:pPr>
              <w:spacing w:after="0"/>
              <w:jc w:val="center"/>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Intitulé PCG</w:t>
            </w:r>
          </w:p>
        </w:tc>
      </w:tr>
      <w:tr w:rsidR="2CF30F80" w14:paraId="33807D04"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F3E64FB" w14:textId="5B49DD1F"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SF</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4007F8" w14:textId="7BEE7DEF"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6562322410</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2EC92D6" w14:textId="2817A4CD"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Droits N - Prestations de service ordinaires</w:t>
            </w:r>
          </w:p>
        </w:tc>
      </w:tr>
      <w:tr w:rsidR="2CF30F80" w14:paraId="7017AA0E"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74F9B08" w14:textId="5829CDB0"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SF</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87F0CF" w14:textId="4431C552"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65623224191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5A424B" w14:textId="3B230B72"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Régularisations droits N-1 en N - PS ordinaires</w:t>
            </w:r>
          </w:p>
        </w:tc>
      </w:tr>
      <w:tr w:rsidR="2CF30F80" w14:paraId="3C2697FF"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9931068" w14:textId="48B4D04A"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SF</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66B82E" w14:textId="5E1106E8"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65623224191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90C5877" w14:textId="4A7AF8AB"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Régularisations droits N-1 en N - PS ordinaires</w:t>
            </w:r>
          </w:p>
        </w:tc>
      </w:tr>
      <w:tr w:rsidR="2CF30F80" w14:paraId="70826D79"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CA35B0C" w14:textId="0E15896D"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386D01A" w14:textId="4AFA1CF7"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408143111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889BC8E" w14:textId="5D959F20"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Charges à payer sur exercice en cours - Prestations de service ordinaires</w:t>
            </w:r>
          </w:p>
        </w:tc>
      </w:tr>
      <w:tr w:rsidR="2CF30F80" w14:paraId="2B1CF4D0"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AA6FCCB" w14:textId="3A92F7A5"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C11FD3" w14:textId="67B37A10"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408143112</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16CED48" w14:textId="041EEBE9"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Charges à payer sur exercice antérieur - Prestations de service ordinaires</w:t>
            </w:r>
          </w:p>
        </w:tc>
      </w:tr>
      <w:tr w:rsidR="2CF30F80" w14:paraId="13E52891"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32F0E97" w14:textId="5895B1A3"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3077F1" w14:textId="485E7948"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409151</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52B6A2" w14:textId="5EEE6B74"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Acomptes sur PS ordinaires</w:t>
            </w:r>
          </w:p>
        </w:tc>
      </w:tr>
      <w:tr w:rsidR="2CF30F80" w14:paraId="23DCB837" w14:textId="77777777" w:rsidTr="5FCD0533">
        <w:trPr>
          <w:trHeight w:val="285"/>
        </w:trPr>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1919C26" w14:textId="7AF2B8E7"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T</w:t>
            </w:r>
          </w:p>
        </w:tc>
        <w:tc>
          <w:tcPr>
            <w:tcW w:w="130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5284B6" w14:textId="7A0DB3D7"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409212222</w:t>
            </w:r>
          </w:p>
        </w:tc>
        <w:tc>
          <w:tcPr>
            <w:tcW w:w="652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A589CB" w14:textId="0F16198B" w:rsidR="2CF30F80" w:rsidRPr="00AD7D4F" w:rsidRDefault="632CC8E2" w:rsidP="5FCD0533">
            <w:pPr>
              <w:spacing w:after="0"/>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Actions collectives - Fonds nationaux - Indus - Cas général</w:t>
            </w:r>
          </w:p>
        </w:tc>
      </w:tr>
    </w:tbl>
    <w:p w14:paraId="5806793E" w14:textId="13F302E7" w:rsidR="002E6B3A" w:rsidRPr="00AD7D4F" w:rsidRDefault="7DB77EAB" w:rsidP="5FCD0533">
      <w:pPr>
        <w:spacing w:after="0" w:line="240" w:lineRule="auto"/>
        <w:contextualSpacing/>
        <w:jc w:val="left"/>
        <w:rPr>
          <w:rFonts w:asciiTheme="minorHAnsi" w:eastAsiaTheme="minorEastAsia" w:hAnsiTheme="minorHAnsi" w:cstheme="minorBidi"/>
          <w:sz w:val="22"/>
          <w:szCs w:val="22"/>
        </w:rPr>
      </w:pPr>
      <w:r w:rsidRPr="00AD7D4F">
        <w:rPr>
          <w:rFonts w:asciiTheme="minorHAnsi" w:eastAsiaTheme="minorEastAsia" w:hAnsiTheme="minorHAnsi" w:cstheme="minorBidi"/>
          <w:sz w:val="22"/>
          <w:szCs w:val="22"/>
        </w:rPr>
        <w:t xml:space="preserve"> </w:t>
      </w:r>
    </w:p>
    <w:p w14:paraId="1284A8C3" w14:textId="77777777" w:rsidR="006C50F3" w:rsidRDefault="006C50F3">
      <w:pPr>
        <w:spacing w:after="0" w:line="240" w:lineRule="auto"/>
        <w:jc w:val="left"/>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br w:type="page"/>
      </w:r>
    </w:p>
    <w:p w14:paraId="237756A5" w14:textId="6CC31189" w:rsidR="00F6428B" w:rsidRDefault="7DB77EAB" w:rsidP="5FCD0533">
      <w:pPr>
        <w:shd w:val="clear" w:color="auto" w:fill="FFFFFF" w:themeFill="background1"/>
        <w:spacing w:after="0"/>
        <w:contextualSpacing/>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lastRenderedPageBreak/>
        <w:t xml:space="preserve">La table de passage est la suivante : </w:t>
      </w:r>
    </w:p>
    <w:p w14:paraId="75905EEA" w14:textId="77777777" w:rsidR="00A946E7" w:rsidRPr="00AD7D4F" w:rsidRDefault="00A946E7" w:rsidP="5FCD0533">
      <w:pPr>
        <w:shd w:val="clear" w:color="auto" w:fill="FFFFFF" w:themeFill="background1"/>
        <w:spacing w:after="0"/>
        <w:contextualSpacing/>
        <w:jc w:val="left"/>
        <w:rPr>
          <w:rFonts w:asciiTheme="minorHAnsi" w:eastAsiaTheme="minorEastAsia" w:hAnsiTheme="minorHAnsi" w:cstheme="minorBidi"/>
          <w:color w:val="000000" w:themeColor="text1"/>
          <w:sz w:val="22"/>
          <w:szCs w:val="22"/>
        </w:rPr>
      </w:pPr>
    </w:p>
    <w:tbl>
      <w:tblPr>
        <w:tblW w:w="0" w:type="auto"/>
        <w:tblLayout w:type="fixed"/>
        <w:tblLook w:val="06A0" w:firstRow="1" w:lastRow="0" w:firstColumn="1" w:lastColumn="0" w:noHBand="1" w:noVBand="1"/>
      </w:tblPr>
      <w:tblGrid>
        <w:gridCol w:w="3408"/>
        <w:gridCol w:w="1856"/>
        <w:gridCol w:w="3796"/>
      </w:tblGrid>
      <w:tr w:rsidR="2CF30F80" w14:paraId="4855937A" w14:textId="77777777" w:rsidTr="5FCD0533">
        <w:trPr>
          <w:trHeight w:val="3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bottom"/>
          </w:tcPr>
          <w:p w14:paraId="4573B238" w14:textId="151C1AED" w:rsidR="2CF30F80" w:rsidRPr="00AD7D4F" w:rsidRDefault="632CC8E2" w:rsidP="5FCD0533">
            <w:pPr>
              <w:spacing w:after="0"/>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 xml:space="preserve">Spécificités </w:t>
            </w:r>
            <w:proofErr w:type="spellStart"/>
            <w:r w:rsidRPr="00AD7D4F">
              <w:rPr>
                <w:rFonts w:asciiTheme="minorHAnsi" w:eastAsiaTheme="minorEastAsia" w:hAnsiTheme="minorHAnsi" w:cstheme="minorBidi"/>
                <w:b/>
                <w:bCs/>
                <w:color w:val="000000" w:themeColor="text1"/>
                <w:sz w:val="22"/>
                <w:szCs w:val="22"/>
              </w:rPr>
              <w:t>Vfdas</w:t>
            </w:r>
            <w:proofErr w:type="spellEnd"/>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bottom"/>
          </w:tcPr>
          <w:p w14:paraId="251DE63E" w14:textId="6E203667" w:rsidR="2CF30F80" w:rsidRPr="00AD7D4F" w:rsidRDefault="632CC8E2" w:rsidP="5FCD0533">
            <w:pPr>
              <w:spacing w:after="0"/>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Axes jusque 2024</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vAlign w:val="bottom"/>
          </w:tcPr>
          <w:p w14:paraId="00E678B3" w14:textId="42543B35" w:rsidR="2CF30F80" w:rsidRPr="00AD7D4F" w:rsidRDefault="632CC8E2" w:rsidP="5FCD0533">
            <w:pPr>
              <w:spacing w:after="0"/>
              <w:rPr>
                <w:rFonts w:asciiTheme="minorHAnsi" w:eastAsiaTheme="minorEastAsia" w:hAnsiTheme="minorHAnsi" w:cstheme="minorBidi"/>
                <w:b/>
                <w:bCs/>
                <w:color w:val="000000" w:themeColor="text1"/>
                <w:sz w:val="22"/>
                <w:szCs w:val="22"/>
              </w:rPr>
            </w:pPr>
            <w:r w:rsidRPr="00AD7D4F">
              <w:rPr>
                <w:rFonts w:asciiTheme="minorHAnsi" w:eastAsiaTheme="minorEastAsia" w:hAnsiTheme="minorHAnsi" w:cstheme="minorBidi"/>
                <w:b/>
                <w:bCs/>
                <w:color w:val="000000" w:themeColor="text1"/>
                <w:sz w:val="22"/>
                <w:szCs w:val="22"/>
              </w:rPr>
              <w:t>Axes à partir de 2025</w:t>
            </w:r>
          </w:p>
        </w:tc>
      </w:tr>
      <w:tr w:rsidR="2CF30F80" w14:paraId="71B422F6" w14:textId="77777777" w:rsidTr="5FCD0533">
        <w:trPr>
          <w:trHeight w:val="9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55DA6451" w14:textId="6A14C248"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8120 : Fonds National Parentalité (anc. REAAP) - volet actions</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5EEE10EA" w14:textId="67D66BB9"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1 actions</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38954FC9" w14:textId="47E5A409"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1 – Implication et participation des familles à travers des modalités d’interventions collectives</w:t>
            </w:r>
          </w:p>
        </w:tc>
      </w:tr>
      <w:tr w:rsidR="2CF30F80" w14:paraId="636420B5" w14:textId="77777777" w:rsidTr="5FCD0533">
        <w:trPr>
          <w:trHeight w:val="9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1F8ED0D0" w14:textId="18C9917C"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8121 : Fonds National Parentalité - volet animation</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004AB9FF" w14:textId="2861633F"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2 animation</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0300A0DD" w14:textId="4F42F1B7"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4 – Promouvoir les dynamiques d’animation parentalité sur les territoires. Animation des Promeneurs du Net parentalité</w:t>
            </w:r>
          </w:p>
        </w:tc>
      </w:tr>
      <w:tr w:rsidR="2CF30F80" w14:paraId="2CA6497D" w14:textId="77777777" w:rsidTr="009618F9">
        <w:trPr>
          <w:trHeight w:val="12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78A4A09E" w14:textId="1B1809CC"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8122 : Fonds National Parentalité - Volet fonctionnement</w:t>
            </w:r>
          </w:p>
        </w:tc>
        <w:tc>
          <w:tcPr>
            <w:tcW w:w="185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0DB07AD4" w14:textId="40F25934"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003668EC">
              <w:rPr>
                <w:rFonts w:asciiTheme="minorHAnsi" w:eastAsiaTheme="minorEastAsia" w:hAnsiTheme="minorHAnsi" w:cstheme="minorBidi"/>
                <w:color w:val="000000" w:themeColor="text1"/>
                <w:sz w:val="22"/>
                <w:szCs w:val="22"/>
              </w:rPr>
              <w:t xml:space="preserve"> </w:t>
            </w:r>
            <w:r w:rsidR="632CC8E2" w:rsidRPr="00AD7D4F">
              <w:rPr>
                <w:rFonts w:asciiTheme="minorHAnsi" w:eastAsiaTheme="minorEastAsia" w:hAnsiTheme="minorHAnsi" w:cstheme="minorBidi"/>
                <w:color w:val="000000" w:themeColor="text1"/>
                <w:sz w:val="22"/>
                <w:szCs w:val="22"/>
              </w:rPr>
              <w:t>3 fonctionnement</w:t>
            </w:r>
          </w:p>
        </w:tc>
        <w:tc>
          <w:tcPr>
            <w:tcW w:w="379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tcPr>
          <w:p w14:paraId="31BBD56F" w14:textId="77777777" w:rsidR="00A9031E"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 xml:space="preserve">Axe 4 pour la partie animation des Promeneurs du Net parentalité, </w:t>
            </w:r>
          </w:p>
          <w:p w14:paraId="71C2C2FA" w14:textId="7C144C30"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2 volet 2 pour l'accompagnement des parents à distance</w:t>
            </w:r>
          </w:p>
        </w:tc>
      </w:tr>
      <w:tr w:rsidR="2CF30F80" w14:paraId="787D806F" w14:textId="77777777" w:rsidTr="5FCD0533">
        <w:trPr>
          <w:trHeight w:val="12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431F4C26" w14:textId="1438F4D1"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 xml:space="preserve">8124 : Fonds National Parentalité </w:t>
            </w:r>
            <w:r w:rsidR="000E5CEC" w:rsidRPr="00AD7D4F">
              <w:rPr>
                <w:rFonts w:asciiTheme="minorHAnsi" w:eastAsiaTheme="minorEastAsia" w:hAnsiTheme="minorHAnsi" w:cstheme="minorBidi"/>
                <w:color w:val="000000" w:themeColor="text1"/>
                <w:sz w:val="22"/>
                <w:szCs w:val="22"/>
              </w:rPr>
              <w:t>- Volet</w:t>
            </w:r>
            <w:r w:rsidRPr="00AD7D4F">
              <w:rPr>
                <w:rFonts w:asciiTheme="minorHAnsi" w:eastAsiaTheme="minorEastAsia" w:hAnsiTheme="minorHAnsi" w:cstheme="minorBidi"/>
                <w:color w:val="000000" w:themeColor="text1"/>
                <w:sz w:val="22"/>
                <w:szCs w:val="22"/>
              </w:rPr>
              <w:t xml:space="preserve"> Pacte des solidarités</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6F4C44A5" w14:textId="34B905A7"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3 fonctionnement</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07EE0254" w14:textId="2034B024"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2 – Expérimentation de nouvelles formes d’accompagnement des parents : accompagnement individuel, à distance, conseil conjugal, mesures d'accompagnement protégé</w:t>
            </w:r>
          </w:p>
        </w:tc>
      </w:tr>
      <w:tr w:rsidR="2CF30F80" w14:paraId="6C180771" w14:textId="77777777" w:rsidTr="5FCD0533">
        <w:trPr>
          <w:trHeight w:val="1200"/>
        </w:trPr>
        <w:tc>
          <w:tcPr>
            <w:tcW w:w="3408"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4D11FF5B" w14:textId="4ADA8638"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8125 : FNP - Volet Lieux ressources parentalité</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1B498D2C" w14:textId="500D1A6A" w:rsidR="2CF30F80" w:rsidRPr="00AD7D4F" w:rsidRDefault="002E6B3A"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w:t>
            </w:r>
            <w:r w:rsidR="632CC8E2" w:rsidRPr="00AD7D4F">
              <w:rPr>
                <w:rFonts w:asciiTheme="minorHAnsi" w:eastAsiaTheme="minorEastAsia" w:hAnsiTheme="minorHAnsi" w:cstheme="minorBidi"/>
                <w:color w:val="000000" w:themeColor="text1"/>
                <w:sz w:val="22"/>
                <w:szCs w:val="22"/>
              </w:rPr>
              <w:t xml:space="preserve"> 3 fonctionnement</w:t>
            </w:r>
          </w:p>
        </w:tc>
        <w:tc>
          <w:tcPr>
            <w:tcW w:w="3796"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42998DCD" w14:textId="3E0957EE" w:rsidR="2CF30F80" w:rsidRPr="00AD7D4F" w:rsidRDefault="632CC8E2" w:rsidP="00622580">
            <w:pPr>
              <w:spacing w:after="0"/>
              <w:jc w:val="left"/>
              <w:rPr>
                <w:rFonts w:asciiTheme="minorHAnsi" w:eastAsiaTheme="minorEastAsia" w:hAnsiTheme="minorHAnsi" w:cstheme="minorBidi"/>
                <w:color w:val="000000" w:themeColor="text1"/>
                <w:sz w:val="22"/>
                <w:szCs w:val="22"/>
              </w:rPr>
            </w:pPr>
            <w:r w:rsidRPr="00AD7D4F">
              <w:rPr>
                <w:rFonts w:asciiTheme="minorHAnsi" w:eastAsiaTheme="minorEastAsia" w:hAnsiTheme="minorHAnsi" w:cstheme="minorBidi"/>
                <w:color w:val="000000" w:themeColor="text1"/>
                <w:sz w:val="22"/>
                <w:szCs w:val="22"/>
              </w:rPr>
              <w:t>Axe 3 - Services et lieux ressources parentalité. Maison des 1000 1ers jours. Relais enfants parents. Maintien du lien enfants - parents incarcérés</w:t>
            </w:r>
          </w:p>
        </w:tc>
      </w:tr>
    </w:tbl>
    <w:p w14:paraId="176EF167" w14:textId="1B40B5EA" w:rsidR="00F6428B" w:rsidRPr="00AD7D4F" w:rsidRDefault="00F6428B" w:rsidP="5FCD0533">
      <w:pPr>
        <w:contextualSpacing/>
        <w:jc w:val="left"/>
        <w:rPr>
          <w:rFonts w:asciiTheme="minorHAnsi" w:eastAsiaTheme="minorEastAsia" w:hAnsiTheme="minorHAnsi" w:cstheme="minorBidi"/>
          <w:sz w:val="22"/>
          <w:szCs w:val="22"/>
        </w:rPr>
      </w:pPr>
    </w:p>
    <w:p w14:paraId="448BA039" w14:textId="2807DDC1" w:rsidR="005F14F5" w:rsidRPr="00303D08" w:rsidRDefault="00F6428B" w:rsidP="00303D08">
      <w:pPr>
        <w:pStyle w:val="Paragraphedeliste"/>
        <w:numPr>
          <w:ilvl w:val="1"/>
          <w:numId w:val="45"/>
        </w:numPr>
        <w:ind w:left="426" w:hanging="426"/>
        <w:rPr>
          <w:rFonts w:asciiTheme="minorHAnsi" w:eastAsiaTheme="minorEastAsia" w:hAnsiTheme="minorHAnsi" w:cstheme="minorHAnsi"/>
          <w:b/>
          <w:bCs/>
          <w:color w:val="0070C0"/>
          <w:sz w:val="22"/>
          <w:szCs w:val="22"/>
          <w:lang w:eastAsia="fr-FR"/>
        </w:rPr>
      </w:pPr>
      <w:r w:rsidRPr="00303D08">
        <w:rPr>
          <w:rFonts w:asciiTheme="minorHAnsi" w:eastAsiaTheme="minorEastAsia" w:hAnsiTheme="minorHAnsi" w:cstheme="minorHAnsi"/>
          <w:b/>
          <w:bCs/>
          <w:color w:val="0070C0"/>
          <w:sz w:val="22"/>
          <w:szCs w:val="22"/>
          <w:lang w:eastAsia="fr-FR"/>
        </w:rPr>
        <w:t>Un renforcement du pilotage</w:t>
      </w:r>
    </w:p>
    <w:p w14:paraId="3B8E89DE" w14:textId="60F0D4E1" w:rsidR="005F14F5" w:rsidRPr="007D547C" w:rsidRDefault="005F14F5" w:rsidP="5FCD0533">
      <w:pPr>
        <w:numPr>
          <w:ilvl w:val="0"/>
          <w:numId w:val="18"/>
        </w:numPr>
        <w:spacing w:after="0" w:line="240" w:lineRule="auto"/>
        <w:contextualSpacing/>
        <w:jc w:val="left"/>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b/>
          <w:bCs/>
          <w:sz w:val="22"/>
          <w:szCs w:val="22"/>
          <w:lang w:eastAsia="fr-FR"/>
        </w:rPr>
        <w:t>L’intégration progressive du F</w:t>
      </w:r>
      <w:r w:rsidR="55520787" w:rsidRPr="5FCD0533">
        <w:rPr>
          <w:rFonts w:asciiTheme="minorHAnsi" w:eastAsiaTheme="minorEastAsia" w:hAnsiTheme="minorHAnsi" w:cstheme="minorBidi"/>
          <w:b/>
          <w:bCs/>
          <w:sz w:val="22"/>
          <w:szCs w:val="22"/>
          <w:lang w:eastAsia="fr-FR"/>
        </w:rPr>
        <w:t>NP</w:t>
      </w:r>
      <w:r w:rsidRPr="5FCD0533">
        <w:rPr>
          <w:rFonts w:asciiTheme="minorHAnsi" w:eastAsiaTheme="minorEastAsia" w:hAnsiTheme="minorHAnsi" w:cstheme="minorBidi"/>
          <w:b/>
          <w:bCs/>
          <w:sz w:val="22"/>
          <w:szCs w:val="22"/>
          <w:lang w:eastAsia="fr-FR"/>
        </w:rPr>
        <w:t xml:space="preserve"> dans M</w:t>
      </w:r>
      <w:r w:rsidR="2A9CD2A6" w:rsidRPr="5FCD0533">
        <w:rPr>
          <w:rFonts w:asciiTheme="minorHAnsi" w:eastAsiaTheme="minorEastAsia" w:hAnsiTheme="minorHAnsi" w:cstheme="minorBidi"/>
          <w:b/>
          <w:bCs/>
          <w:sz w:val="22"/>
          <w:szCs w:val="22"/>
          <w:lang w:eastAsia="fr-FR"/>
        </w:rPr>
        <w:t>AIA</w:t>
      </w:r>
      <w:r w:rsidRPr="5FCD0533">
        <w:rPr>
          <w:rFonts w:asciiTheme="minorHAnsi" w:eastAsiaTheme="minorEastAsia" w:hAnsiTheme="minorHAnsi" w:cstheme="minorBidi"/>
          <w:b/>
          <w:bCs/>
          <w:sz w:val="22"/>
          <w:szCs w:val="22"/>
          <w:lang w:eastAsia="fr-FR"/>
        </w:rPr>
        <w:t xml:space="preserve"> et le service A</w:t>
      </w:r>
      <w:r w:rsidR="36B5D0ED" w:rsidRPr="5FCD0533">
        <w:rPr>
          <w:rFonts w:asciiTheme="minorHAnsi" w:eastAsiaTheme="minorEastAsia" w:hAnsiTheme="minorHAnsi" w:cstheme="minorBidi"/>
          <w:b/>
          <w:bCs/>
          <w:sz w:val="22"/>
          <w:szCs w:val="22"/>
          <w:lang w:eastAsia="fr-FR"/>
        </w:rPr>
        <w:t>FAS</w:t>
      </w:r>
      <w:r w:rsidRPr="5FCD0533">
        <w:rPr>
          <w:rFonts w:asciiTheme="minorHAnsi" w:eastAsiaTheme="minorEastAsia" w:hAnsiTheme="minorHAnsi" w:cstheme="minorBidi"/>
          <w:b/>
          <w:bCs/>
          <w:sz w:val="22"/>
          <w:szCs w:val="22"/>
          <w:lang w:eastAsia="fr-FR"/>
        </w:rPr>
        <w:t xml:space="preserve"> </w:t>
      </w:r>
    </w:p>
    <w:p w14:paraId="664BEE5A" w14:textId="77777777" w:rsidR="005F14F5" w:rsidRPr="007D547C" w:rsidRDefault="005F14F5" w:rsidP="005F14F5">
      <w:pPr>
        <w:spacing w:after="0" w:line="240" w:lineRule="auto"/>
        <w:rPr>
          <w:rFonts w:asciiTheme="minorHAnsi" w:eastAsia="Arial" w:hAnsiTheme="minorHAnsi" w:cstheme="minorHAnsi"/>
          <w:sz w:val="22"/>
          <w:szCs w:val="22"/>
          <w:lang w:eastAsia="fr-FR"/>
        </w:rPr>
      </w:pPr>
    </w:p>
    <w:p w14:paraId="0A03D155" w14:textId="1223B7BF" w:rsidR="005F14F5" w:rsidRPr="007D547C" w:rsidRDefault="005F14F5" w:rsidP="5FCD0533">
      <w:pPr>
        <w:spacing w:after="0" w:line="240" w:lineRule="auto"/>
        <w:rPr>
          <w:rFonts w:asciiTheme="minorHAnsi" w:eastAsia="Arial" w:hAnsiTheme="minorHAnsi" w:cstheme="minorBidi"/>
          <w:color w:val="000000" w:themeColor="text1"/>
          <w:sz w:val="22"/>
          <w:szCs w:val="22"/>
          <w:lang w:eastAsia="fr-FR"/>
        </w:rPr>
      </w:pPr>
      <w:r w:rsidRPr="5FCD0533">
        <w:rPr>
          <w:rFonts w:asciiTheme="minorHAnsi" w:eastAsia="Arial" w:hAnsiTheme="minorHAnsi" w:cstheme="minorBidi"/>
          <w:sz w:val="22"/>
          <w:szCs w:val="22"/>
          <w:lang w:eastAsia="fr-FR"/>
        </w:rPr>
        <w:t xml:space="preserve">Toutes les prestations de service qui contribuent </w:t>
      </w:r>
      <w:r w:rsidRPr="5FCD0533">
        <w:rPr>
          <w:rFonts w:asciiTheme="minorHAnsi" w:eastAsia="Arial" w:hAnsiTheme="minorHAnsi" w:cstheme="minorBidi"/>
          <w:color w:val="000000" w:themeColor="text1"/>
          <w:sz w:val="22"/>
          <w:szCs w:val="22"/>
          <w:lang w:eastAsia="fr-FR"/>
        </w:rPr>
        <w:t xml:space="preserve">à la </w:t>
      </w:r>
      <w:r w:rsidRPr="5FCD0533">
        <w:rPr>
          <w:rFonts w:asciiTheme="minorHAnsi" w:eastAsia="Arial" w:hAnsiTheme="minorHAnsi" w:cstheme="minorBidi"/>
          <w:sz w:val="22"/>
          <w:szCs w:val="22"/>
          <w:lang w:eastAsia="fr-FR"/>
        </w:rPr>
        <w:t>politique de soutien à la parentalité</w:t>
      </w:r>
      <w:r w:rsidRPr="5FCD0533">
        <w:rPr>
          <w:rFonts w:asciiTheme="minorHAnsi" w:eastAsia="Arial" w:hAnsiTheme="minorHAnsi" w:cstheme="minorBidi"/>
          <w:color w:val="000000" w:themeColor="text1"/>
          <w:sz w:val="22"/>
          <w:szCs w:val="22"/>
          <w:lang w:eastAsia="fr-FR"/>
        </w:rPr>
        <w:t xml:space="preserve"> sont déjà géré</w:t>
      </w:r>
      <w:r w:rsidR="003D5135" w:rsidRPr="5FCD0533">
        <w:rPr>
          <w:rFonts w:asciiTheme="minorHAnsi" w:eastAsia="Arial" w:hAnsiTheme="minorHAnsi" w:cstheme="minorBidi"/>
          <w:color w:val="000000" w:themeColor="text1"/>
          <w:sz w:val="22"/>
          <w:szCs w:val="22"/>
          <w:lang w:eastAsia="fr-FR"/>
        </w:rPr>
        <w:t>e</w:t>
      </w:r>
      <w:r w:rsidRPr="5FCD0533">
        <w:rPr>
          <w:rFonts w:asciiTheme="minorHAnsi" w:eastAsia="Arial" w:hAnsiTheme="minorHAnsi" w:cstheme="minorBidi"/>
          <w:color w:val="000000" w:themeColor="text1"/>
          <w:sz w:val="22"/>
          <w:szCs w:val="22"/>
          <w:lang w:eastAsia="fr-FR"/>
        </w:rPr>
        <w:t>s dans le système d’information : les lieux d’accueil enfants-parents (L</w:t>
      </w:r>
      <w:r w:rsidR="5D8B8584" w:rsidRPr="5FCD0533">
        <w:rPr>
          <w:rFonts w:asciiTheme="minorHAnsi" w:eastAsia="Arial" w:hAnsiTheme="minorHAnsi" w:cstheme="minorBidi"/>
          <w:color w:val="000000" w:themeColor="text1"/>
          <w:sz w:val="22"/>
          <w:szCs w:val="22"/>
          <w:lang w:eastAsia="fr-FR"/>
        </w:rPr>
        <w:t>AEP</w:t>
      </w:r>
      <w:r w:rsidRPr="5FCD0533">
        <w:rPr>
          <w:rFonts w:asciiTheme="minorHAnsi" w:eastAsia="Arial" w:hAnsiTheme="minorHAnsi" w:cstheme="minorBidi"/>
          <w:color w:val="000000" w:themeColor="text1"/>
          <w:sz w:val="22"/>
          <w:szCs w:val="22"/>
          <w:lang w:eastAsia="fr-FR"/>
        </w:rPr>
        <w:t>), les espaces de rencontre, les services de médiation familiale et les contrats locaux d’accompagnement à la scolarité (CLAS).</w:t>
      </w:r>
    </w:p>
    <w:p w14:paraId="4F826D2A" w14:textId="77777777" w:rsidR="005F14F5" w:rsidRPr="007D547C" w:rsidRDefault="005F14F5" w:rsidP="005F14F5">
      <w:pPr>
        <w:spacing w:after="0" w:line="240" w:lineRule="auto"/>
        <w:rPr>
          <w:rFonts w:asciiTheme="minorHAnsi" w:eastAsia="Arial" w:hAnsiTheme="minorHAnsi" w:cstheme="minorHAnsi"/>
          <w:color w:val="000000" w:themeColor="text1"/>
          <w:sz w:val="22"/>
          <w:szCs w:val="22"/>
          <w:lang w:eastAsia="fr-FR"/>
        </w:rPr>
      </w:pPr>
      <w:r w:rsidRPr="007D547C">
        <w:rPr>
          <w:rFonts w:asciiTheme="minorHAnsi" w:eastAsia="Arial" w:hAnsiTheme="minorHAnsi" w:cstheme="minorHAnsi"/>
          <w:color w:val="000000" w:themeColor="text1"/>
          <w:sz w:val="22"/>
          <w:szCs w:val="22"/>
          <w:lang w:eastAsia="fr-FR"/>
        </w:rPr>
        <w:t xml:space="preserve"> </w:t>
      </w:r>
    </w:p>
    <w:p w14:paraId="59A2C271" w14:textId="440BE038" w:rsidR="005F14F5" w:rsidRPr="007D547C" w:rsidRDefault="005F14F5" w:rsidP="5FCD0533">
      <w:pPr>
        <w:spacing w:after="0" w:line="240" w:lineRule="auto"/>
        <w:rPr>
          <w:rFonts w:asciiTheme="minorHAnsi" w:eastAsia="Arial" w:hAnsiTheme="minorHAnsi" w:cstheme="minorBidi"/>
          <w:sz w:val="22"/>
          <w:szCs w:val="22"/>
          <w:lang w:eastAsia="fr-FR"/>
        </w:rPr>
      </w:pPr>
      <w:r w:rsidRPr="5FCD0533">
        <w:rPr>
          <w:rFonts w:asciiTheme="minorHAnsi" w:eastAsia="Arial" w:hAnsiTheme="minorHAnsi" w:cstheme="minorBidi"/>
          <w:sz w:val="22"/>
          <w:szCs w:val="22"/>
          <w:lang w:eastAsia="fr-FR"/>
        </w:rPr>
        <w:t>A compter de l’exercice 2025, les subventions (dont les subventions financées dans le cadre du FNP) bénéficieront du service A</w:t>
      </w:r>
      <w:r w:rsidR="77CCB890" w:rsidRPr="5FCD0533">
        <w:rPr>
          <w:rFonts w:asciiTheme="minorHAnsi" w:eastAsia="Arial" w:hAnsiTheme="minorHAnsi" w:cstheme="minorBidi"/>
          <w:sz w:val="22"/>
          <w:szCs w:val="22"/>
          <w:lang w:eastAsia="fr-FR"/>
        </w:rPr>
        <w:t>FAS</w:t>
      </w:r>
      <w:r w:rsidRPr="5FCD0533">
        <w:rPr>
          <w:rFonts w:asciiTheme="minorHAnsi" w:eastAsia="Arial" w:hAnsiTheme="minorHAnsi" w:cstheme="minorBidi"/>
          <w:sz w:val="22"/>
          <w:szCs w:val="22"/>
          <w:lang w:eastAsia="fr-FR"/>
        </w:rPr>
        <w:t xml:space="preserve"> et d’un traitement dans l’applicatif M</w:t>
      </w:r>
      <w:r w:rsidR="08D34A47" w:rsidRPr="5FCD0533">
        <w:rPr>
          <w:rFonts w:asciiTheme="minorHAnsi" w:eastAsia="Arial" w:hAnsiTheme="minorHAnsi" w:cstheme="minorBidi"/>
          <w:sz w:val="22"/>
          <w:szCs w:val="22"/>
          <w:lang w:eastAsia="fr-FR"/>
        </w:rPr>
        <w:t>AIA</w:t>
      </w:r>
      <w:r w:rsidRPr="5FCD0533">
        <w:rPr>
          <w:rFonts w:asciiTheme="minorHAnsi" w:eastAsia="Arial" w:hAnsiTheme="minorHAnsi" w:cstheme="minorBidi"/>
          <w:sz w:val="22"/>
          <w:szCs w:val="22"/>
          <w:lang w:eastAsia="fr-FR"/>
        </w:rPr>
        <w:t>.</w:t>
      </w:r>
    </w:p>
    <w:p w14:paraId="540A4F41" w14:textId="77777777" w:rsidR="005F14F5" w:rsidRPr="007D547C" w:rsidRDefault="005F14F5" w:rsidP="005F14F5">
      <w:pPr>
        <w:spacing w:after="0" w:line="240" w:lineRule="auto"/>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 xml:space="preserve"> </w:t>
      </w:r>
    </w:p>
    <w:p w14:paraId="2A8F412A" w14:textId="16A5A408" w:rsidR="005F14F5" w:rsidRPr="007D547C" w:rsidRDefault="005F14F5" w:rsidP="5FCD0533">
      <w:pPr>
        <w:spacing w:after="0" w:line="240" w:lineRule="auto"/>
        <w:rPr>
          <w:rFonts w:asciiTheme="minorHAnsi" w:eastAsia="Arial" w:hAnsiTheme="minorHAnsi" w:cstheme="minorBidi"/>
          <w:sz w:val="22"/>
          <w:szCs w:val="22"/>
          <w:lang w:eastAsia="fr-FR"/>
        </w:rPr>
      </w:pPr>
      <w:r w:rsidRPr="5FCD0533">
        <w:rPr>
          <w:rFonts w:asciiTheme="minorHAnsi" w:eastAsia="Arial" w:hAnsiTheme="minorHAnsi" w:cstheme="minorBidi"/>
          <w:sz w:val="22"/>
          <w:szCs w:val="22"/>
          <w:lang w:eastAsia="fr-FR"/>
        </w:rPr>
        <w:t xml:space="preserve">Cette intégration des subventions dans MAIA offrira des facilités de gestion et une sécurisation des écritures comptables. Elle offrira plus particulièrement au FNP un meilleur outil de pilotage </w:t>
      </w:r>
      <w:r w:rsidR="15527C83" w:rsidRPr="5FCD0533">
        <w:rPr>
          <w:rFonts w:asciiTheme="minorHAnsi" w:eastAsia="Arial" w:hAnsiTheme="minorHAnsi" w:cstheme="minorBidi"/>
          <w:sz w:val="22"/>
          <w:szCs w:val="22"/>
          <w:lang w:eastAsia="fr-FR"/>
        </w:rPr>
        <w:t xml:space="preserve">et de reporting permettant de faciliter l’évaluation </w:t>
      </w:r>
      <w:r w:rsidR="4FE531C1" w:rsidRPr="5FCD0533">
        <w:rPr>
          <w:rFonts w:asciiTheme="minorHAnsi" w:eastAsia="Arial" w:hAnsiTheme="minorHAnsi" w:cstheme="minorBidi"/>
          <w:sz w:val="22"/>
          <w:szCs w:val="22"/>
          <w:lang w:eastAsia="fr-FR"/>
        </w:rPr>
        <w:t>des actions financées.</w:t>
      </w:r>
    </w:p>
    <w:p w14:paraId="54C3A5D9" w14:textId="77777777" w:rsidR="005F14F5" w:rsidRPr="007D547C" w:rsidRDefault="005F14F5" w:rsidP="005F14F5">
      <w:pPr>
        <w:spacing w:after="0" w:line="240" w:lineRule="auto"/>
        <w:rPr>
          <w:rFonts w:asciiTheme="minorHAnsi" w:eastAsiaTheme="minorEastAsia" w:hAnsiTheme="minorHAnsi" w:cstheme="minorHAnsi"/>
          <w:sz w:val="22"/>
          <w:szCs w:val="22"/>
          <w:lang w:eastAsia="fr-FR"/>
        </w:rPr>
      </w:pPr>
    </w:p>
    <w:p w14:paraId="26D642EB" w14:textId="77777777" w:rsidR="0066188E" w:rsidRDefault="0066188E">
      <w:pPr>
        <w:spacing w:after="0" w:line="240" w:lineRule="auto"/>
        <w:jc w:val="left"/>
        <w:rPr>
          <w:rFonts w:asciiTheme="minorHAnsi" w:eastAsiaTheme="minorEastAsia" w:hAnsiTheme="minorHAnsi" w:cstheme="minorHAnsi"/>
          <w:b/>
          <w:bCs/>
          <w:sz w:val="22"/>
          <w:szCs w:val="22"/>
          <w:lang w:eastAsia="fr-FR"/>
        </w:rPr>
      </w:pPr>
      <w:r>
        <w:rPr>
          <w:rFonts w:asciiTheme="minorHAnsi" w:eastAsiaTheme="minorEastAsia" w:hAnsiTheme="minorHAnsi" w:cstheme="minorHAnsi"/>
          <w:b/>
          <w:bCs/>
          <w:sz w:val="22"/>
          <w:szCs w:val="22"/>
          <w:lang w:eastAsia="fr-FR"/>
        </w:rPr>
        <w:br w:type="page"/>
      </w:r>
    </w:p>
    <w:p w14:paraId="70BE5B82" w14:textId="024B8913" w:rsidR="005F14F5" w:rsidRPr="007D547C" w:rsidRDefault="005F14F5" w:rsidP="005F14F5">
      <w:pPr>
        <w:numPr>
          <w:ilvl w:val="0"/>
          <w:numId w:val="18"/>
        </w:numPr>
        <w:spacing w:after="0" w:line="240" w:lineRule="auto"/>
        <w:contextualSpacing/>
        <w:jc w:val="left"/>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lastRenderedPageBreak/>
        <w:t xml:space="preserve">Modalités d’évaluation et de suivi </w:t>
      </w:r>
    </w:p>
    <w:p w14:paraId="51C976B9" w14:textId="77777777" w:rsidR="005F14F5" w:rsidRPr="007D547C" w:rsidRDefault="005F14F5" w:rsidP="005F14F5">
      <w:pPr>
        <w:spacing w:after="0" w:line="240" w:lineRule="auto"/>
        <w:rPr>
          <w:rFonts w:asciiTheme="minorHAnsi" w:eastAsiaTheme="minorEastAsia" w:hAnsiTheme="minorHAnsi" w:cstheme="minorHAnsi"/>
          <w:b/>
          <w:bCs/>
          <w:sz w:val="22"/>
          <w:szCs w:val="22"/>
          <w:lang w:eastAsia="fr-FR"/>
        </w:rPr>
      </w:pPr>
    </w:p>
    <w:p w14:paraId="38DC71A5" w14:textId="29F23E74" w:rsidR="005F14F5" w:rsidRPr="007D547C" w:rsidRDefault="005F14F5" w:rsidP="5FCD0533">
      <w:pPr>
        <w:spacing w:after="0" w:line="240" w:lineRule="auto"/>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La</w:t>
      </w:r>
      <w:r w:rsidR="70D1246D" w:rsidRPr="5FCD0533">
        <w:rPr>
          <w:rFonts w:asciiTheme="minorHAnsi" w:hAnsiTheme="minorHAnsi" w:cstheme="minorBidi"/>
          <w:color w:val="000000" w:themeColor="text1"/>
          <w:sz w:val="22"/>
          <w:szCs w:val="22"/>
        </w:rPr>
        <w:t xml:space="preserve"> définition d’objectif mesurables et la</w:t>
      </w:r>
      <w:r w:rsidRPr="5FCD0533">
        <w:rPr>
          <w:rFonts w:asciiTheme="minorHAnsi" w:hAnsiTheme="minorHAnsi" w:cstheme="minorBidi"/>
          <w:color w:val="000000" w:themeColor="text1"/>
          <w:sz w:val="22"/>
          <w:szCs w:val="22"/>
        </w:rPr>
        <w:t xml:space="preserve"> capacité à évaluer de manière</w:t>
      </w:r>
      <w:r w:rsidR="1C6492B5" w:rsidRPr="5FCD0533">
        <w:rPr>
          <w:rFonts w:asciiTheme="minorHAnsi" w:hAnsiTheme="minorHAnsi" w:cstheme="minorBidi"/>
          <w:color w:val="000000" w:themeColor="text1"/>
          <w:sz w:val="22"/>
          <w:szCs w:val="22"/>
        </w:rPr>
        <w:t xml:space="preserve"> rigoureuse</w:t>
      </w:r>
      <w:r w:rsidRPr="5FCD0533">
        <w:rPr>
          <w:rFonts w:asciiTheme="minorHAnsi" w:hAnsiTheme="minorHAnsi" w:cstheme="minorBidi"/>
          <w:color w:val="000000" w:themeColor="text1"/>
          <w:sz w:val="22"/>
          <w:szCs w:val="22"/>
        </w:rPr>
        <w:t xml:space="preserve"> les actions financées</w:t>
      </w:r>
      <w:r w:rsidR="7D970E95" w:rsidRPr="5FCD0533">
        <w:rPr>
          <w:rFonts w:asciiTheme="minorHAnsi" w:hAnsiTheme="minorHAnsi" w:cstheme="minorBidi"/>
          <w:color w:val="000000" w:themeColor="text1"/>
          <w:sz w:val="22"/>
          <w:szCs w:val="22"/>
        </w:rPr>
        <w:t xml:space="preserve"> et leurs effets sur les familles</w:t>
      </w:r>
      <w:r w:rsidRPr="5FCD0533">
        <w:rPr>
          <w:rFonts w:asciiTheme="minorHAnsi" w:hAnsiTheme="minorHAnsi" w:cstheme="minorBidi"/>
          <w:color w:val="000000" w:themeColor="text1"/>
          <w:sz w:val="22"/>
          <w:szCs w:val="22"/>
        </w:rPr>
        <w:t xml:space="preserve"> f</w:t>
      </w:r>
      <w:r w:rsidR="00745495">
        <w:rPr>
          <w:rFonts w:asciiTheme="minorHAnsi" w:hAnsiTheme="minorHAnsi" w:cstheme="minorBidi"/>
          <w:color w:val="000000" w:themeColor="text1"/>
          <w:sz w:val="22"/>
          <w:szCs w:val="22"/>
        </w:rPr>
        <w:t>ont</w:t>
      </w:r>
      <w:r w:rsidRPr="5FCD0533">
        <w:rPr>
          <w:rFonts w:asciiTheme="minorHAnsi" w:hAnsiTheme="minorHAnsi" w:cstheme="minorBidi"/>
          <w:color w:val="000000" w:themeColor="text1"/>
          <w:sz w:val="22"/>
          <w:szCs w:val="22"/>
        </w:rPr>
        <w:t xml:space="preserve"> partie intégrante de la procédure de sélection des projets. </w:t>
      </w:r>
    </w:p>
    <w:p w14:paraId="7C00A9FE" w14:textId="77777777" w:rsidR="005F14F5" w:rsidRPr="007D547C" w:rsidRDefault="005F14F5" w:rsidP="005F14F5">
      <w:pPr>
        <w:spacing w:after="0" w:line="240" w:lineRule="auto"/>
        <w:rPr>
          <w:rFonts w:asciiTheme="minorHAnsi" w:hAnsiTheme="minorHAnsi" w:cstheme="minorHAnsi"/>
          <w:color w:val="000000" w:themeColor="text1"/>
          <w:sz w:val="22"/>
          <w:szCs w:val="22"/>
        </w:rPr>
      </w:pPr>
    </w:p>
    <w:p w14:paraId="63E02C7F" w14:textId="4D06D56D" w:rsidR="00C37689" w:rsidRDefault="005F14F5" w:rsidP="5FCD0533">
      <w:pPr>
        <w:spacing w:after="0" w:line="240" w:lineRule="auto"/>
        <w:rPr>
          <w:rFonts w:asciiTheme="minorHAnsi" w:hAnsiTheme="minorHAnsi" w:cstheme="minorBidi"/>
          <w:color w:val="000000" w:themeColor="text1"/>
          <w:sz w:val="22"/>
          <w:szCs w:val="22"/>
        </w:rPr>
      </w:pPr>
      <w:r w:rsidRPr="5FCD0533">
        <w:rPr>
          <w:rFonts w:asciiTheme="minorHAnsi" w:hAnsiTheme="minorHAnsi" w:cstheme="minorBidi"/>
          <w:color w:val="000000" w:themeColor="text1"/>
          <w:sz w:val="22"/>
          <w:szCs w:val="22"/>
        </w:rPr>
        <w:t>A l’échelon national, la C</w:t>
      </w:r>
      <w:r w:rsidR="497807FA" w:rsidRPr="5FCD0533">
        <w:rPr>
          <w:rFonts w:asciiTheme="minorHAnsi" w:hAnsiTheme="minorHAnsi" w:cstheme="minorBidi"/>
          <w:color w:val="000000" w:themeColor="text1"/>
          <w:sz w:val="22"/>
          <w:szCs w:val="22"/>
        </w:rPr>
        <w:t>naf</w:t>
      </w:r>
      <w:r w:rsidRPr="5FCD0533">
        <w:rPr>
          <w:rFonts w:asciiTheme="minorHAnsi" w:hAnsiTheme="minorHAnsi" w:cstheme="minorBidi"/>
          <w:color w:val="000000" w:themeColor="text1"/>
          <w:sz w:val="22"/>
          <w:szCs w:val="22"/>
        </w:rPr>
        <w:t xml:space="preserve"> </w:t>
      </w:r>
      <w:r w:rsidR="56E1146E" w:rsidRPr="5FCD0533">
        <w:rPr>
          <w:rFonts w:asciiTheme="minorHAnsi" w:hAnsiTheme="minorHAnsi" w:cstheme="minorBidi"/>
          <w:color w:val="000000" w:themeColor="text1"/>
          <w:sz w:val="22"/>
          <w:szCs w:val="22"/>
        </w:rPr>
        <w:t xml:space="preserve">consolide </w:t>
      </w:r>
      <w:r w:rsidRPr="5FCD0533">
        <w:rPr>
          <w:rFonts w:asciiTheme="minorHAnsi" w:hAnsiTheme="minorHAnsi" w:cstheme="minorBidi"/>
          <w:color w:val="000000" w:themeColor="text1"/>
          <w:sz w:val="22"/>
          <w:szCs w:val="22"/>
        </w:rPr>
        <w:t>une remontée d’information</w:t>
      </w:r>
      <w:r w:rsidR="3AAF5888" w:rsidRPr="5FCD0533">
        <w:rPr>
          <w:rFonts w:asciiTheme="minorHAnsi" w:hAnsiTheme="minorHAnsi" w:cstheme="minorBidi"/>
          <w:color w:val="000000" w:themeColor="text1"/>
          <w:sz w:val="22"/>
          <w:szCs w:val="22"/>
        </w:rPr>
        <w:t xml:space="preserve"> des </w:t>
      </w:r>
      <w:r w:rsidR="00FD6A20">
        <w:rPr>
          <w:rFonts w:asciiTheme="minorHAnsi" w:hAnsiTheme="minorHAnsi" w:cstheme="minorBidi"/>
          <w:color w:val="000000" w:themeColor="text1"/>
          <w:sz w:val="22"/>
          <w:szCs w:val="22"/>
        </w:rPr>
        <w:t>Caf</w:t>
      </w:r>
      <w:r w:rsidRPr="5FCD0533">
        <w:rPr>
          <w:rFonts w:asciiTheme="minorHAnsi" w:hAnsiTheme="minorHAnsi" w:cstheme="minorBidi"/>
          <w:color w:val="000000" w:themeColor="text1"/>
          <w:sz w:val="22"/>
          <w:szCs w:val="22"/>
        </w:rPr>
        <w:t xml:space="preserve"> relative aux actions soutenues via l’exploitation des données issues de MAIA</w:t>
      </w:r>
      <w:r w:rsidR="00A5257F" w:rsidRPr="5FCD0533">
        <w:rPr>
          <w:rFonts w:asciiTheme="minorHAnsi" w:hAnsiTheme="minorHAnsi" w:cstheme="minorBidi"/>
          <w:color w:val="000000" w:themeColor="text1"/>
          <w:sz w:val="22"/>
          <w:szCs w:val="22"/>
        </w:rPr>
        <w:t xml:space="preserve"> </w:t>
      </w:r>
      <w:r w:rsidR="00EC4256" w:rsidRPr="5FCD0533">
        <w:rPr>
          <w:rFonts w:asciiTheme="minorHAnsi" w:hAnsiTheme="minorHAnsi" w:cstheme="minorBidi"/>
          <w:color w:val="000000" w:themeColor="text1"/>
          <w:sz w:val="22"/>
          <w:szCs w:val="22"/>
        </w:rPr>
        <w:t>et d’un outil de collecte de remontée de données (</w:t>
      </w:r>
      <w:r w:rsidR="00515A8C" w:rsidRPr="5FCD0533">
        <w:rPr>
          <w:rFonts w:asciiTheme="minorHAnsi" w:hAnsiTheme="minorHAnsi" w:cstheme="minorBidi"/>
          <w:color w:val="000000" w:themeColor="text1"/>
          <w:sz w:val="22"/>
          <w:szCs w:val="22"/>
        </w:rPr>
        <w:t>ex</w:t>
      </w:r>
      <w:r w:rsidR="006442CF" w:rsidRPr="5FCD0533">
        <w:rPr>
          <w:rFonts w:asciiTheme="minorHAnsi" w:hAnsiTheme="minorHAnsi" w:cstheme="minorBidi"/>
          <w:color w:val="000000" w:themeColor="text1"/>
          <w:sz w:val="22"/>
          <w:szCs w:val="22"/>
        </w:rPr>
        <w:t>. questionnaire</w:t>
      </w:r>
      <w:r w:rsidR="00515A8C" w:rsidRPr="5FCD0533">
        <w:rPr>
          <w:rFonts w:asciiTheme="minorHAnsi" w:hAnsiTheme="minorHAnsi" w:cstheme="minorBidi"/>
          <w:color w:val="000000" w:themeColor="text1"/>
          <w:sz w:val="22"/>
          <w:szCs w:val="22"/>
        </w:rPr>
        <w:t xml:space="preserve"> sphinx</w:t>
      </w:r>
      <w:r w:rsidR="006442CF" w:rsidRPr="5FCD0533">
        <w:rPr>
          <w:rFonts w:asciiTheme="minorHAnsi" w:hAnsiTheme="minorHAnsi" w:cstheme="minorBidi"/>
          <w:color w:val="000000" w:themeColor="text1"/>
          <w:sz w:val="22"/>
          <w:szCs w:val="22"/>
        </w:rPr>
        <w:t>, etc.)</w:t>
      </w:r>
      <w:r w:rsidR="00515A8C" w:rsidRPr="5FCD0533">
        <w:rPr>
          <w:rFonts w:asciiTheme="minorHAnsi" w:hAnsiTheme="minorHAnsi" w:cstheme="minorBidi"/>
          <w:color w:val="000000" w:themeColor="text1"/>
          <w:sz w:val="22"/>
          <w:szCs w:val="22"/>
        </w:rPr>
        <w:t xml:space="preserve">. </w:t>
      </w:r>
      <w:r w:rsidR="003D5135" w:rsidRPr="5FCD0533">
        <w:rPr>
          <w:rFonts w:asciiTheme="minorHAnsi" w:hAnsiTheme="minorHAnsi" w:cstheme="minorBidi"/>
          <w:color w:val="000000" w:themeColor="text1"/>
          <w:sz w:val="22"/>
          <w:szCs w:val="22"/>
        </w:rPr>
        <w:t>Le téléservice justification R</w:t>
      </w:r>
      <w:r w:rsidR="0B0E22C0" w:rsidRPr="5FCD0533">
        <w:rPr>
          <w:rFonts w:asciiTheme="minorHAnsi" w:hAnsiTheme="minorHAnsi" w:cstheme="minorBidi"/>
          <w:color w:val="000000" w:themeColor="text1"/>
          <w:sz w:val="22"/>
          <w:szCs w:val="22"/>
        </w:rPr>
        <w:t>EAAP</w:t>
      </w:r>
      <w:r w:rsidR="003D5135" w:rsidRPr="5FCD0533">
        <w:rPr>
          <w:rFonts w:asciiTheme="minorHAnsi" w:hAnsiTheme="minorHAnsi" w:cstheme="minorBidi"/>
          <w:color w:val="000000" w:themeColor="text1"/>
          <w:sz w:val="22"/>
          <w:szCs w:val="22"/>
        </w:rPr>
        <w:t xml:space="preserve"> ne sera plus utilisé à compter de l’exercice 2025. Les modalités précises de collecte seront précisées au cours du premier trimestre 2025.  </w:t>
      </w:r>
    </w:p>
    <w:p w14:paraId="02135289" w14:textId="1196DE5A" w:rsidR="005F14F5" w:rsidRPr="007D547C" w:rsidRDefault="005F14F5" w:rsidP="44E976AD">
      <w:pPr>
        <w:spacing w:after="0" w:line="240" w:lineRule="auto"/>
        <w:rPr>
          <w:rFonts w:asciiTheme="minorHAnsi" w:hAnsiTheme="minorHAnsi" w:cstheme="minorBidi"/>
          <w:color w:val="000000" w:themeColor="text1"/>
          <w:sz w:val="22"/>
          <w:szCs w:val="22"/>
        </w:rPr>
      </w:pPr>
    </w:p>
    <w:p w14:paraId="767BDDA5" w14:textId="77777777" w:rsidR="00E42FB9" w:rsidRPr="007D547C" w:rsidRDefault="00E42FB9" w:rsidP="00E42FB9">
      <w:pPr>
        <w:numPr>
          <w:ilvl w:val="0"/>
          <w:numId w:val="18"/>
        </w:numPr>
        <w:spacing w:after="0" w:line="240" w:lineRule="auto"/>
        <w:contextualSpacing/>
        <w:jc w:val="left"/>
        <w:rPr>
          <w:rFonts w:asciiTheme="minorHAnsi" w:eastAsiaTheme="minorEastAsia" w:hAnsiTheme="minorHAnsi" w:cstheme="minorHAnsi"/>
          <w:b/>
          <w:bCs/>
          <w:sz w:val="22"/>
          <w:szCs w:val="22"/>
          <w:lang w:eastAsia="fr-FR"/>
        </w:rPr>
      </w:pPr>
      <w:r w:rsidRPr="007D547C">
        <w:rPr>
          <w:rFonts w:asciiTheme="minorHAnsi" w:eastAsiaTheme="minorEastAsia" w:hAnsiTheme="minorHAnsi" w:cstheme="minorHAnsi"/>
          <w:b/>
          <w:bCs/>
          <w:sz w:val="22"/>
          <w:szCs w:val="22"/>
          <w:lang w:eastAsia="fr-FR"/>
        </w:rPr>
        <w:t>Le contrôle</w:t>
      </w:r>
    </w:p>
    <w:p w14:paraId="00881C27" w14:textId="77777777" w:rsidR="00E42FB9" w:rsidRPr="007D547C" w:rsidRDefault="00E42FB9" w:rsidP="00E42FB9">
      <w:pPr>
        <w:spacing w:after="0" w:line="240" w:lineRule="auto"/>
        <w:ind w:left="720"/>
        <w:contextualSpacing/>
        <w:jc w:val="left"/>
        <w:rPr>
          <w:rFonts w:asciiTheme="minorHAnsi" w:eastAsiaTheme="minorEastAsia" w:hAnsiTheme="minorHAnsi" w:cstheme="minorHAnsi"/>
          <w:b/>
          <w:bCs/>
          <w:sz w:val="22"/>
          <w:szCs w:val="22"/>
          <w:lang w:eastAsia="fr-FR"/>
        </w:rPr>
      </w:pPr>
    </w:p>
    <w:p w14:paraId="08F2F2F7" w14:textId="3D1E8A07" w:rsidR="00E42FB9" w:rsidRPr="007D547C" w:rsidRDefault="00E42FB9" w:rsidP="5FCD0533">
      <w:pPr>
        <w:shd w:val="clear" w:color="auto" w:fill="FFFFFF" w:themeFill="background1"/>
        <w:spacing w:after="0" w:line="240" w:lineRule="auto"/>
        <w:rPr>
          <w:rFonts w:asciiTheme="minorHAnsi" w:eastAsiaTheme="minorEastAsia" w:hAnsiTheme="minorHAnsi" w:cstheme="minorBidi"/>
          <w:sz w:val="22"/>
          <w:szCs w:val="22"/>
          <w:lang w:eastAsia="fr-FR"/>
        </w:rPr>
      </w:pPr>
      <w:r w:rsidRPr="5FCD0533">
        <w:rPr>
          <w:rFonts w:asciiTheme="minorHAnsi" w:eastAsiaTheme="minorEastAsia" w:hAnsiTheme="minorHAnsi" w:cstheme="minorBidi"/>
          <w:sz w:val="22"/>
          <w:szCs w:val="22"/>
          <w:lang w:eastAsia="fr-FR"/>
        </w:rPr>
        <w:t>L</w:t>
      </w:r>
      <w:r w:rsidR="00BE3FD2" w:rsidRPr="5FCD0533">
        <w:rPr>
          <w:rFonts w:asciiTheme="minorHAnsi" w:eastAsiaTheme="minorEastAsia" w:hAnsiTheme="minorHAnsi" w:cstheme="minorBidi"/>
          <w:sz w:val="22"/>
          <w:szCs w:val="22"/>
          <w:lang w:eastAsia="fr-FR"/>
        </w:rPr>
        <w:t xml:space="preserve">e partenariat conclu </w:t>
      </w:r>
      <w:r w:rsidRPr="5FCD0533">
        <w:rPr>
          <w:rFonts w:asciiTheme="minorHAnsi" w:eastAsiaTheme="minorEastAsia" w:hAnsiTheme="minorHAnsi" w:cstheme="minorBidi"/>
          <w:sz w:val="22"/>
          <w:szCs w:val="22"/>
          <w:lang w:eastAsia="fr-FR"/>
        </w:rPr>
        <w:t xml:space="preserve">entre la </w:t>
      </w:r>
      <w:r w:rsidR="00FD6A20">
        <w:rPr>
          <w:rFonts w:asciiTheme="minorHAnsi" w:eastAsiaTheme="minorEastAsia" w:hAnsiTheme="minorHAnsi" w:cstheme="minorBidi"/>
          <w:sz w:val="22"/>
          <w:szCs w:val="22"/>
          <w:lang w:eastAsia="fr-FR"/>
        </w:rPr>
        <w:t>Caf</w:t>
      </w:r>
      <w:r w:rsidRPr="5FCD0533">
        <w:rPr>
          <w:rFonts w:asciiTheme="minorHAnsi" w:eastAsiaTheme="minorEastAsia" w:hAnsiTheme="minorHAnsi" w:cstheme="minorBidi"/>
          <w:sz w:val="22"/>
          <w:szCs w:val="22"/>
          <w:lang w:eastAsia="fr-FR"/>
        </w:rPr>
        <w:t xml:space="preserve"> et ses partenaires donne, par voie de contrôles, la possibilité de s’assurer de la bonne application des présentes dispositions.</w:t>
      </w:r>
    </w:p>
    <w:p w14:paraId="24D56B30" w14:textId="77777777" w:rsidR="00E048DE" w:rsidRPr="007D547C" w:rsidRDefault="00E048DE" w:rsidP="00E42FB9">
      <w:pPr>
        <w:shd w:val="clear" w:color="auto" w:fill="FFFFFF"/>
        <w:spacing w:after="0" w:line="240" w:lineRule="auto"/>
        <w:rPr>
          <w:rFonts w:asciiTheme="minorHAnsi" w:eastAsiaTheme="minorEastAsia" w:hAnsiTheme="minorHAnsi" w:cstheme="minorHAnsi"/>
          <w:sz w:val="22"/>
          <w:szCs w:val="22"/>
          <w:lang w:eastAsia="fr-FR"/>
        </w:rPr>
      </w:pPr>
    </w:p>
    <w:p w14:paraId="6B5F901F" w14:textId="26AF0EBF" w:rsidR="00E42FB9" w:rsidRPr="007D547C" w:rsidRDefault="00E42FB9" w:rsidP="00E42FB9">
      <w:p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Le contrôle constitue la contrepartie du système déclaratif. Il a pour finalité :</w:t>
      </w:r>
    </w:p>
    <w:p w14:paraId="4C28DD69" w14:textId="556B802F" w:rsidR="00E42FB9" w:rsidRPr="007D547C" w:rsidRDefault="004C33FD" w:rsidP="004C33FD">
      <w:pPr>
        <w:pStyle w:val="Paragraphedeliste"/>
        <w:numPr>
          <w:ilvl w:val="0"/>
          <w:numId w:val="47"/>
        </w:num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w:t>
      </w:r>
      <w:r w:rsidR="00E42FB9" w:rsidRPr="007D547C">
        <w:rPr>
          <w:rFonts w:asciiTheme="minorHAnsi" w:eastAsiaTheme="minorEastAsia" w:hAnsiTheme="minorHAnsi" w:cstheme="minorHAnsi"/>
          <w:sz w:val="22"/>
          <w:szCs w:val="22"/>
          <w:lang w:eastAsia="fr-FR"/>
        </w:rPr>
        <w:t>e garantir une bonne et juste utilisation des fonds publics ;</w:t>
      </w:r>
    </w:p>
    <w:p w14:paraId="56C2F191" w14:textId="4ED5A1BD" w:rsidR="00E42FB9" w:rsidRPr="007D547C" w:rsidRDefault="004C33FD" w:rsidP="004C33FD">
      <w:pPr>
        <w:pStyle w:val="Paragraphedeliste"/>
        <w:numPr>
          <w:ilvl w:val="0"/>
          <w:numId w:val="47"/>
        </w:num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D</w:t>
      </w:r>
      <w:r w:rsidR="00E42FB9" w:rsidRPr="007D547C">
        <w:rPr>
          <w:rFonts w:asciiTheme="minorHAnsi" w:eastAsiaTheme="minorEastAsia" w:hAnsiTheme="minorHAnsi" w:cstheme="minorHAnsi"/>
          <w:sz w:val="22"/>
          <w:szCs w:val="22"/>
          <w:lang w:eastAsia="fr-FR"/>
        </w:rPr>
        <w:t>’assurer une rigueur de gestion, indispensable compte tenu des enjeux financiers et de la maîtrise des dépenses publiques ;</w:t>
      </w:r>
    </w:p>
    <w:p w14:paraId="66B26122" w14:textId="13AC2AA9" w:rsidR="005F14F5" w:rsidRPr="007D547C" w:rsidRDefault="004C33FD" w:rsidP="004C33FD">
      <w:pPr>
        <w:pStyle w:val="Paragraphedeliste"/>
        <w:numPr>
          <w:ilvl w:val="0"/>
          <w:numId w:val="47"/>
        </w:numPr>
        <w:shd w:val="clear" w:color="auto" w:fill="FFFFFF"/>
        <w:spacing w:after="0" w:line="240" w:lineRule="auto"/>
        <w:rPr>
          <w:rFonts w:asciiTheme="minorHAnsi" w:eastAsiaTheme="minorEastAsia" w:hAnsiTheme="minorHAnsi" w:cstheme="minorHAnsi"/>
          <w:sz w:val="22"/>
          <w:szCs w:val="22"/>
          <w:lang w:eastAsia="fr-FR"/>
        </w:rPr>
      </w:pPr>
      <w:r w:rsidRPr="007D547C">
        <w:rPr>
          <w:rFonts w:asciiTheme="minorHAnsi" w:eastAsiaTheme="minorEastAsia" w:hAnsiTheme="minorHAnsi" w:cstheme="minorHAnsi"/>
          <w:sz w:val="22"/>
          <w:szCs w:val="22"/>
          <w:lang w:eastAsia="fr-FR"/>
        </w:rPr>
        <w:t>L</w:t>
      </w:r>
      <w:r w:rsidR="00E42FB9" w:rsidRPr="007D547C">
        <w:rPr>
          <w:rFonts w:asciiTheme="minorHAnsi" w:eastAsiaTheme="minorEastAsia" w:hAnsiTheme="minorHAnsi" w:cstheme="minorHAnsi"/>
          <w:sz w:val="22"/>
          <w:szCs w:val="22"/>
          <w:lang w:eastAsia="fr-FR"/>
        </w:rPr>
        <w:t>a recherche d’une meilleure effic</w:t>
      </w:r>
      <w:r w:rsidR="00EF6FF8">
        <w:rPr>
          <w:rFonts w:asciiTheme="minorHAnsi" w:eastAsiaTheme="minorEastAsia" w:hAnsiTheme="minorHAnsi" w:cstheme="minorHAnsi"/>
          <w:sz w:val="22"/>
          <w:szCs w:val="22"/>
          <w:lang w:eastAsia="fr-FR"/>
        </w:rPr>
        <w:t>acité</w:t>
      </w:r>
      <w:r w:rsidR="00E42FB9" w:rsidRPr="007D547C">
        <w:rPr>
          <w:rFonts w:asciiTheme="minorHAnsi" w:eastAsiaTheme="minorEastAsia" w:hAnsiTheme="minorHAnsi" w:cstheme="minorHAnsi"/>
          <w:sz w:val="22"/>
          <w:szCs w:val="22"/>
          <w:lang w:eastAsia="fr-FR"/>
        </w:rPr>
        <w:t xml:space="preserve"> sociale et d’une équité entre les allocataires</w:t>
      </w:r>
      <w:r w:rsidR="00E048DE" w:rsidRPr="007D547C">
        <w:rPr>
          <w:rFonts w:asciiTheme="minorHAnsi" w:eastAsiaTheme="minorEastAsia" w:hAnsiTheme="minorHAnsi" w:cstheme="minorHAnsi"/>
          <w:sz w:val="22"/>
          <w:szCs w:val="22"/>
          <w:lang w:eastAsia="fr-FR"/>
        </w:rPr>
        <w:t xml:space="preserve"> bénéficiaires des offres de service</w:t>
      </w:r>
      <w:r w:rsidR="00E42FB9" w:rsidRPr="007D547C">
        <w:rPr>
          <w:rFonts w:asciiTheme="minorHAnsi" w:eastAsiaTheme="minorEastAsia" w:hAnsiTheme="minorHAnsi" w:cstheme="minorHAnsi"/>
          <w:sz w:val="22"/>
          <w:szCs w:val="22"/>
          <w:lang w:eastAsia="fr-FR"/>
        </w:rPr>
        <w:t>.</w:t>
      </w:r>
    </w:p>
    <w:p w14:paraId="37D5E2C5" w14:textId="77777777" w:rsidR="000D60DD" w:rsidRPr="007D547C" w:rsidRDefault="000D60DD" w:rsidP="000D60DD">
      <w:pPr>
        <w:tabs>
          <w:tab w:val="left" w:pos="709"/>
        </w:tabs>
        <w:spacing w:after="0" w:line="240" w:lineRule="auto"/>
        <w:rPr>
          <w:rFonts w:asciiTheme="minorHAnsi" w:eastAsia="Arial" w:hAnsiTheme="minorHAnsi" w:cstheme="minorHAnsi"/>
          <w:sz w:val="22"/>
          <w:szCs w:val="22"/>
          <w:lang w:eastAsia="fr-FR"/>
        </w:rPr>
      </w:pPr>
    </w:p>
    <w:p w14:paraId="5BCDA0E9" w14:textId="7EEBE07A" w:rsidR="00712E9E" w:rsidRPr="00B10327" w:rsidRDefault="6D4B5588" w:rsidP="44E976AD">
      <w:pPr>
        <w:tabs>
          <w:tab w:val="left" w:pos="709"/>
        </w:tabs>
        <w:spacing w:after="0" w:line="240" w:lineRule="auto"/>
        <w:rPr>
          <w:rFonts w:asciiTheme="minorHAnsi" w:eastAsia="Arial" w:hAnsiTheme="minorHAnsi" w:cstheme="minorBidi"/>
          <w:sz w:val="22"/>
          <w:szCs w:val="22"/>
          <w:lang w:eastAsia="fr-FR"/>
        </w:rPr>
      </w:pPr>
      <w:r w:rsidRPr="44E976AD">
        <w:rPr>
          <w:rFonts w:asciiTheme="minorHAnsi" w:eastAsia="Arial" w:hAnsiTheme="minorHAnsi" w:cstheme="minorBidi"/>
          <w:sz w:val="22"/>
          <w:szCs w:val="22"/>
          <w:lang w:eastAsia="fr-FR"/>
        </w:rPr>
        <w:t xml:space="preserve">Des </w:t>
      </w:r>
      <w:r w:rsidR="7BB85172" w:rsidRPr="44E976AD">
        <w:rPr>
          <w:rFonts w:asciiTheme="minorHAnsi" w:eastAsia="Arial" w:hAnsiTheme="minorHAnsi" w:cstheme="minorBidi"/>
          <w:sz w:val="22"/>
          <w:szCs w:val="22"/>
          <w:lang w:eastAsia="fr-FR"/>
        </w:rPr>
        <w:t>procédure</w:t>
      </w:r>
      <w:r w:rsidR="73BA2578" w:rsidRPr="44E976AD">
        <w:rPr>
          <w:rFonts w:asciiTheme="minorHAnsi" w:eastAsia="Arial" w:hAnsiTheme="minorHAnsi" w:cstheme="minorBidi"/>
          <w:sz w:val="22"/>
          <w:szCs w:val="22"/>
          <w:lang w:eastAsia="fr-FR"/>
        </w:rPr>
        <w:t>s</w:t>
      </w:r>
      <w:r w:rsidR="7BB85172" w:rsidRPr="44E976AD">
        <w:rPr>
          <w:rFonts w:asciiTheme="minorHAnsi" w:eastAsia="Arial" w:hAnsiTheme="minorHAnsi" w:cstheme="minorBidi"/>
          <w:sz w:val="22"/>
          <w:szCs w:val="22"/>
          <w:lang w:eastAsia="fr-FR"/>
        </w:rPr>
        <w:t xml:space="preserve"> nationale</w:t>
      </w:r>
      <w:r w:rsidR="0A3B9035" w:rsidRPr="44E976AD">
        <w:rPr>
          <w:rFonts w:asciiTheme="minorHAnsi" w:eastAsia="Arial" w:hAnsiTheme="minorHAnsi" w:cstheme="minorBidi"/>
          <w:sz w:val="22"/>
          <w:szCs w:val="22"/>
          <w:lang w:eastAsia="fr-FR"/>
        </w:rPr>
        <w:t>s</w:t>
      </w:r>
      <w:r w:rsidR="7BB85172" w:rsidRPr="44E976AD">
        <w:rPr>
          <w:rFonts w:asciiTheme="minorHAnsi" w:eastAsia="Arial" w:hAnsiTheme="minorHAnsi" w:cstheme="minorBidi"/>
          <w:sz w:val="22"/>
          <w:szCs w:val="22"/>
          <w:lang w:eastAsia="fr-FR"/>
        </w:rPr>
        <w:t xml:space="preserve"> de liquidat</w:t>
      </w:r>
      <w:r w:rsidR="3DC50BB9" w:rsidRPr="44E976AD">
        <w:rPr>
          <w:rFonts w:asciiTheme="minorHAnsi" w:eastAsia="Arial" w:hAnsiTheme="minorHAnsi" w:cstheme="minorBidi"/>
          <w:sz w:val="22"/>
          <w:szCs w:val="22"/>
          <w:lang w:eastAsia="fr-FR"/>
        </w:rPr>
        <w:t xml:space="preserve">ion </w:t>
      </w:r>
      <w:r w:rsidR="2375EBDA" w:rsidRPr="44E976AD">
        <w:rPr>
          <w:rFonts w:asciiTheme="minorHAnsi" w:eastAsia="Arial" w:hAnsiTheme="minorHAnsi" w:cstheme="minorBidi"/>
          <w:sz w:val="22"/>
          <w:szCs w:val="22"/>
          <w:lang w:eastAsia="fr-FR"/>
        </w:rPr>
        <w:t xml:space="preserve">et de contrôle </w:t>
      </w:r>
      <w:r w:rsidR="7F9FA952" w:rsidRPr="44E976AD">
        <w:rPr>
          <w:rFonts w:asciiTheme="minorHAnsi" w:eastAsia="Arial" w:hAnsiTheme="minorHAnsi" w:cstheme="minorBidi"/>
          <w:sz w:val="22"/>
          <w:szCs w:val="22"/>
          <w:lang w:eastAsia="fr-FR"/>
        </w:rPr>
        <w:t>(PN</w:t>
      </w:r>
      <w:r w:rsidR="3E6B68CD" w:rsidRPr="44E976AD">
        <w:rPr>
          <w:rFonts w:asciiTheme="minorHAnsi" w:eastAsia="Arial" w:hAnsiTheme="minorHAnsi" w:cstheme="minorBidi"/>
          <w:sz w:val="22"/>
          <w:szCs w:val="22"/>
          <w:lang w:eastAsia="fr-FR"/>
        </w:rPr>
        <w:t>L</w:t>
      </w:r>
      <w:r w:rsidR="7F9FA952" w:rsidRPr="44E976AD">
        <w:rPr>
          <w:rFonts w:asciiTheme="minorHAnsi" w:eastAsia="Arial" w:hAnsiTheme="minorHAnsi" w:cstheme="minorBidi"/>
          <w:sz w:val="22"/>
          <w:szCs w:val="22"/>
          <w:lang w:eastAsia="fr-FR"/>
        </w:rPr>
        <w:t xml:space="preserve"> </w:t>
      </w:r>
      <w:r w:rsidR="77FE406F" w:rsidRPr="44E976AD">
        <w:rPr>
          <w:rFonts w:asciiTheme="minorHAnsi" w:eastAsia="Arial" w:hAnsiTheme="minorHAnsi" w:cstheme="minorBidi"/>
          <w:sz w:val="22"/>
          <w:szCs w:val="22"/>
          <w:lang w:eastAsia="fr-FR"/>
        </w:rPr>
        <w:t xml:space="preserve">et PNC) </w:t>
      </w:r>
      <w:r w:rsidR="3DC50BB9" w:rsidRPr="44E976AD">
        <w:rPr>
          <w:rFonts w:asciiTheme="minorHAnsi" w:eastAsia="Arial" w:hAnsiTheme="minorHAnsi" w:cstheme="minorBidi"/>
          <w:sz w:val="22"/>
          <w:szCs w:val="22"/>
          <w:lang w:eastAsia="fr-FR"/>
        </w:rPr>
        <w:t>ser</w:t>
      </w:r>
      <w:r w:rsidR="7279E998" w:rsidRPr="44E976AD">
        <w:rPr>
          <w:rFonts w:asciiTheme="minorHAnsi" w:eastAsia="Arial" w:hAnsiTheme="minorHAnsi" w:cstheme="minorBidi"/>
          <w:sz w:val="22"/>
          <w:szCs w:val="22"/>
          <w:lang w:eastAsia="fr-FR"/>
        </w:rPr>
        <w:t>ont</w:t>
      </w:r>
      <w:r w:rsidR="3DC50BB9" w:rsidRPr="44E976AD">
        <w:rPr>
          <w:rFonts w:asciiTheme="minorHAnsi" w:eastAsia="Arial" w:hAnsiTheme="minorHAnsi" w:cstheme="minorBidi"/>
          <w:sz w:val="22"/>
          <w:szCs w:val="22"/>
          <w:lang w:eastAsia="fr-FR"/>
        </w:rPr>
        <w:t xml:space="preserve"> livrée</w:t>
      </w:r>
      <w:r w:rsidR="2F69D066" w:rsidRPr="44E976AD">
        <w:rPr>
          <w:rFonts w:asciiTheme="minorHAnsi" w:eastAsia="Arial" w:hAnsiTheme="minorHAnsi" w:cstheme="minorBidi"/>
          <w:sz w:val="22"/>
          <w:szCs w:val="22"/>
          <w:lang w:eastAsia="fr-FR"/>
        </w:rPr>
        <w:t>s</w:t>
      </w:r>
      <w:r w:rsidR="3DC50BB9" w:rsidRPr="44E976AD">
        <w:rPr>
          <w:rFonts w:asciiTheme="minorHAnsi" w:eastAsia="Arial" w:hAnsiTheme="minorHAnsi" w:cstheme="minorBidi"/>
          <w:sz w:val="22"/>
          <w:szCs w:val="22"/>
          <w:lang w:eastAsia="fr-FR"/>
        </w:rPr>
        <w:t xml:space="preserve"> au cours du second semestre 2025</w:t>
      </w:r>
      <w:r w:rsidR="3B042FC1" w:rsidRPr="44E976AD">
        <w:rPr>
          <w:sz w:val="22"/>
          <w:szCs w:val="22"/>
        </w:rPr>
        <w:t xml:space="preserve"> </w:t>
      </w:r>
      <w:r w:rsidR="7F9FA952" w:rsidRPr="44E976AD">
        <w:rPr>
          <w:sz w:val="22"/>
          <w:szCs w:val="22"/>
        </w:rPr>
        <w:t xml:space="preserve">afin d’une part </w:t>
      </w:r>
      <w:r w:rsidR="34FD3414" w:rsidRPr="44E976AD">
        <w:rPr>
          <w:sz w:val="22"/>
          <w:szCs w:val="22"/>
        </w:rPr>
        <w:t xml:space="preserve">de sécuriser les contrôles sur place réalisées auprès des gestionnaires par les </w:t>
      </w:r>
      <w:r w:rsidR="00FD6A20">
        <w:rPr>
          <w:sz w:val="22"/>
          <w:szCs w:val="22"/>
        </w:rPr>
        <w:t>Caf</w:t>
      </w:r>
      <w:r w:rsidR="34FD3414" w:rsidRPr="44E976AD">
        <w:rPr>
          <w:sz w:val="22"/>
          <w:szCs w:val="22"/>
        </w:rPr>
        <w:t xml:space="preserve"> </w:t>
      </w:r>
      <w:r w:rsidR="14E70DF1" w:rsidRPr="44E976AD">
        <w:rPr>
          <w:sz w:val="22"/>
          <w:szCs w:val="22"/>
        </w:rPr>
        <w:t xml:space="preserve">et d’autre part d’harmoniser les pratiques sur le territoire. </w:t>
      </w:r>
      <w:r w:rsidR="66381652" w:rsidRPr="44E976AD">
        <w:rPr>
          <w:rStyle w:val="eop"/>
          <w:color w:val="D13438"/>
          <w:sz w:val="22"/>
          <w:szCs w:val="22"/>
        </w:rPr>
        <w:t> </w:t>
      </w:r>
    </w:p>
    <w:p w14:paraId="2421609D" w14:textId="77777777" w:rsidR="003D5135" w:rsidRPr="007D547C" w:rsidRDefault="003D5135" w:rsidP="000D60DD">
      <w:pPr>
        <w:tabs>
          <w:tab w:val="left" w:pos="709"/>
        </w:tabs>
        <w:spacing w:after="0" w:line="240" w:lineRule="auto"/>
        <w:rPr>
          <w:rFonts w:asciiTheme="minorHAnsi" w:eastAsia="Arial" w:hAnsiTheme="minorHAnsi" w:cstheme="minorHAnsi"/>
          <w:sz w:val="22"/>
          <w:szCs w:val="22"/>
          <w:lang w:eastAsia="fr-FR"/>
        </w:rPr>
      </w:pPr>
    </w:p>
    <w:p w14:paraId="6B10C58F" w14:textId="420F27F7" w:rsidR="00593022" w:rsidRPr="00441064" w:rsidRDefault="00AC1458" w:rsidP="00441064">
      <w:pPr>
        <w:tabs>
          <w:tab w:val="left" w:pos="709"/>
        </w:tabs>
        <w:spacing w:after="0" w:line="240" w:lineRule="auto"/>
        <w:jc w:val="center"/>
        <w:rPr>
          <w:rFonts w:asciiTheme="minorHAnsi" w:eastAsia="Arial" w:hAnsiTheme="minorHAnsi" w:cstheme="minorHAnsi"/>
          <w:sz w:val="22"/>
          <w:szCs w:val="22"/>
          <w:lang w:eastAsia="fr-FR"/>
        </w:rPr>
      </w:pPr>
      <w:r w:rsidRPr="007D547C">
        <w:rPr>
          <w:rFonts w:asciiTheme="minorHAnsi" w:eastAsia="Arial" w:hAnsiTheme="minorHAnsi" w:cstheme="minorHAnsi"/>
          <w:sz w:val="22"/>
          <w:szCs w:val="22"/>
          <w:lang w:eastAsia="fr-FR"/>
        </w:rPr>
        <w:t>***************</w:t>
      </w:r>
    </w:p>
    <w:sectPr w:rsidR="00593022" w:rsidRPr="00441064" w:rsidSect="00761E1B">
      <w:headerReference w:type="even" r:id="rId17"/>
      <w:headerReference w:type="default" r:id="rId18"/>
      <w:footerReference w:type="even" r:id="rId19"/>
      <w:footerReference w:type="default" r:id="rId20"/>
      <w:headerReference w:type="first" r:id="rId21"/>
      <w:footerReference w:type="first" r:id="rId22"/>
      <w:pgSz w:w="11906" w:h="16838"/>
      <w:pgMar w:top="993"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D59A" w14:textId="77777777" w:rsidR="00C8650C" w:rsidRDefault="00C8650C" w:rsidP="00761E1B">
      <w:r>
        <w:separator/>
      </w:r>
    </w:p>
  </w:endnote>
  <w:endnote w:type="continuationSeparator" w:id="0">
    <w:p w14:paraId="1F403D45" w14:textId="77777777" w:rsidR="00C8650C" w:rsidRDefault="00C8650C" w:rsidP="00761E1B">
      <w:r>
        <w:continuationSeparator/>
      </w:r>
    </w:p>
  </w:endnote>
  <w:endnote w:type="continuationNotice" w:id="1">
    <w:p w14:paraId="594C97F5" w14:textId="77777777" w:rsidR="00C8650C" w:rsidRDefault="00C86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panose1 w:val="020B0502050508020304"/>
    <w:charset w:val="00"/>
    <w:family w:val="swiss"/>
    <w:pitch w:val="variable"/>
    <w:sig w:usb0="00000003" w:usb1="00000000" w:usb2="00000000" w:usb3="00000000" w:csb0="00000001" w:csb1="00000000"/>
  </w:font>
  <w:font w:name="&quot;Courier New&quot;">
    <w:altName w:val="Cambria"/>
    <w:panose1 w:val="00000000000000000000"/>
    <w:charset w:val="00"/>
    <w:family w:val="roman"/>
    <w:notTrueType/>
    <w:pitch w:val="default"/>
  </w:font>
  <w:font w:name="&quot;&quot;Calibri&quot;,sans-serif&quot;,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2A9B" w14:textId="77777777" w:rsidR="0060279D" w:rsidRDefault="006027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9770"/>
      <w:docPartObj>
        <w:docPartGallery w:val="Page Numbers (Bottom of Page)"/>
        <w:docPartUnique/>
      </w:docPartObj>
    </w:sdtPr>
    <w:sdtEndPr/>
    <w:sdtContent>
      <w:p w14:paraId="2AABE4C2" w14:textId="431B93DB" w:rsidR="0060279D" w:rsidRDefault="0060279D">
        <w:pPr>
          <w:pStyle w:val="Pieddepage"/>
          <w:jc w:val="right"/>
        </w:pPr>
        <w:r>
          <w:fldChar w:fldCharType="begin"/>
        </w:r>
        <w:r>
          <w:instrText>PAGE   \* MERGEFORMAT</w:instrText>
        </w:r>
        <w:r>
          <w:fldChar w:fldCharType="separate"/>
        </w:r>
        <w:r>
          <w:t>2</w:t>
        </w:r>
        <w:r>
          <w:fldChar w:fldCharType="end"/>
        </w:r>
      </w:p>
    </w:sdtContent>
  </w:sdt>
  <w:p w14:paraId="3D454E77" w14:textId="77777777" w:rsidR="0060279D" w:rsidRDefault="006027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0994" w14:textId="77777777" w:rsidR="0060279D" w:rsidRDefault="006027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397D" w14:textId="77777777" w:rsidR="00C8650C" w:rsidRDefault="00C8650C" w:rsidP="00761E1B">
      <w:r>
        <w:separator/>
      </w:r>
    </w:p>
  </w:footnote>
  <w:footnote w:type="continuationSeparator" w:id="0">
    <w:p w14:paraId="3D78E022" w14:textId="77777777" w:rsidR="00C8650C" w:rsidRDefault="00C8650C" w:rsidP="00761E1B">
      <w:r>
        <w:continuationSeparator/>
      </w:r>
    </w:p>
  </w:footnote>
  <w:footnote w:type="continuationNotice" w:id="1">
    <w:p w14:paraId="39884D99" w14:textId="77777777" w:rsidR="00C8650C" w:rsidRDefault="00C8650C">
      <w:pPr>
        <w:spacing w:after="0" w:line="240" w:lineRule="auto"/>
      </w:pPr>
    </w:p>
  </w:footnote>
  <w:footnote w:id="2">
    <w:p w14:paraId="76D245C1" w14:textId="77777777" w:rsidR="00FE243A" w:rsidRPr="00692E06" w:rsidRDefault="00FE243A" w:rsidP="00FE243A">
      <w:pPr>
        <w:pStyle w:val="Notedebasdepage"/>
        <w:rPr>
          <w:rStyle w:val="Appelnotedebasdep"/>
          <w:rFonts w:asciiTheme="minorHAnsi" w:hAnsiTheme="minorHAnsi" w:cstheme="minorHAnsi"/>
        </w:rPr>
      </w:pPr>
      <w:r w:rsidRPr="00692E06">
        <w:rPr>
          <w:rStyle w:val="Appelnotedebasdep"/>
          <w:rFonts w:asciiTheme="minorHAnsi" w:hAnsiTheme="minorHAnsi" w:cstheme="minorHAnsi"/>
        </w:rPr>
        <w:footnoteRef/>
      </w:r>
      <w:r w:rsidRPr="00692E06">
        <w:rPr>
          <w:rStyle w:val="Appelnotedebasdep"/>
          <w:rFonts w:asciiTheme="minorHAnsi" w:hAnsiTheme="minorHAnsi" w:cstheme="minorHAnsi"/>
        </w:rPr>
        <w:t xml:space="preserve"> Liste des </w:t>
      </w:r>
      <w:r w:rsidR="00F767AE" w:rsidRPr="00692E06">
        <w:rPr>
          <w:rStyle w:val="Appelnotedebasdep"/>
          <w:rFonts w:asciiTheme="minorHAnsi" w:hAnsiTheme="minorHAnsi" w:cstheme="minorHAnsi"/>
        </w:rPr>
        <w:t>Caf</w:t>
      </w:r>
      <w:r w:rsidRPr="00692E06">
        <w:rPr>
          <w:rStyle w:val="Appelnotedebasdep"/>
          <w:rFonts w:asciiTheme="minorHAnsi" w:hAnsiTheme="minorHAnsi" w:cstheme="minorHAnsi"/>
        </w:rPr>
        <w:t> : Ain, Alpes de Haute Provence, Aube, Bouches du Rhône, Hérault, Indre et Loire, Lot et Garonne, Manche, Marne, Haute Saône, Seine Saint Denis.</w:t>
      </w:r>
    </w:p>
  </w:footnote>
  <w:footnote w:id="3">
    <w:p w14:paraId="673B527F" w14:textId="720771A5" w:rsidR="00E40C2E" w:rsidRPr="00692E06" w:rsidRDefault="00E40C2E">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Style w:val="Appelnotedebasdep"/>
          <w:rFonts w:asciiTheme="minorHAnsi" w:hAnsiTheme="minorHAnsi" w:cstheme="minorHAnsi"/>
        </w:rPr>
        <w:t xml:space="preserve"> Cf annexe 1</w:t>
      </w:r>
    </w:p>
  </w:footnote>
  <w:footnote w:id="4">
    <w:p w14:paraId="694F1CF1" w14:textId="7BD0A5AE" w:rsidR="006610F8" w:rsidRPr="00692E06" w:rsidRDefault="006610F8">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Cf annexe 3</w:t>
      </w:r>
      <w:r w:rsidR="002454A6" w:rsidRPr="00692E06">
        <w:rPr>
          <w:rFonts w:asciiTheme="minorHAnsi" w:hAnsiTheme="minorHAnsi" w:cstheme="minorHAnsi"/>
          <w:sz w:val="18"/>
          <w:szCs w:val="18"/>
        </w:rPr>
        <w:t xml:space="preserve"> Guide méthodologique</w:t>
      </w:r>
    </w:p>
  </w:footnote>
  <w:footnote w:id="5">
    <w:p w14:paraId="30E208E7" w14:textId="35CB4497" w:rsidR="003A2F94" w:rsidRPr="00692E06" w:rsidRDefault="003A2F94" w:rsidP="00327D24">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w:t>
      </w:r>
      <w:r w:rsidR="00283ECB" w:rsidRPr="00692E06">
        <w:rPr>
          <w:rFonts w:asciiTheme="minorHAnsi" w:hAnsiTheme="minorHAnsi" w:cstheme="minorHAnsi"/>
          <w:b/>
          <w:bCs/>
          <w:sz w:val="18"/>
          <w:szCs w:val="18"/>
        </w:rPr>
        <w:t>L’article 15 de la loi relative à l’ESS du 31 juillet 2014</w:t>
      </w:r>
      <w:r w:rsidR="00283ECB" w:rsidRPr="00692E06">
        <w:rPr>
          <w:rFonts w:asciiTheme="minorHAnsi" w:hAnsiTheme="minorHAnsi" w:cstheme="minorHAnsi"/>
          <w:sz w:val="18"/>
          <w:szCs w:val="18"/>
        </w:rPr>
        <w:t xml:space="preserve"> donne une définition législative à l’innovation sociale :  </w:t>
      </w:r>
      <w:r w:rsidR="00136A8C" w:rsidRPr="00692E06">
        <w:rPr>
          <w:rFonts w:asciiTheme="minorHAnsi" w:hAnsiTheme="minorHAnsi" w:cstheme="minorHAnsi"/>
          <w:sz w:val="18"/>
          <w:szCs w:val="18"/>
        </w:rPr>
        <w:t>« </w:t>
      </w:r>
      <w:r w:rsidR="00283ECB" w:rsidRPr="00692E06">
        <w:rPr>
          <w:rFonts w:asciiTheme="minorHAnsi" w:hAnsiTheme="minorHAnsi" w:cstheme="minorHAnsi"/>
          <w:sz w:val="18"/>
          <w:szCs w:val="18"/>
        </w:rPr>
        <w:t>Est considéré comme relevant de l'innovation sociale</w:t>
      </w:r>
      <w:r w:rsidR="00DB5383" w:rsidRPr="00692E06">
        <w:rPr>
          <w:rFonts w:asciiTheme="minorHAnsi" w:hAnsiTheme="minorHAnsi" w:cstheme="minorHAnsi"/>
          <w:sz w:val="18"/>
          <w:szCs w:val="18"/>
        </w:rPr>
        <w:t>,</w:t>
      </w:r>
      <w:r w:rsidR="00283ECB" w:rsidRPr="00692E06">
        <w:rPr>
          <w:rFonts w:asciiTheme="minorHAnsi" w:hAnsiTheme="minorHAnsi" w:cstheme="minorHAnsi"/>
          <w:sz w:val="18"/>
          <w:szCs w:val="18"/>
        </w:rPr>
        <w:t xml:space="preserve"> le projet d'une ou de plusieurs entreprises consistant à offrir des produits ou des services présentant l'une des caractéristiques suivantes : Soit répondre à des besoins sociaux non ou mal satisfaits, que ce soit dans les conditions actuelles du marché ou dans le cadre des politiques publiques ; Soit répondre à des besoins sociaux par une forme innovante d'entreprise, par un processus innovant de production de biens ou de services ou encore par un mode innovant d'organisation du travail. Les procédures de consultation et d'élaboration des projets socialement innovants auxquelles sont associés les bénéficiaires concernés par ce type de projet ainsi que les modalités de financement de tels projets relèvent également de l'innovation sociale.</w:t>
      </w:r>
      <w:r w:rsidR="00136A8C" w:rsidRPr="00692E06">
        <w:rPr>
          <w:rFonts w:asciiTheme="minorHAnsi" w:hAnsiTheme="minorHAnsi" w:cstheme="minorHAnsi"/>
          <w:sz w:val="18"/>
          <w:szCs w:val="18"/>
        </w:rPr>
        <w:t> »</w:t>
      </w:r>
    </w:p>
  </w:footnote>
  <w:footnote w:id="6">
    <w:p w14:paraId="12DAB752" w14:textId="77777777" w:rsidR="006F19D1" w:rsidRPr="00692E06" w:rsidRDefault="006F19D1" w:rsidP="006F19D1">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665381F8" w:rsidRPr="00692E06">
        <w:rPr>
          <w:rFonts w:asciiTheme="minorHAnsi" w:hAnsiTheme="minorHAnsi" w:cstheme="minorHAnsi"/>
          <w:sz w:val="18"/>
          <w:szCs w:val="18"/>
        </w:rPr>
        <w:t xml:space="preserve"> Bouches du Rhône, Indre et Loire, Loire Atlantique, Marne et Seine St Denis.</w:t>
      </w:r>
    </w:p>
  </w:footnote>
  <w:footnote w:id="7">
    <w:p w14:paraId="14F0F3D6" w14:textId="2CC947F0" w:rsidR="5FCD0533" w:rsidRPr="00692E06" w:rsidRDefault="5FCD0533" w:rsidP="0079611E">
      <w:pPr>
        <w:pStyle w:val="Notedebasdepage"/>
        <w:rPr>
          <w:rFonts w:asciiTheme="minorHAnsi" w:eastAsia="Times New Roman" w:hAnsiTheme="minorHAnsi" w:cstheme="minorHAnsi"/>
          <w:sz w:val="22"/>
          <w:szCs w:val="22"/>
          <w:lang w:eastAsia="fr-FR"/>
        </w:rPr>
      </w:pPr>
      <w:r w:rsidRPr="00692E06">
        <w:rPr>
          <w:rFonts w:asciiTheme="minorHAnsi" w:hAnsiTheme="minorHAnsi" w:cstheme="minorHAnsi"/>
          <w:sz w:val="18"/>
          <w:szCs w:val="18"/>
        </w:rPr>
        <w:footnoteRef/>
      </w:r>
      <w:r w:rsidRPr="00692E06">
        <w:rPr>
          <w:rFonts w:asciiTheme="minorHAnsi" w:hAnsiTheme="minorHAnsi" w:cstheme="minorHAnsi"/>
          <w:sz w:val="18"/>
          <w:szCs w:val="18"/>
        </w:rPr>
        <w:t xml:space="preserve"> Jusqu’alors le FNP était organisé sur la base des axes suivants : </w:t>
      </w:r>
      <w:r w:rsidRPr="00692E06">
        <w:rPr>
          <w:rFonts w:asciiTheme="minorHAnsi" w:eastAsia="Times New Roman" w:hAnsiTheme="minorHAnsi" w:cstheme="minorHAnsi"/>
          <w:sz w:val="18"/>
          <w:szCs w:val="18"/>
          <w:lang w:eastAsia="fr-FR"/>
        </w:rPr>
        <w:t>Actions parentalité REAAP, Animation parentalité, Aide au fonctionnement des lieux ressources parentalité et des d’actions d’écoute personnalisée et d’accompagnement des parents à distance.</w:t>
      </w:r>
    </w:p>
  </w:footnote>
  <w:footnote w:id="8">
    <w:p w14:paraId="0706AB6C" w14:textId="58E0E2A2" w:rsidR="00491281" w:rsidRPr="00692E06" w:rsidRDefault="00491281">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Fonts w:asciiTheme="minorHAnsi" w:hAnsiTheme="minorHAnsi" w:cstheme="minorHAnsi"/>
        </w:rPr>
        <w:t xml:space="preserve"> </w:t>
      </w:r>
      <w:r w:rsidRPr="00692E06">
        <w:rPr>
          <w:rFonts w:asciiTheme="minorHAnsi" w:hAnsiTheme="minorHAnsi" w:cstheme="minorHAnsi"/>
          <w:sz w:val="18"/>
          <w:szCs w:val="18"/>
        </w:rPr>
        <w:t>Cf annexe</w:t>
      </w:r>
      <w:r w:rsidR="006040DD" w:rsidRPr="00692E06">
        <w:rPr>
          <w:rFonts w:asciiTheme="minorHAnsi" w:hAnsiTheme="minorHAnsi" w:cstheme="minorHAnsi"/>
          <w:sz w:val="18"/>
          <w:szCs w:val="18"/>
        </w:rPr>
        <w:t xml:space="preserve"> </w:t>
      </w:r>
      <w:r w:rsidRPr="00692E06">
        <w:rPr>
          <w:rFonts w:asciiTheme="minorHAnsi" w:hAnsiTheme="minorHAnsi" w:cstheme="minorHAnsi"/>
          <w:sz w:val="18"/>
          <w:szCs w:val="18"/>
        </w:rPr>
        <w:t>2</w:t>
      </w:r>
      <w:r w:rsidR="007A5D5E" w:rsidRPr="00692E06">
        <w:rPr>
          <w:rFonts w:asciiTheme="minorHAnsi" w:hAnsiTheme="minorHAnsi" w:cstheme="minorHAnsi"/>
          <w:sz w:val="18"/>
          <w:szCs w:val="18"/>
        </w:rPr>
        <w:t xml:space="preserve"> Les fiches thématiques par axe et par volet. </w:t>
      </w:r>
    </w:p>
  </w:footnote>
  <w:footnote w:id="9">
    <w:p w14:paraId="3BBD2C1A" w14:textId="0FD6EE59" w:rsidR="000C0EF9" w:rsidRPr="00692E06" w:rsidRDefault="000C0EF9" w:rsidP="00860DC2">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Cf </w:t>
      </w:r>
      <w:r w:rsidR="00F60478" w:rsidRPr="00692E06">
        <w:rPr>
          <w:rFonts w:asciiTheme="minorHAnsi" w:hAnsiTheme="minorHAnsi" w:cstheme="minorHAnsi"/>
          <w:sz w:val="18"/>
          <w:szCs w:val="18"/>
        </w:rPr>
        <w:t xml:space="preserve">LR </w:t>
      </w:r>
      <w:r w:rsidR="0078332B" w:rsidRPr="00692E06">
        <w:rPr>
          <w:rFonts w:asciiTheme="minorHAnsi" w:hAnsiTheme="minorHAnsi" w:cstheme="minorHAnsi"/>
          <w:sz w:val="18"/>
          <w:szCs w:val="18"/>
        </w:rPr>
        <w:t xml:space="preserve">du </w:t>
      </w:r>
      <w:r w:rsidR="00FB2988" w:rsidRPr="00692E06">
        <w:rPr>
          <w:rFonts w:asciiTheme="minorHAnsi" w:hAnsiTheme="minorHAnsi" w:cstheme="minorHAnsi"/>
          <w:sz w:val="18"/>
          <w:szCs w:val="18"/>
        </w:rPr>
        <w:t>20/03/2024</w:t>
      </w:r>
      <w:r w:rsidR="0078332B" w:rsidRPr="00692E06">
        <w:rPr>
          <w:rFonts w:asciiTheme="minorHAnsi" w:hAnsiTheme="minorHAnsi" w:cstheme="minorHAnsi"/>
          <w:sz w:val="18"/>
          <w:szCs w:val="18"/>
        </w:rPr>
        <w:t xml:space="preserve"> : </w:t>
      </w:r>
      <w:r w:rsidR="00860DC2" w:rsidRPr="00692E06">
        <w:rPr>
          <w:rFonts w:asciiTheme="minorHAnsi" w:hAnsiTheme="minorHAnsi" w:cstheme="minorHAnsi"/>
          <w:sz w:val="18"/>
          <w:szCs w:val="18"/>
        </w:rPr>
        <w:t>Répit parental et familial : comprendre, repérer, accompagner » : présentation du dossier repère et des</w:t>
      </w:r>
      <w:r w:rsidR="0078332B" w:rsidRPr="00692E06">
        <w:rPr>
          <w:rFonts w:asciiTheme="minorHAnsi" w:hAnsiTheme="minorHAnsi" w:cstheme="minorHAnsi"/>
          <w:sz w:val="18"/>
          <w:szCs w:val="18"/>
        </w:rPr>
        <w:t xml:space="preserve"> </w:t>
      </w:r>
      <w:r w:rsidR="00860DC2" w:rsidRPr="00692E06">
        <w:rPr>
          <w:rFonts w:asciiTheme="minorHAnsi" w:hAnsiTheme="minorHAnsi" w:cstheme="minorHAnsi"/>
          <w:sz w:val="18"/>
          <w:szCs w:val="18"/>
        </w:rPr>
        <w:t>perspectives pour renforcer la mobilisation de la branche Famille.</w:t>
      </w:r>
    </w:p>
  </w:footnote>
  <w:footnote w:id="10">
    <w:p w14:paraId="2900A4B2" w14:textId="754BEC0C" w:rsidR="005F14F5" w:rsidRPr="00692E06" w:rsidRDefault="005F14F5" w:rsidP="005F14F5">
      <w:pPr>
        <w:pStyle w:val="Notedebasdepage"/>
        <w:rPr>
          <w:rFonts w:asciiTheme="minorHAnsi" w:hAnsiTheme="minorHAnsi" w:cstheme="minorHAnsi"/>
        </w:rPr>
      </w:pPr>
      <w:r w:rsidRPr="00692E06">
        <w:rPr>
          <w:rStyle w:val="Appelnotedebasdep"/>
          <w:rFonts w:asciiTheme="minorHAnsi" w:hAnsiTheme="minorHAnsi" w:cstheme="minorHAnsi"/>
          <w:sz w:val="18"/>
          <w:szCs w:val="18"/>
        </w:rPr>
        <w:footnoteRef/>
      </w:r>
      <w:r w:rsidR="0078332B" w:rsidRPr="00692E06">
        <w:rPr>
          <w:rFonts w:asciiTheme="minorHAnsi" w:hAnsiTheme="minorHAnsi" w:cstheme="minorHAnsi"/>
          <w:sz w:val="18"/>
          <w:szCs w:val="18"/>
        </w:rPr>
        <w:t xml:space="preserve"> </w:t>
      </w:r>
      <w:r w:rsidR="00A51F46" w:rsidRPr="00692E06">
        <w:rPr>
          <w:rFonts w:asciiTheme="minorHAnsi" w:hAnsiTheme="minorHAnsi" w:cstheme="minorHAnsi"/>
          <w:sz w:val="18"/>
          <w:szCs w:val="18"/>
        </w:rPr>
        <w:t xml:space="preserve">IT-2023-131 : Expérimentation d’une nouvelle offre d’accompagnement individuel de soutien à la parentalité - Mise en place d’une instance nationale (Cnaf – </w:t>
      </w:r>
      <w:r w:rsidR="00F767AE" w:rsidRPr="00692E06">
        <w:rPr>
          <w:rFonts w:asciiTheme="minorHAnsi" w:hAnsiTheme="minorHAnsi" w:cstheme="minorHAnsi"/>
          <w:sz w:val="18"/>
          <w:szCs w:val="18"/>
        </w:rPr>
        <w:t>Caf</w:t>
      </w:r>
      <w:r w:rsidR="00A51F46" w:rsidRPr="00692E06">
        <w:rPr>
          <w:rFonts w:asciiTheme="minorHAnsi" w:hAnsiTheme="minorHAnsi" w:cstheme="minorHAnsi"/>
          <w:sz w:val="18"/>
          <w:szCs w:val="18"/>
        </w:rPr>
        <w:t>). Ex</w:t>
      </w:r>
      <w:r w:rsidR="00566687" w:rsidRPr="00692E06">
        <w:rPr>
          <w:rFonts w:asciiTheme="minorHAnsi" w:hAnsiTheme="minorHAnsi" w:cstheme="minorHAnsi"/>
          <w:sz w:val="18"/>
          <w:szCs w:val="18"/>
        </w:rPr>
        <w:t>périmentation déclinée</w:t>
      </w:r>
      <w:r w:rsidR="00F36F1D" w:rsidRPr="00692E06">
        <w:rPr>
          <w:rFonts w:asciiTheme="minorHAnsi" w:hAnsiTheme="minorHAnsi" w:cstheme="minorHAnsi"/>
          <w:sz w:val="18"/>
          <w:szCs w:val="18"/>
        </w:rPr>
        <w:t xml:space="preserve"> </w:t>
      </w:r>
      <w:r w:rsidR="00566687" w:rsidRPr="00692E06">
        <w:rPr>
          <w:rFonts w:asciiTheme="minorHAnsi" w:hAnsiTheme="minorHAnsi" w:cstheme="minorHAnsi"/>
          <w:sz w:val="18"/>
          <w:szCs w:val="18"/>
        </w:rPr>
        <w:t>d</w:t>
      </w:r>
      <w:r w:rsidRPr="00692E06">
        <w:rPr>
          <w:rFonts w:asciiTheme="minorHAnsi" w:hAnsiTheme="minorHAnsi" w:cstheme="minorHAnsi"/>
          <w:sz w:val="18"/>
          <w:szCs w:val="18"/>
        </w:rPr>
        <w:t>ans les départements suivants :  Nord, Vendée, Morbihan, Deux Sèvres, Haute Marne, Gironde, Tarn, Isère, Yvelines, Gard.</w:t>
      </w:r>
      <w:r w:rsidRPr="00692E06">
        <w:rPr>
          <w:rFonts w:asciiTheme="minorHAnsi" w:hAnsiTheme="minorHAnsi" w:cstheme="minorHAnsi"/>
        </w:rPr>
        <w:t xml:space="preserve"> </w:t>
      </w:r>
    </w:p>
  </w:footnote>
  <w:footnote w:id="11">
    <w:p w14:paraId="529895D9" w14:textId="3BFE6597" w:rsidR="00B06AFE" w:rsidRPr="00692E06" w:rsidRDefault="00B06AFE">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Fonts w:asciiTheme="minorHAnsi" w:hAnsiTheme="minorHAnsi" w:cstheme="minorHAnsi"/>
        </w:rPr>
        <w:t xml:space="preserve"> </w:t>
      </w:r>
      <w:r w:rsidR="00F767AE" w:rsidRPr="00692E06">
        <w:rPr>
          <w:rFonts w:asciiTheme="minorHAnsi" w:hAnsiTheme="minorHAnsi" w:cstheme="minorHAnsi"/>
        </w:rPr>
        <w:t>Caf</w:t>
      </w:r>
      <w:r w:rsidR="009F6AB6" w:rsidRPr="00692E06">
        <w:rPr>
          <w:rFonts w:asciiTheme="minorHAnsi" w:hAnsiTheme="minorHAnsi" w:cstheme="minorHAnsi"/>
        </w:rPr>
        <w:t xml:space="preserve"> </w:t>
      </w:r>
      <w:r w:rsidR="007A380E" w:rsidRPr="00692E06">
        <w:rPr>
          <w:rFonts w:asciiTheme="minorHAnsi" w:hAnsiTheme="minorHAnsi" w:cstheme="minorHAnsi"/>
        </w:rPr>
        <w:t>Hauts de Seine, Ardennes, Deux Sèvres, Sein</w:t>
      </w:r>
      <w:r w:rsidR="003424E6" w:rsidRPr="00692E06">
        <w:rPr>
          <w:rFonts w:asciiTheme="minorHAnsi" w:hAnsiTheme="minorHAnsi" w:cstheme="minorHAnsi"/>
        </w:rPr>
        <w:t>e</w:t>
      </w:r>
      <w:r w:rsidR="007A380E" w:rsidRPr="00692E06">
        <w:rPr>
          <w:rFonts w:asciiTheme="minorHAnsi" w:hAnsiTheme="minorHAnsi" w:cstheme="minorHAnsi"/>
        </w:rPr>
        <w:t xml:space="preserve"> et Marne. </w:t>
      </w:r>
    </w:p>
  </w:footnote>
  <w:footnote w:id="12">
    <w:p w14:paraId="05804BF2" w14:textId="4DFA1E79" w:rsidR="005B64FB" w:rsidRPr="00692E06" w:rsidRDefault="005B64FB">
      <w:pPr>
        <w:pStyle w:val="Notedebasdepage"/>
        <w:rPr>
          <w:rFonts w:asciiTheme="minorHAnsi" w:hAnsiTheme="minorHAnsi" w:cstheme="minorHAnsi"/>
        </w:rPr>
      </w:pPr>
      <w:r w:rsidRPr="00692E06">
        <w:rPr>
          <w:rStyle w:val="Appelnotedebasdep"/>
          <w:rFonts w:asciiTheme="minorHAnsi" w:hAnsiTheme="minorHAnsi" w:cstheme="minorHAnsi"/>
        </w:rPr>
        <w:footnoteRef/>
      </w:r>
      <w:r w:rsidR="0090616B" w:rsidRPr="00692E06">
        <w:rPr>
          <w:rFonts w:asciiTheme="minorHAnsi" w:hAnsiTheme="minorHAnsi" w:cstheme="minorHAnsi"/>
        </w:rPr>
        <w:t xml:space="preserve"> Creuse, Haut-Rhin et Val de Marne.</w:t>
      </w:r>
    </w:p>
  </w:footnote>
  <w:footnote w:id="13">
    <w:p w14:paraId="65EE6FD3" w14:textId="50FDCD72" w:rsidR="004F6689" w:rsidRPr="00692E06" w:rsidRDefault="004F6689">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w:t>
      </w:r>
      <w:r w:rsidR="00276D52" w:rsidRPr="00692E06">
        <w:rPr>
          <w:rFonts w:asciiTheme="minorHAnsi" w:hAnsiTheme="minorHAnsi" w:cstheme="minorHAnsi"/>
          <w:sz w:val="18"/>
          <w:szCs w:val="18"/>
        </w:rPr>
        <w:t xml:space="preserve">La Cog 2023/2027 mentionne </w:t>
      </w:r>
      <w:r w:rsidR="00004C98" w:rsidRPr="00692E06">
        <w:rPr>
          <w:rFonts w:asciiTheme="minorHAnsi" w:hAnsiTheme="minorHAnsi" w:cstheme="minorHAnsi"/>
          <w:sz w:val="18"/>
          <w:szCs w:val="18"/>
        </w:rPr>
        <w:t xml:space="preserve">le développement d’un lieu ressources parentalité par département. Au </w:t>
      </w:r>
      <w:r w:rsidR="00C8719F" w:rsidRPr="00692E06">
        <w:rPr>
          <w:rFonts w:asciiTheme="minorHAnsi" w:hAnsiTheme="minorHAnsi" w:cstheme="minorHAnsi"/>
          <w:sz w:val="18"/>
          <w:szCs w:val="18"/>
        </w:rPr>
        <w:t>r</w:t>
      </w:r>
      <w:r w:rsidR="00004C98" w:rsidRPr="00692E06">
        <w:rPr>
          <w:rFonts w:asciiTheme="minorHAnsi" w:hAnsiTheme="minorHAnsi" w:cstheme="minorHAnsi"/>
          <w:sz w:val="18"/>
          <w:szCs w:val="18"/>
        </w:rPr>
        <w:t>egard</w:t>
      </w:r>
      <w:r w:rsidR="00C8719F" w:rsidRPr="00692E06">
        <w:rPr>
          <w:rFonts w:asciiTheme="minorHAnsi" w:hAnsiTheme="minorHAnsi" w:cstheme="minorHAnsi"/>
          <w:sz w:val="18"/>
          <w:szCs w:val="18"/>
        </w:rPr>
        <w:t xml:space="preserve"> des enjeux de renfo</w:t>
      </w:r>
      <w:r w:rsidR="004C1899" w:rsidRPr="00692E06">
        <w:rPr>
          <w:rFonts w:asciiTheme="minorHAnsi" w:hAnsiTheme="minorHAnsi" w:cstheme="minorHAnsi"/>
          <w:sz w:val="18"/>
          <w:szCs w:val="18"/>
        </w:rPr>
        <w:t xml:space="preserve">rcer les offres et </w:t>
      </w:r>
      <w:r w:rsidR="00C8719F" w:rsidRPr="00692E06">
        <w:rPr>
          <w:rFonts w:asciiTheme="minorHAnsi" w:hAnsiTheme="minorHAnsi" w:cstheme="minorHAnsi"/>
          <w:sz w:val="18"/>
          <w:szCs w:val="18"/>
        </w:rPr>
        <w:t xml:space="preserve">réponse </w:t>
      </w:r>
      <w:r w:rsidR="004C1899" w:rsidRPr="00692E06">
        <w:rPr>
          <w:rFonts w:asciiTheme="minorHAnsi" w:hAnsiTheme="minorHAnsi" w:cstheme="minorHAnsi"/>
          <w:sz w:val="18"/>
          <w:szCs w:val="18"/>
        </w:rPr>
        <w:t xml:space="preserve">en direction des </w:t>
      </w:r>
      <w:r w:rsidR="00C8719F" w:rsidRPr="00692E06">
        <w:rPr>
          <w:rFonts w:asciiTheme="minorHAnsi" w:hAnsiTheme="minorHAnsi" w:cstheme="minorHAnsi"/>
          <w:sz w:val="18"/>
          <w:szCs w:val="18"/>
        </w:rPr>
        <w:t>parents</w:t>
      </w:r>
      <w:r w:rsidR="004C1899" w:rsidRPr="00692E06">
        <w:rPr>
          <w:rFonts w:asciiTheme="minorHAnsi" w:hAnsiTheme="minorHAnsi" w:cstheme="minorHAnsi"/>
          <w:sz w:val="18"/>
          <w:szCs w:val="18"/>
        </w:rPr>
        <w:t xml:space="preserve">, les services de l’Etat ont </w:t>
      </w:r>
      <w:r w:rsidR="00D36B85" w:rsidRPr="00692E06">
        <w:rPr>
          <w:rFonts w:asciiTheme="minorHAnsi" w:hAnsiTheme="minorHAnsi" w:cstheme="minorHAnsi"/>
          <w:sz w:val="18"/>
          <w:szCs w:val="18"/>
        </w:rPr>
        <w:t xml:space="preserve">demandé à la Cnaf </w:t>
      </w:r>
      <w:r w:rsidR="00753C0E" w:rsidRPr="00692E06">
        <w:rPr>
          <w:rFonts w:asciiTheme="minorHAnsi" w:hAnsiTheme="minorHAnsi" w:cstheme="minorHAnsi"/>
          <w:sz w:val="18"/>
          <w:szCs w:val="18"/>
        </w:rPr>
        <w:t xml:space="preserve">au cours du premier semestre 2024 </w:t>
      </w:r>
      <w:r w:rsidR="00D36B85" w:rsidRPr="00692E06">
        <w:rPr>
          <w:rFonts w:asciiTheme="minorHAnsi" w:hAnsiTheme="minorHAnsi" w:cstheme="minorHAnsi"/>
          <w:sz w:val="18"/>
          <w:szCs w:val="18"/>
        </w:rPr>
        <w:t xml:space="preserve">de développer au moins deux lieux ressources parentalité par département. </w:t>
      </w:r>
      <w:r w:rsidR="004C1899" w:rsidRPr="00692E06">
        <w:rPr>
          <w:rFonts w:asciiTheme="minorHAnsi" w:hAnsiTheme="minorHAnsi" w:cstheme="minorHAnsi"/>
          <w:sz w:val="18"/>
          <w:szCs w:val="18"/>
        </w:rPr>
        <w:t xml:space="preserve"> </w:t>
      </w:r>
      <w:r w:rsidR="00C8719F" w:rsidRPr="00692E06">
        <w:rPr>
          <w:rFonts w:asciiTheme="minorHAnsi" w:hAnsiTheme="minorHAnsi" w:cstheme="minorHAnsi"/>
          <w:sz w:val="18"/>
          <w:szCs w:val="18"/>
        </w:rPr>
        <w:t xml:space="preserve"> </w:t>
      </w:r>
      <w:r w:rsidR="00276D52" w:rsidRPr="00692E06">
        <w:rPr>
          <w:rFonts w:asciiTheme="minorHAnsi" w:hAnsiTheme="minorHAnsi" w:cstheme="minorHAnsi"/>
          <w:sz w:val="18"/>
          <w:szCs w:val="18"/>
        </w:rPr>
        <w:t xml:space="preserve"> </w:t>
      </w:r>
    </w:p>
  </w:footnote>
  <w:footnote w:id="14">
    <w:p w14:paraId="67A7E6BD" w14:textId="2DB9CD18" w:rsidR="002D6FBB" w:rsidRPr="00692E06" w:rsidRDefault="002D6FBB">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Les</w:t>
      </w:r>
      <w:r w:rsidR="00D160DC" w:rsidRPr="00692E06">
        <w:rPr>
          <w:rFonts w:asciiTheme="minorHAnsi" w:hAnsiTheme="minorHAnsi" w:cstheme="minorHAnsi"/>
          <w:sz w:val="18"/>
          <w:szCs w:val="18"/>
        </w:rPr>
        <w:t xml:space="preserve"> </w:t>
      </w:r>
      <w:r w:rsidR="00F767AE" w:rsidRPr="00692E06">
        <w:rPr>
          <w:rFonts w:asciiTheme="minorHAnsi" w:hAnsiTheme="minorHAnsi" w:cstheme="minorHAnsi"/>
          <w:sz w:val="18"/>
          <w:szCs w:val="18"/>
        </w:rPr>
        <w:t>Caf</w:t>
      </w:r>
      <w:r w:rsidR="00D160DC" w:rsidRPr="00692E06">
        <w:rPr>
          <w:rFonts w:asciiTheme="minorHAnsi" w:hAnsiTheme="minorHAnsi" w:cstheme="minorHAnsi"/>
          <w:sz w:val="18"/>
          <w:szCs w:val="18"/>
        </w:rPr>
        <w:t xml:space="preserve"> mobilisées dans le cadre de cette expérimentation sont : </w:t>
      </w:r>
      <w:r w:rsidR="00670ECA" w:rsidRPr="00692E06">
        <w:rPr>
          <w:rFonts w:asciiTheme="minorHAnsi" w:hAnsiTheme="minorHAnsi" w:cstheme="minorHAnsi"/>
          <w:sz w:val="18"/>
          <w:szCs w:val="18"/>
        </w:rPr>
        <w:t xml:space="preserve">Bouches du Rhône, Marne, </w:t>
      </w:r>
      <w:r w:rsidR="002455AC" w:rsidRPr="00692E06">
        <w:rPr>
          <w:rFonts w:asciiTheme="minorHAnsi" w:hAnsiTheme="minorHAnsi" w:cstheme="minorHAnsi"/>
          <w:sz w:val="18"/>
          <w:szCs w:val="18"/>
        </w:rPr>
        <w:t xml:space="preserve">Seine Saint Denis, </w:t>
      </w:r>
      <w:r w:rsidR="00C91EDD" w:rsidRPr="00692E06">
        <w:rPr>
          <w:rFonts w:asciiTheme="minorHAnsi" w:hAnsiTheme="minorHAnsi" w:cstheme="minorHAnsi"/>
          <w:sz w:val="18"/>
          <w:szCs w:val="18"/>
        </w:rPr>
        <w:t>Loire Atlantique et Indre et Loire</w:t>
      </w:r>
      <w:r w:rsidR="003C6537" w:rsidRPr="00692E06">
        <w:rPr>
          <w:rFonts w:asciiTheme="minorHAnsi" w:hAnsiTheme="minorHAnsi" w:cstheme="minorHAnsi"/>
          <w:sz w:val="18"/>
          <w:szCs w:val="18"/>
        </w:rPr>
        <w:t xml:space="preserve">. </w:t>
      </w:r>
    </w:p>
  </w:footnote>
  <w:footnote w:id="15">
    <w:p w14:paraId="6AC3573F" w14:textId="5E75743A" w:rsidR="00F20267" w:rsidRPr="00692E06" w:rsidRDefault="00F20267">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Cette délégation de service doit se faire dans le cadre d’un appel d’offre dont le cahier des charges devra mentionner un engagement de posture de neutralité dans l’animation du partenariat départemental. Ce prestataire pouvant également être partenaire et/ou bénéficiaire du Fnp et/ou d’autres financements de la </w:t>
      </w:r>
      <w:r w:rsidR="00F767AE" w:rsidRPr="00692E06">
        <w:rPr>
          <w:rFonts w:asciiTheme="minorHAnsi" w:hAnsiTheme="minorHAnsi" w:cstheme="minorHAnsi"/>
          <w:sz w:val="18"/>
          <w:szCs w:val="18"/>
        </w:rPr>
        <w:t>Caf</w:t>
      </w:r>
      <w:r w:rsidRPr="00692E06">
        <w:rPr>
          <w:rFonts w:asciiTheme="minorHAnsi" w:hAnsiTheme="minorHAnsi" w:cstheme="minorHAnsi"/>
          <w:sz w:val="18"/>
          <w:szCs w:val="18"/>
        </w:rPr>
        <w:t xml:space="preserve">. </w:t>
      </w:r>
    </w:p>
  </w:footnote>
  <w:footnote w:id="16">
    <w:p w14:paraId="195DAD4A" w14:textId="7E57AF98" w:rsidR="003A3DEF" w:rsidRPr="00692E06" w:rsidRDefault="003A3DEF">
      <w:pPr>
        <w:pStyle w:val="Notedebasdepage"/>
        <w:rPr>
          <w:rFonts w:asciiTheme="minorHAnsi" w:hAnsiTheme="minorHAnsi" w:cstheme="minorHAnsi"/>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Les modalités seront précisées dans le référentiel en annexe 2.</w:t>
      </w:r>
      <w:r w:rsidRPr="00692E06">
        <w:rPr>
          <w:rFonts w:asciiTheme="minorHAnsi" w:hAnsiTheme="minorHAnsi" w:cstheme="minorHAnsi"/>
        </w:rPr>
        <w:t xml:space="preserve"> </w:t>
      </w:r>
    </w:p>
  </w:footnote>
  <w:footnote w:id="17">
    <w:p w14:paraId="24890599" w14:textId="77777777" w:rsidR="005F14F5" w:rsidRPr="00692E06" w:rsidRDefault="005F14F5" w:rsidP="005F14F5">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Sur l’ensemble de ses volets y compris avec l’expérimentation parentalité individuel prévu pour 2024 et 2025</w:t>
      </w:r>
    </w:p>
  </w:footnote>
  <w:footnote w:id="18">
    <w:p w14:paraId="07F29B50" w14:textId="47C33BB4" w:rsidR="00587599" w:rsidRPr="00692E06" w:rsidRDefault="00587599">
      <w:pPr>
        <w:pStyle w:val="Notedebasdepage"/>
        <w:rPr>
          <w:rFonts w:asciiTheme="minorHAnsi" w:hAnsiTheme="minorHAnsi" w:cstheme="minorHAnsi"/>
          <w:sz w:val="18"/>
          <w:szCs w:val="18"/>
        </w:rPr>
      </w:pPr>
      <w:r w:rsidRPr="00692E06">
        <w:rPr>
          <w:rStyle w:val="Appelnotedebasdep"/>
          <w:rFonts w:asciiTheme="minorHAnsi" w:hAnsiTheme="minorHAnsi" w:cstheme="minorHAnsi"/>
          <w:sz w:val="18"/>
          <w:szCs w:val="18"/>
        </w:rPr>
        <w:footnoteRef/>
      </w:r>
      <w:r w:rsidRPr="00692E06">
        <w:rPr>
          <w:rFonts w:asciiTheme="minorHAnsi" w:hAnsiTheme="minorHAnsi" w:cstheme="minorHAnsi"/>
          <w:sz w:val="18"/>
          <w:szCs w:val="18"/>
        </w:rPr>
        <w:t xml:space="preserve"> Cette mention ne concerne pas l’axe 3 dédié au </w:t>
      </w:r>
      <w:r w:rsidR="00FB3108" w:rsidRPr="00692E06">
        <w:rPr>
          <w:rFonts w:asciiTheme="minorHAnsi" w:hAnsiTheme="minorHAnsi" w:cstheme="minorHAnsi"/>
          <w:sz w:val="18"/>
          <w:szCs w:val="18"/>
        </w:rPr>
        <w:t>développement des services et lieux ressources parentalité</w:t>
      </w:r>
      <w:r w:rsidR="00DB7C8F" w:rsidRPr="00692E06">
        <w:rPr>
          <w:rFonts w:asciiTheme="minorHAnsi" w:hAnsiTheme="minorHAnsi" w:cstheme="minorHAnsi"/>
          <w:sz w:val="18"/>
          <w:szCs w:val="18"/>
        </w:rPr>
        <w:t xml:space="preserve"> (</w:t>
      </w:r>
      <w:r w:rsidR="000A1E2C" w:rsidRPr="00692E06">
        <w:rPr>
          <w:rFonts w:asciiTheme="minorHAnsi" w:hAnsiTheme="minorHAnsi" w:cstheme="minorHAnsi"/>
          <w:sz w:val="18"/>
          <w:szCs w:val="18"/>
        </w:rPr>
        <w:t xml:space="preserve">Cf </w:t>
      </w:r>
      <w:r w:rsidR="00DB7C8F" w:rsidRPr="00692E06">
        <w:rPr>
          <w:rFonts w:asciiTheme="minorHAnsi" w:hAnsiTheme="minorHAnsi" w:cstheme="minorHAnsi"/>
          <w:sz w:val="18"/>
          <w:szCs w:val="18"/>
        </w:rPr>
        <w:t>IT-2023-127 : Mise à jour du référentiel de financement du volet 3 du Fonds national Parentalité)</w:t>
      </w:r>
      <w:r w:rsidR="00B1107D" w:rsidRPr="00692E06">
        <w:rPr>
          <w:rFonts w:asciiTheme="minorHAnsi" w:hAnsiTheme="minorHAnsi" w:cstheme="minorHAnsi"/>
          <w:sz w:val="18"/>
          <w:szCs w:val="18"/>
        </w:rPr>
        <w:t xml:space="preserve"> </w:t>
      </w:r>
    </w:p>
  </w:footnote>
  <w:footnote w:id="19">
    <w:p w14:paraId="75D0B30F" w14:textId="382814D9" w:rsidR="00301C78" w:rsidRPr="00692E06" w:rsidRDefault="00301C78">
      <w:pPr>
        <w:pStyle w:val="Notedebasdepage"/>
        <w:rPr>
          <w:rFonts w:asciiTheme="minorHAnsi" w:hAnsiTheme="minorHAnsi" w:cstheme="minorHAnsi"/>
        </w:rPr>
      </w:pPr>
      <w:r w:rsidRPr="00692E06">
        <w:rPr>
          <w:rStyle w:val="Appelnotedebasdep"/>
          <w:rFonts w:asciiTheme="minorHAnsi" w:hAnsiTheme="minorHAnsi" w:cstheme="minorHAnsi"/>
        </w:rPr>
        <w:footnoteRef/>
      </w:r>
      <w:r w:rsidRPr="00692E06">
        <w:rPr>
          <w:rFonts w:asciiTheme="minorHAnsi" w:hAnsiTheme="minorHAnsi" w:cstheme="minorHAnsi"/>
        </w:rPr>
        <w:t xml:space="preserve"> </w:t>
      </w:r>
      <w:r w:rsidR="009F38BD" w:rsidRPr="00692E06">
        <w:rPr>
          <w:rFonts w:asciiTheme="minorHAnsi" w:hAnsiTheme="minorHAnsi" w:cstheme="minorHAnsi"/>
        </w:rPr>
        <w:t>Cf : IT 2022-070 sur la validation de la gestion des aides de fonctionnement et arbre de décision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7359" w14:textId="77777777" w:rsidR="0060279D" w:rsidRDefault="006027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F0FF" w14:textId="77777777" w:rsidR="0060279D" w:rsidRDefault="006027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825" w14:textId="77777777" w:rsidR="0060279D" w:rsidRDefault="006027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B8F"/>
    <w:multiLevelType w:val="multilevel"/>
    <w:tmpl w:val="F704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0400F"/>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E35E63"/>
    <w:multiLevelType w:val="hybridMultilevel"/>
    <w:tmpl w:val="FFFFFFFF"/>
    <w:lvl w:ilvl="0" w:tplc="1B781B94">
      <w:start w:val="1"/>
      <w:numFmt w:val="bullet"/>
      <w:lvlText w:val=""/>
      <w:lvlJc w:val="left"/>
      <w:pPr>
        <w:ind w:left="720" w:hanging="360"/>
      </w:pPr>
      <w:rPr>
        <w:rFonts w:ascii="Symbol" w:hAnsi="Symbol" w:hint="default"/>
      </w:rPr>
    </w:lvl>
    <w:lvl w:ilvl="1" w:tplc="5CCED8BC">
      <w:start w:val="1"/>
      <w:numFmt w:val="bullet"/>
      <w:lvlText w:val="o"/>
      <w:lvlJc w:val="left"/>
      <w:pPr>
        <w:ind w:left="1440" w:hanging="360"/>
      </w:pPr>
      <w:rPr>
        <w:rFonts w:ascii="Courier New" w:hAnsi="Courier New" w:hint="default"/>
      </w:rPr>
    </w:lvl>
    <w:lvl w:ilvl="2" w:tplc="39E6B75A">
      <w:start w:val="1"/>
      <w:numFmt w:val="bullet"/>
      <w:lvlText w:val=""/>
      <w:lvlJc w:val="left"/>
      <w:pPr>
        <w:ind w:left="2160" w:hanging="360"/>
      </w:pPr>
      <w:rPr>
        <w:rFonts w:ascii="Wingdings" w:hAnsi="Wingdings" w:hint="default"/>
      </w:rPr>
    </w:lvl>
    <w:lvl w:ilvl="3" w:tplc="ABB01622">
      <w:start w:val="1"/>
      <w:numFmt w:val="bullet"/>
      <w:lvlText w:val=""/>
      <w:lvlJc w:val="left"/>
      <w:pPr>
        <w:ind w:left="2880" w:hanging="360"/>
      </w:pPr>
      <w:rPr>
        <w:rFonts w:ascii="Symbol" w:hAnsi="Symbol" w:hint="default"/>
      </w:rPr>
    </w:lvl>
    <w:lvl w:ilvl="4" w:tplc="6876FE82">
      <w:start w:val="1"/>
      <w:numFmt w:val="bullet"/>
      <w:lvlText w:val="o"/>
      <w:lvlJc w:val="left"/>
      <w:pPr>
        <w:ind w:left="3600" w:hanging="360"/>
      </w:pPr>
      <w:rPr>
        <w:rFonts w:ascii="Courier New" w:hAnsi="Courier New" w:hint="default"/>
      </w:rPr>
    </w:lvl>
    <w:lvl w:ilvl="5" w:tplc="675A87A2">
      <w:start w:val="1"/>
      <w:numFmt w:val="bullet"/>
      <w:lvlText w:val=""/>
      <w:lvlJc w:val="left"/>
      <w:pPr>
        <w:ind w:left="4320" w:hanging="360"/>
      </w:pPr>
      <w:rPr>
        <w:rFonts w:ascii="Wingdings" w:hAnsi="Wingdings" w:hint="default"/>
      </w:rPr>
    </w:lvl>
    <w:lvl w:ilvl="6" w:tplc="EC8083BE">
      <w:start w:val="1"/>
      <w:numFmt w:val="bullet"/>
      <w:lvlText w:val=""/>
      <w:lvlJc w:val="left"/>
      <w:pPr>
        <w:ind w:left="5040" w:hanging="360"/>
      </w:pPr>
      <w:rPr>
        <w:rFonts w:ascii="Symbol" w:hAnsi="Symbol" w:hint="default"/>
      </w:rPr>
    </w:lvl>
    <w:lvl w:ilvl="7" w:tplc="B532C0BE">
      <w:start w:val="1"/>
      <w:numFmt w:val="bullet"/>
      <w:lvlText w:val="o"/>
      <w:lvlJc w:val="left"/>
      <w:pPr>
        <w:ind w:left="5760" w:hanging="360"/>
      </w:pPr>
      <w:rPr>
        <w:rFonts w:ascii="Courier New" w:hAnsi="Courier New" w:hint="default"/>
      </w:rPr>
    </w:lvl>
    <w:lvl w:ilvl="8" w:tplc="F0BACA82">
      <w:start w:val="1"/>
      <w:numFmt w:val="bullet"/>
      <w:lvlText w:val=""/>
      <w:lvlJc w:val="left"/>
      <w:pPr>
        <w:ind w:left="6480" w:hanging="360"/>
      </w:pPr>
      <w:rPr>
        <w:rFonts w:ascii="Wingdings" w:hAnsi="Wingdings" w:hint="default"/>
      </w:rPr>
    </w:lvl>
  </w:abstractNum>
  <w:abstractNum w:abstractNumId="3" w15:restartNumberingAfterBreak="0">
    <w:nsid w:val="06522F16"/>
    <w:multiLevelType w:val="hybridMultilevel"/>
    <w:tmpl w:val="2C506374"/>
    <w:lvl w:ilvl="0" w:tplc="C24A18F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CA272F"/>
    <w:multiLevelType w:val="hybridMultilevel"/>
    <w:tmpl w:val="C72C662A"/>
    <w:lvl w:ilvl="0" w:tplc="2A98919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27986"/>
    <w:multiLevelType w:val="multilevel"/>
    <w:tmpl w:val="5734FD38"/>
    <w:lvl w:ilvl="0">
      <w:start w:val="1"/>
      <w:numFmt w:val="decimal"/>
      <w:pStyle w:val="Titre1"/>
      <w:lvlText w:val="%1."/>
      <w:lvlJc w:val="left"/>
      <w:pPr>
        <w:ind w:left="1080" w:hanging="720"/>
      </w:pPr>
      <w:rPr>
        <w:rFonts w:ascii="Calibri" w:eastAsia="Calibri" w:hAnsi="Calibri" w:cs="Calibri"/>
        <w:b/>
        <w:sz w:val="36"/>
        <w:szCs w:val="22"/>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602127"/>
    <w:multiLevelType w:val="hybridMultilevel"/>
    <w:tmpl w:val="D1B8390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DD2123"/>
    <w:multiLevelType w:val="hybridMultilevel"/>
    <w:tmpl w:val="6AD61912"/>
    <w:lvl w:ilvl="0" w:tplc="040C0003">
      <w:start w:val="1"/>
      <w:numFmt w:val="bullet"/>
      <w:lvlText w:val="o"/>
      <w:lvlJc w:val="left"/>
      <w:pPr>
        <w:ind w:left="720" w:hanging="360"/>
      </w:pPr>
      <w:rPr>
        <w:rFonts w:ascii="Courier New" w:hAnsi="Courier New" w:cs="Courier New" w:hint="default"/>
      </w:rPr>
    </w:lvl>
    <w:lvl w:ilvl="1" w:tplc="AF9EDD0E">
      <w:numFmt w:val="bullet"/>
      <w:lvlText w:val="-"/>
      <w:lvlJc w:val="left"/>
      <w:pPr>
        <w:ind w:left="1790" w:hanging="71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6F6DCA"/>
    <w:multiLevelType w:val="hybridMultilevel"/>
    <w:tmpl w:val="59441362"/>
    <w:lvl w:ilvl="0" w:tplc="1166B50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EA2343"/>
    <w:multiLevelType w:val="hybridMultilevel"/>
    <w:tmpl w:val="84DA0A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4A6C7C"/>
    <w:multiLevelType w:val="multilevel"/>
    <w:tmpl w:val="5F0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11F91"/>
    <w:multiLevelType w:val="hybridMultilevel"/>
    <w:tmpl w:val="FFFFFFFF"/>
    <w:lvl w:ilvl="0" w:tplc="6EE0E3EC">
      <w:start w:val="1"/>
      <w:numFmt w:val="bullet"/>
      <w:lvlText w:val=""/>
      <w:lvlJc w:val="left"/>
      <w:pPr>
        <w:ind w:left="720" w:hanging="360"/>
      </w:pPr>
      <w:rPr>
        <w:rFonts w:ascii="Symbol" w:hAnsi="Symbol" w:hint="default"/>
      </w:rPr>
    </w:lvl>
    <w:lvl w:ilvl="1" w:tplc="9B245CC4">
      <w:start w:val="1"/>
      <w:numFmt w:val="bullet"/>
      <w:lvlText w:val="o"/>
      <w:lvlJc w:val="left"/>
      <w:pPr>
        <w:ind w:left="1440" w:hanging="360"/>
      </w:pPr>
      <w:rPr>
        <w:rFonts w:ascii="Courier New" w:hAnsi="Courier New" w:hint="default"/>
      </w:rPr>
    </w:lvl>
    <w:lvl w:ilvl="2" w:tplc="2B8C1BDA">
      <w:start w:val="1"/>
      <w:numFmt w:val="bullet"/>
      <w:lvlText w:val=""/>
      <w:lvlJc w:val="left"/>
      <w:pPr>
        <w:ind w:left="2160" w:hanging="360"/>
      </w:pPr>
      <w:rPr>
        <w:rFonts w:ascii="Wingdings" w:hAnsi="Wingdings" w:hint="default"/>
      </w:rPr>
    </w:lvl>
    <w:lvl w:ilvl="3" w:tplc="DC52E318">
      <w:start w:val="1"/>
      <w:numFmt w:val="bullet"/>
      <w:lvlText w:val=""/>
      <w:lvlJc w:val="left"/>
      <w:pPr>
        <w:ind w:left="2880" w:hanging="360"/>
      </w:pPr>
      <w:rPr>
        <w:rFonts w:ascii="Symbol" w:hAnsi="Symbol" w:hint="default"/>
      </w:rPr>
    </w:lvl>
    <w:lvl w:ilvl="4" w:tplc="D1A41522">
      <w:start w:val="1"/>
      <w:numFmt w:val="bullet"/>
      <w:lvlText w:val="o"/>
      <w:lvlJc w:val="left"/>
      <w:pPr>
        <w:ind w:left="3600" w:hanging="360"/>
      </w:pPr>
      <w:rPr>
        <w:rFonts w:ascii="Courier New" w:hAnsi="Courier New" w:hint="default"/>
      </w:rPr>
    </w:lvl>
    <w:lvl w:ilvl="5" w:tplc="30ACAEBC">
      <w:start w:val="1"/>
      <w:numFmt w:val="bullet"/>
      <w:lvlText w:val=""/>
      <w:lvlJc w:val="left"/>
      <w:pPr>
        <w:ind w:left="4320" w:hanging="360"/>
      </w:pPr>
      <w:rPr>
        <w:rFonts w:ascii="Wingdings" w:hAnsi="Wingdings" w:hint="default"/>
      </w:rPr>
    </w:lvl>
    <w:lvl w:ilvl="6" w:tplc="EFEA84E0">
      <w:start w:val="1"/>
      <w:numFmt w:val="bullet"/>
      <w:lvlText w:val=""/>
      <w:lvlJc w:val="left"/>
      <w:pPr>
        <w:ind w:left="5040" w:hanging="360"/>
      </w:pPr>
      <w:rPr>
        <w:rFonts w:ascii="Symbol" w:hAnsi="Symbol" w:hint="default"/>
      </w:rPr>
    </w:lvl>
    <w:lvl w:ilvl="7" w:tplc="0728092E">
      <w:start w:val="1"/>
      <w:numFmt w:val="bullet"/>
      <w:lvlText w:val="o"/>
      <w:lvlJc w:val="left"/>
      <w:pPr>
        <w:ind w:left="5760" w:hanging="360"/>
      </w:pPr>
      <w:rPr>
        <w:rFonts w:ascii="Courier New" w:hAnsi="Courier New" w:hint="default"/>
      </w:rPr>
    </w:lvl>
    <w:lvl w:ilvl="8" w:tplc="725A8096">
      <w:start w:val="1"/>
      <w:numFmt w:val="bullet"/>
      <w:lvlText w:val=""/>
      <w:lvlJc w:val="left"/>
      <w:pPr>
        <w:ind w:left="6480" w:hanging="360"/>
      </w:pPr>
      <w:rPr>
        <w:rFonts w:ascii="Wingdings" w:hAnsi="Wingdings" w:hint="default"/>
      </w:rPr>
    </w:lvl>
  </w:abstractNum>
  <w:abstractNum w:abstractNumId="12" w15:restartNumberingAfterBreak="0">
    <w:nsid w:val="28552BAA"/>
    <w:multiLevelType w:val="hybridMultilevel"/>
    <w:tmpl w:val="47448B78"/>
    <w:lvl w:ilvl="0" w:tplc="2466CD98">
      <w:start w:val="1"/>
      <w:numFmt w:val="bullet"/>
      <w:lvlText w:val="-"/>
      <w:lvlJc w:val="left"/>
      <w:pPr>
        <w:ind w:left="720" w:hanging="360"/>
      </w:pPr>
      <w:rPr>
        <w:rFonts w:ascii="Aptos" w:hAnsi="Aptos" w:hint="default"/>
      </w:rPr>
    </w:lvl>
    <w:lvl w:ilvl="1" w:tplc="BDDC3B68">
      <w:start w:val="1"/>
      <w:numFmt w:val="bullet"/>
      <w:lvlText w:val="o"/>
      <w:lvlJc w:val="left"/>
      <w:pPr>
        <w:ind w:left="1440" w:hanging="360"/>
      </w:pPr>
      <w:rPr>
        <w:rFonts w:ascii="Courier New" w:hAnsi="Courier New" w:hint="default"/>
      </w:rPr>
    </w:lvl>
    <w:lvl w:ilvl="2" w:tplc="7786F3DA">
      <w:start w:val="1"/>
      <w:numFmt w:val="bullet"/>
      <w:lvlText w:val=""/>
      <w:lvlJc w:val="left"/>
      <w:pPr>
        <w:ind w:left="2160" w:hanging="360"/>
      </w:pPr>
      <w:rPr>
        <w:rFonts w:ascii="Wingdings" w:hAnsi="Wingdings" w:hint="default"/>
      </w:rPr>
    </w:lvl>
    <w:lvl w:ilvl="3" w:tplc="7B9CB44A">
      <w:start w:val="1"/>
      <w:numFmt w:val="bullet"/>
      <w:lvlText w:val=""/>
      <w:lvlJc w:val="left"/>
      <w:pPr>
        <w:ind w:left="2880" w:hanging="360"/>
      </w:pPr>
      <w:rPr>
        <w:rFonts w:ascii="Symbol" w:hAnsi="Symbol" w:hint="default"/>
      </w:rPr>
    </w:lvl>
    <w:lvl w:ilvl="4" w:tplc="FCBED2EE">
      <w:start w:val="1"/>
      <w:numFmt w:val="bullet"/>
      <w:lvlText w:val="o"/>
      <w:lvlJc w:val="left"/>
      <w:pPr>
        <w:ind w:left="3600" w:hanging="360"/>
      </w:pPr>
      <w:rPr>
        <w:rFonts w:ascii="Courier New" w:hAnsi="Courier New" w:hint="default"/>
      </w:rPr>
    </w:lvl>
    <w:lvl w:ilvl="5" w:tplc="6B7CFD94">
      <w:start w:val="1"/>
      <w:numFmt w:val="bullet"/>
      <w:lvlText w:val=""/>
      <w:lvlJc w:val="left"/>
      <w:pPr>
        <w:ind w:left="4320" w:hanging="360"/>
      </w:pPr>
      <w:rPr>
        <w:rFonts w:ascii="Wingdings" w:hAnsi="Wingdings" w:hint="default"/>
      </w:rPr>
    </w:lvl>
    <w:lvl w:ilvl="6" w:tplc="E39A1C92">
      <w:start w:val="1"/>
      <w:numFmt w:val="bullet"/>
      <w:lvlText w:val=""/>
      <w:lvlJc w:val="left"/>
      <w:pPr>
        <w:ind w:left="5040" w:hanging="360"/>
      </w:pPr>
      <w:rPr>
        <w:rFonts w:ascii="Symbol" w:hAnsi="Symbol" w:hint="default"/>
      </w:rPr>
    </w:lvl>
    <w:lvl w:ilvl="7" w:tplc="528899A4">
      <w:start w:val="1"/>
      <w:numFmt w:val="bullet"/>
      <w:lvlText w:val="o"/>
      <w:lvlJc w:val="left"/>
      <w:pPr>
        <w:ind w:left="5760" w:hanging="360"/>
      </w:pPr>
      <w:rPr>
        <w:rFonts w:ascii="Courier New" w:hAnsi="Courier New" w:hint="default"/>
      </w:rPr>
    </w:lvl>
    <w:lvl w:ilvl="8" w:tplc="B6149FBA">
      <w:start w:val="1"/>
      <w:numFmt w:val="bullet"/>
      <w:lvlText w:val=""/>
      <w:lvlJc w:val="left"/>
      <w:pPr>
        <w:ind w:left="6480" w:hanging="360"/>
      </w:pPr>
      <w:rPr>
        <w:rFonts w:ascii="Wingdings" w:hAnsi="Wingdings" w:hint="default"/>
      </w:rPr>
    </w:lvl>
  </w:abstractNum>
  <w:abstractNum w:abstractNumId="13" w15:restartNumberingAfterBreak="0">
    <w:nsid w:val="2A884B54"/>
    <w:multiLevelType w:val="multilevel"/>
    <w:tmpl w:val="31805F0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BE1BBB"/>
    <w:multiLevelType w:val="hybridMultilevel"/>
    <w:tmpl w:val="37CAC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7495B"/>
    <w:multiLevelType w:val="hybridMultilevel"/>
    <w:tmpl w:val="C4BE2DA8"/>
    <w:lvl w:ilvl="0" w:tplc="01D231E6">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B916BD"/>
    <w:multiLevelType w:val="hybridMultilevel"/>
    <w:tmpl w:val="FE56E6B0"/>
    <w:lvl w:ilvl="0" w:tplc="1166B50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02605C"/>
    <w:multiLevelType w:val="hybridMultilevel"/>
    <w:tmpl w:val="CF963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7A7C85"/>
    <w:multiLevelType w:val="hybridMultilevel"/>
    <w:tmpl w:val="FFFFFFFF"/>
    <w:lvl w:ilvl="0" w:tplc="F0F0EFFA">
      <w:start w:val="1"/>
      <w:numFmt w:val="bullet"/>
      <w:lvlText w:val="-"/>
      <w:lvlJc w:val="left"/>
      <w:pPr>
        <w:ind w:left="720" w:hanging="360"/>
      </w:pPr>
      <w:rPr>
        <w:rFonts w:ascii="Aptos" w:hAnsi="Aptos" w:hint="default"/>
      </w:rPr>
    </w:lvl>
    <w:lvl w:ilvl="1" w:tplc="E5E08126">
      <w:start w:val="1"/>
      <w:numFmt w:val="bullet"/>
      <w:lvlText w:val="o"/>
      <w:lvlJc w:val="left"/>
      <w:pPr>
        <w:ind w:left="1440" w:hanging="360"/>
      </w:pPr>
      <w:rPr>
        <w:rFonts w:ascii="Courier New" w:hAnsi="Courier New" w:hint="default"/>
      </w:rPr>
    </w:lvl>
    <w:lvl w:ilvl="2" w:tplc="EF1249C2">
      <w:start w:val="1"/>
      <w:numFmt w:val="bullet"/>
      <w:lvlText w:val=""/>
      <w:lvlJc w:val="left"/>
      <w:pPr>
        <w:ind w:left="2160" w:hanging="360"/>
      </w:pPr>
      <w:rPr>
        <w:rFonts w:ascii="Wingdings" w:hAnsi="Wingdings" w:hint="default"/>
      </w:rPr>
    </w:lvl>
    <w:lvl w:ilvl="3" w:tplc="F190AB9C">
      <w:start w:val="1"/>
      <w:numFmt w:val="bullet"/>
      <w:lvlText w:val=""/>
      <w:lvlJc w:val="left"/>
      <w:pPr>
        <w:ind w:left="2880" w:hanging="360"/>
      </w:pPr>
      <w:rPr>
        <w:rFonts w:ascii="Symbol" w:hAnsi="Symbol" w:hint="default"/>
      </w:rPr>
    </w:lvl>
    <w:lvl w:ilvl="4" w:tplc="F1F046F0">
      <w:start w:val="1"/>
      <w:numFmt w:val="bullet"/>
      <w:lvlText w:val="o"/>
      <w:lvlJc w:val="left"/>
      <w:pPr>
        <w:ind w:left="3600" w:hanging="360"/>
      </w:pPr>
      <w:rPr>
        <w:rFonts w:ascii="Courier New" w:hAnsi="Courier New" w:hint="default"/>
      </w:rPr>
    </w:lvl>
    <w:lvl w:ilvl="5" w:tplc="EC84457C">
      <w:start w:val="1"/>
      <w:numFmt w:val="bullet"/>
      <w:lvlText w:val=""/>
      <w:lvlJc w:val="left"/>
      <w:pPr>
        <w:ind w:left="4320" w:hanging="360"/>
      </w:pPr>
      <w:rPr>
        <w:rFonts w:ascii="Wingdings" w:hAnsi="Wingdings" w:hint="default"/>
      </w:rPr>
    </w:lvl>
    <w:lvl w:ilvl="6" w:tplc="F362BCB8">
      <w:start w:val="1"/>
      <w:numFmt w:val="bullet"/>
      <w:lvlText w:val=""/>
      <w:lvlJc w:val="left"/>
      <w:pPr>
        <w:ind w:left="5040" w:hanging="360"/>
      </w:pPr>
      <w:rPr>
        <w:rFonts w:ascii="Symbol" w:hAnsi="Symbol" w:hint="default"/>
      </w:rPr>
    </w:lvl>
    <w:lvl w:ilvl="7" w:tplc="4F7C9EAA">
      <w:start w:val="1"/>
      <w:numFmt w:val="bullet"/>
      <w:lvlText w:val="o"/>
      <w:lvlJc w:val="left"/>
      <w:pPr>
        <w:ind w:left="5760" w:hanging="360"/>
      </w:pPr>
      <w:rPr>
        <w:rFonts w:ascii="Courier New" w:hAnsi="Courier New" w:hint="default"/>
      </w:rPr>
    </w:lvl>
    <w:lvl w:ilvl="8" w:tplc="627478FE">
      <w:start w:val="1"/>
      <w:numFmt w:val="bullet"/>
      <w:lvlText w:val=""/>
      <w:lvlJc w:val="left"/>
      <w:pPr>
        <w:ind w:left="6480" w:hanging="360"/>
      </w:pPr>
      <w:rPr>
        <w:rFonts w:ascii="Wingdings" w:hAnsi="Wingdings" w:hint="default"/>
      </w:rPr>
    </w:lvl>
  </w:abstractNum>
  <w:abstractNum w:abstractNumId="19" w15:restartNumberingAfterBreak="0">
    <w:nsid w:val="35820023"/>
    <w:multiLevelType w:val="hybridMultilevel"/>
    <w:tmpl w:val="E79A8418"/>
    <w:lvl w:ilvl="0" w:tplc="2A98919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7AFFFE"/>
    <w:multiLevelType w:val="hybridMultilevel"/>
    <w:tmpl w:val="FFFFFFFF"/>
    <w:lvl w:ilvl="0" w:tplc="88BE8810">
      <w:start w:val="1"/>
      <w:numFmt w:val="bullet"/>
      <w:lvlText w:val="-"/>
      <w:lvlJc w:val="left"/>
      <w:pPr>
        <w:ind w:left="720" w:hanging="360"/>
      </w:pPr>
      <w:rPr>
        <w:rFonts w:ascii="Aptos" w:hAnsi="Aptos" w:hint="default"/>
      </w:rPr>
    </w:lvl>
    <w:lvl w:ilvl="1" w:tplc="5B66E6E0">
      <w:start w:val="1"/>
      <w:numFmt w:val="bullet"/>
      <w:lvlText w:val="o"/>
      <w:lvlJc w:val="left"/>
      <w:pPr>
        <w:ind w:left="1440" w:hanging="360"/>
      </w:pPr>
      <w:rPr>
        <w:rFonts w:ascii="Courier New" w:hAnsi="Courier New" w:hint="default"/>
      </w:rPr>
    </w:lvl>
    <w:lvl w:ilvl="2" w:tplc="A5C26BC0">
      <w:start w:val="1"/>
      <w:numFmt w:val="bullet"/>
      <w:lvlText w:val=""/>
      <w:lvlJc w:val="left"/>
      <w:pPr>
        <w:ind w:left="2160" w:hanging="360"/>
      </w:pPr>
      <w:rPr>
        <w:rFonts w:ascii="Wingdings" w:hAnsi="Wingdings" w:hint="default"/>
      </w:rPr>
    </w:lvl>
    <w:lvl w:ilvl="3" w:tplc="29F86ADE">
      <w:start w:val="1"/>
      <w:numFmt w:val="bullet"/>
      <w:lvlText w:val=""/>
      <w:lvlJc w:val="left"/>
      <w:pPr>
        <w:ind w:left="2880" w:hanging="360"/>
      </w:pPr>
      <w:rPr>
        <w:rFonts w:ascii="Symbol" w:hAnsi="Symbol" w:hint="default"/>
      </w:rPr>
    </w:lvl>
    <w:lvl w:ilvl="4" w:tplc="5B8EB190">
      <w:start w:val="1"/>
      <w:numFmt w:val="bullet"/>
      <w:lvlText w:val="o"/>
      <w:lvlJc w:val="left"/>
      <w:pPr>
        <w:ind w:left="3600" w:hanging="360"/>
      </w:pPr>
      <w:rPr>
        <w:rFonts w:ascii="Courier New" w:hAnsi="Courier New" w:hint="default"/>
      </w:rPr>
    </w:lvl>
    <w:lvl w:ilvl="5" w:tplc="73DC5B76">
      <w:start w:val="1"/>
      <w:numFmt w:val="bullet"/>
      <w:lvlText w:val=""/>
      <w:lvlJc w:val="left"/>
      <w:pPr>
        <w:ind w:left="4320" w:hanging="360"/>
      </w:pPr>
      <w:rPr>
        <w:rFonts w:ascii="Wingdings" w:hAnsi="Wingdings" w:hint="default"/>
      </w:rPr>
    </w:lvl>
    <w:lvl w:ilvl="6" w:tplc="2C0ACCA6">
      <w:start w:val="1"/>
      <w:numFmt w:val="bullet"/>
      <w:lvlText w:val=""/>
      <w:lvlJc w:val="left"/>
      <w:pPr>
        <w:ind w:left="5040" w:hanging="360"/>
      </w:pPr>
      <w:rPr>
        <w:rFonts w:ascii="Symbol" w:hAnsi="Symbol" w:hint="default"/>
      </w:rPr>
    </w:lvl>
    <w:lvl w:ilvl="7" w:tplc="9EE08350">
      <w:start w:val="1"/>
      <w:numFmt w:val="bullet"/>
      <w:lvlText w:val="o"/>
      <w:lvlJc w:val="left"/>
      <w:pPr>
        <w:ind w:left="5760" w:hanging="360"/>
      </w:pPr>
      <w:rPr>
        <w:rFonts w:ascii="Courier New" w:hAnsi="Courier New" w:hint="default"/>
      </w:rPr>
    </w:lvl>
    <w:lvl w:ilvl="8" w:tplc="F7426210">
      <w:start w:val="1"/>
      <w:numFmt w:val="bullet"/>
      <w:lvlText w:val=""/>
      <w:lvlJc w:val="left"/>
      <w:pPr>
        <w:ind w:left="6480" w:hanging="360"/>
      </w:pPr>
      <w:rPr>
        <w:rFonts w:ascii="Wingdings" w:hAnsi="Wingdings" w:hint="default"/>
      </w:rPr>
    </w:lvl>
  </w:abstractNum>
  <w:abstractNum w:abstractNumId="21" w15:restartNumberingAfterBreak="0">
    <w:nsid w:val="38943D91"/>
    <w:multiLevelType w:val="hybridMultilevel"/>
    <w:tmpl w:val="538CAC62"/>
    <w:lvl w:ilvl="0" w:tplc="1166B50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2D27D1"/>
    <w:multiLevelType w:val="hybridMultilevel"/>
    <w:tmpl w:val="FFFFFFFF"/>
    <w:lvl w:ilvl="0" w:tplc="C4581A74">
      <w:start w:val="1"/>
      <w:numFmt w:val="bullet"/>
      <w:lvlText w:val=""/>
      <w:lvlJc w:val="left"/>
      <w:pPr>
        <w:ind w:left="720" w:hanging="360"/>
      </w:pPr>
      <w:rPr>
        <w:rFonts w:ascii="Symbol" w:hAnsi="Symbol" w:hint="default"/>
      </w:rPr>
    </w:lvl>
    <w:lvl w:ilvl="1" w:tplc="285A935C">
      <w:start w:val="1"/>
      <w:numFmt w:val="bullet"/>
      <w:lvlText w:val="o"/>
      <w:lvlJc w:val="left"/>
      <w:pPr>
        <w:ind w:left="1440" w:hanging="360"/>
      </w:pPr>
      <w:rPr>
        <w:rFonts w:ascii="Courier New" w:hAnsi="Courier New" w:hint="default"/>
      </w:rPr>
    </w:lvl>
    <w:lvl w:ilvl="2" w:tplc="A0CC1B8A">
      <w:start w:val="1"/>
      <w:numFmt w:val="bullet"/>
      <w:lvlText w:val=""/>
      <w:lvlJc w:val="left"/>
      <w:pPr>
        <w:ind w:left="2160" w:hanging="360"/>
      </w:pPr>
      <w:rPr>
        <w:rFonts w:ascii="Wingdings" w:hAnsi="Wingdings" w:hint="default"/>
      </w:rPr>
    </w:lvl>
    <w:lvl w:ilvl="3" w:tplc="BD842134">
      <w:start w:val="1"/>
      <w:numFmt w:val="bullet"/>
      <w:lvlText w:val=""/>
      <w:lvlJc w:val="left"/>
      <w:pPr>
        <w:ind w:left="2880" w:hanging="360"/>
      </w:pPr>
      <w:rPr>
        <w:rFonts w:ascii="Symbol" w:hAnsi="Symbol" w:hint="default"/>
      </w:rPr>
    </w:lvl>
    <w:lvl w:ilvl="4" w:tplc="50DC6920">
      <w:start w:val="1"/>
      <w:numFmt w:val="bullet"/>
      <w:lvlText w:val="o"/>
      <w:lvlJc w:val="left"/>
      <w:pPr>
        <w:ind w:left="3600" w:hanging="360"/>
      </w:pPr>
      <w:rPr>
        <w:rFonts w:ascii="Courier New" w:hAnsi="Courier New" w:hint="default"/>
      </w:rPr>
    </w:lvl>
    <w:lvl w:ilvl="5" w:tplc="910ACE86">
      <w:start w:val="1"/>
      <w:numFmt w:val="bullet"/>
      <w:lvlText w:val=""/>
      <w:lvlJc w:val="left"/>
      <w:pPr>
        <w:ind w:left="4320" w:hanging="360"/>
      </w:pPr>
      <w:rPr>
        <w:rFonts w:ascii="Wingdings" w:hAnsi="Wingdings" w:hint="default"/>
      </w:rPr>
    </w:lvl>
    <w:lvl w:ilvl="6" w:tplc="6B1A2B26">
      <w:start w:val="1"/>
      <w:numFmt w:val="bullet"/>
      <w:lvlText w:val=""/>
      <w:lvlJc w:val="left"/>
      <w:pPr>
        <w:ind w:left="5040" w:hanging="360"/>
      </w:pPr>
      <w:rPr>
        <w:rFonts w:ascii="Symbol" w:hAnsi="Symbol" w:hint="default"/>
      </w:rPr>
    </w:lvl>
    <w:lvl w:ilvl="7" w:tplc="D3B2FA6A">
      <w:start w:val="1"/>
      <w:numFmt w:val="bullet"/>
      <w:lvlText w:val="o"/>
      <w:lvlJc w:val="left"/>
      <w:pPr>
        <w:ind w:left="5760" w:hanging="360"/>
      </w:pPr>
      <w:rPr>
        <w:rFonts w:ascii="Courier New" w:hAnsi="Courier New" w:hint="default"/>
      </w:rPr>
    </w:lvl>
    <w:lvl w:ilvl="8" w:tplc="7C0A0BC0">
      <w:start w:val="1"/>
      <w:numFmt w:val="bullet"/>
      <w:lvlText w:val=""/>
      <w:lvlJc w:val="left"/>
      <w:pPr>
        <w:ind w:left="6480" w:hanging="360"/>
      </w:pPr>
      <w:rPr>
        <w:rFonts w:ascii="Wingdings" w:hAnsi="Wingdings" w:hint="default"/>
      </w:rPr>
    </w:lvl>
  </w:abstractNum>
  <w:abstractNum w:abstractNumId="23" w15:restartNumberingAfterBreak="0">
    <w:nsid w:val="3AA934CA"/>
    <w:multiLevelType w:val="hybridMultilevel"/>
    <w:tmpl w:val="635641D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E91809"/>
    <w:multiLevelType w:val="hybridMultilevel"/>
    <w:tmpl w:val="8ED4E2C0"/>
    <w:lvl w:ilvl="0" w:tplc="EBA2336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439D1C56"/>
    <w:multiLevelType w:val="hybridMultilevel"/>
    <w:tmpl w:val="7736C8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1C1859"/>
    <w:multiLevelType w:val="hybridMultilevel"/>
    <w:tmpl w:val="C0A28158"/>
    <w:lvl w:ilvl="0" w:tplc="01D231E6">
      <w:start w:val="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63F10E9"/>
    <w:multiLevelType w:val="hybridMultilevel"/>
    <w:tmpl w:val="1AF20248"/>
    <w:lvl w:ilvl="0" w:tplc="D9C263F0">
      <w:start w:val="1"/>
      <w:numFmt w:val="bullet"/>
      <w:lvlText w:val="-"/>
      <w:lvlJc w:val="left"/>
      <w:pPr>
        <w:ind w:left="720" w:hanging="360"/>
      </w:pPr>
      <w:rPr>
        <w:rFonts w:ascii="Optima" w:eastAsia="Times" w:hAnsi="Optim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059257"/>
    <w:multiLevelType w:val="hybridMultilevel"/>
    <w:tmpl w:val="FFFFFFFF"/>
    <w:lvl w:ilvl="0" w:tplc="4EB615EA">
      <w:start w:val="1"/>
      <w:numFmt w:val="bullet"/>
      <w:lvlText w:val="-"/>
      <w:lvlJc w:val="left"/>
      <w:pPr>
        <w:ind w:left="720" w:hanging="360"/>
      </w:pPr>
      <w:rPr>
        <w:rFonts w:ascii="Aptos" w:hAnsi="Aptos" w:hint="default"/>
      </w:rPr>
    </w:lvl>
    <w:lvl w:ilvl="1" w:tplc="F38CC338">
      <w:start w:val="1"/>
      <w:numFmt w:val="bullet"/>
      <w:lvlText w:val="o"/>
      <w:lvlJc w:val="left"/>
      <w:pPr>
        <w:ind w:left="1440" w:hanging="360"/>
      </w:pPr>
      <w:rPr>
        <w:rFonts w:ascii="Courier New" w:hAnsi="Courier New" w:hint="default"/>
      </w:rPr>
    </w:lvl>
    <w:lvl w:ilvl="2" w:tplc="E9529A2C">
      <w:start w:val="1"/>
      <w:numFmt w:val="bullet"/>
      <w:lvlText w:val=""/>
      <w:lvlJc w:val="left"/>
      <w:pPr>
        <w:ind w:left="2160" w:hanging="360"/>
      </w:pPr>
      <w:rPr>
        <w:rFonts w:ascii="Wingdings" w:hAnsi="Wingdings" w:hint="default"/>
      </w:rPr>
    </w:lvl>
    <w:lvl w:ilvl="3" w:tplc="240064E2">
      <w:start w:val="1"/>
      <w:numFmt w:val="bullet"/>
      <w:lvlText w:val=""/>
      <w:lvlJc w:val="left"/>
      <w:pPr>
        <w:ind w:left="2880" w:hanging="360"/>
      </w:pPr>
      <w:rPr>
        <w:rFonts w:ascii="Symbol" w:hAnsi="Symbol" w:hint="default"/>
      </w:rPr>
    </w:lvl>
    <w:lvl w:ilvl="4" w:tplc="A238ABBC">
      <w:start w:val="1"/>
      <w:numFmt w:val="bullet"/>
      <w:lvlText w:val="o"/>
      <w:lvlJc w:val="left"/>
      <w:pPr>
        <w:ind w:left="3600" w:hanging="360"/>
      </w:pPr>
      <w:rPr>
        <w:rFonts w:ascii="Courier New" w:hAnsi="Courier New" w:hint="default"/>
      </w:rPr>
    </w:lvl>
    <w:lvl w:ilvl="5" w:tplc="EB188D0A">
      <w:start w:val="1"/>
      <w:numFmt w:val="bullet"/>
      <w:lvlText w:val=""/>
      <w:lvlJc w:val="left"/>
      <w:pPr>
        <w:ind w:left="4320" w:hanging="360"/>
      </w:pPr>
      <w:rPr>
        <w:rFonts w:ascii="Wingdings" w:hAnsi="Wingdings" w:hint="default"/>
      </w:rPr>
    </w:lvl>
    <w:lvl w:ilvl="6" w:tplc="60484066">
      <w:start w:val="1"/>
      <w:numFmt w:val="bullet"/>
      <w:lvlText w:val=""/>
      <w:lvlJc w:val="left"/>
      <w:pPr>
        <w:ind w:left="5040" w:hanging="360"/>
      </w:pPr>
      <w:rPr>
        <w:rFonts w:ascii="Symbol" w:hAnsi="Symbol" w:hint="default"/>
      </w:rPr>
    </w:lvl>
    <w:lvl w:ilvl="7" w:tplc="D8CA4504">
      <w:start w:val="1"/>
      <w:numFmt w:val="bullet"/>
      <w:lvlText w:val="o"/>
      <w:lvlJc w:val="left"/>
      <w:pPr>
        <w:ind w:left="5760" w:hanging="360"/>
      </w:pPr>
      <w:rPr>
        <w:rFonts w:ascii="Courier New" w:hAnsi="Courier New" w:hint="default"/>
      </w:rPr>
    </w:lvl>
    <w:lvl w:ilvl="8" w:tplc="30323450">
      <w:start w:val="1"/>
      <w:numFmt w:val="bullet"/>
      <w:lvlText w:val=""/>
      <w:lvlJc w:val="left"/>
      <w:pPr>
        <w:ind w:left="6480" w:hanging="360"/>
      </w:pPr>
      <w:rPr>
        <w:rFonts w:ascii="Wingdings" w:hAnsi="Wingdings" w:hint="default"/>
      </w:rPr>
    </w:lvl>
  </w:abstractNum>
  <w:abstractNum w:abstractNumId="29" w15:restartNumberingAfterBreak="0">
    <w:nsid w:val="48B46385"/>
    <w:multiLevelType w:val="hybridMultilevel"/>
    <w:tmpl w:val="689C9BAE"/>
    <w:lvl w:ilvl="0" w:tplc="01D231E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BF3FBD"/>
    <w:multiLevelType w:val="hybridMultilevel"/>
    <w:tmpl w:val="8FB0EB18"/>
    <w:lvl w:ilvl="0" w:tplc="B21A0286">
      <w:start w:val="1"/>
      <w:numFmt w:val="bullet"/>
      <w:pStyle w:val="Sectionpuces"/>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C0F1F04"/>
    <w:multiLevelType w:val="hybridMultilevel"/>
    <w:tmpl w:val="3BB050F2"/>
    <w:lvl w:ilvl="0" w:tplc="2A98919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6E4581"/>
    <w:multiLevelType w:val="hybridMultilevel"/>
    <w:tmpl w:val="32A2DF56"/>
    <w:lvl w:ilvl="0" w:tplc="01D231E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D36F06"/>
    <w:multiLevelType w:val="hybridMultilevel"/>
    <w:tmpl w:val="FA54FD80"/>
    <w:lvl w:ilvl="0" w:tplc="2A98919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0CC726"/>
    <w:multiLevelType w:val="hybridMultilevel"/>
    <w:tmpl w:val="FFFFFFFF"/>
    <w:lvl w:ilvl="0" w:tplc="B2AADA70">
      <w:start w:val="1"/>
      <w:numFmt w:val="bullet"/>
      <w:lvlText w:val="o"/>
      <w:lvlJc w:val="left"/>
      <w:pPr>
        <w:ind w:left="720" w:hanging="360"/>
      </w:pPr>
      <w:rPr>
        <w:rFonts w:ascii="&quot;Courier New&quot;" w:hAnsi="&quot;Courier New&quot;" w:hint="default"/>
      </w:rPr>
    </w:lvl>
    <w:lvl w:ilvl="1" w:tplc="89EA6FFE">
      <w:start w:val="1"/>
      <w:numFmt w:val="bullet"/>
      <w:lvlText w:val="o"/>
      <w:lvlJc w:val="left"/>
      <w:pPr>
        <w:ind w:left="1440" w:hanging="360"/>
      </w:pPr>
      <w:rPr>
        <w:rFonts w:ascii="Courier New" w:hAnsi="Courier New" w:hint="default"/>
      </w:rPr>
    </w:lvl>
    <w:lvl w:ilvl="2" w:tplc="BCC8FE68">
      <w:start w:val="1"/>
      <w:numFmt w:val="bullet"/>
      <w:lvlText w:val=""/>
      <w:lvlJc w:val="left"/>
      <w:pPr>
        <w:ind w:left="2160" w:hanging="360"/>
      </w:pPr>
      <w:rPr>
        <w:rFonts w:ascii="Wingdings" w:hAnsi="Wingdings" w:hint="default"/>
      </w:rPr>
    </w:lvl>
    <w:lvl w:ilvl="3" w:tplc="9D289C32">
      <w:start w:val="1"/>
      <w:numFmt w:val="bullet"/>
      <w:lvlText w:val=""/>
      <w:lvlJc w:val="left"/>
      <w:pPr>
        <w:ind w:left="2880" w:hanging="360"/>
      </w:pPr>
      <w:rPr>
        <w:rFonts w:ascii="Symbol" w:hAnsi="Symbol" w:hint="default"/>
      </w:rPr>
    </w:lvl>
    <w:lvl w:ilvl="4" w:tplc="C36ED0C4">
      <w:start w:val="1"/>
      <w:numFmt w:val="bullet"/>
      <w:lvlText w:val="o"/>
      <w:lvlJc w:val="left"/>
      <w:pPr>
        <w:ind w:left="3600" w:hanging="360"/>
      </w:pPr>
      <w:rPr>
        <w:rFonts w:ascii="Courier New" w:hAnsi="Courier New" w:hint="default"/>
      </w:rPr>
    </w:lvl>
    <w:lvl w:ilvl="5" w:tplc="9D741266">
      <w:start w:val="1"/>
      <w:numFmt w:val="bullet"/>
      <w:lvlText w:val=""/>
      <w:lvlJc w:val="left"/>
      <w:pPr>
        <w:ind w:left="4320" w:hanging="360"/>
      </w:pPr>
      <w:rPr>
        <w:rFonts w:ascii="Wingdings" w:hAnsi="Wingdings" w:hint="default"/>
      </w:rPr>
    </w:lvl>
    <w:lvl w:ilvl="6" w:tplc="24CE3656">
      <w:start w:val="1"/>
      <w:numFmt w:val="bullet"/>
      <w:lvlText w:val=""/>
      <w:lvlJc w:val="left"/>
      <w:pPr>
        <w:ind w:left="5040" w:hanging="360"/>
      </w:pPr>
      <w:rPr>
        <w:rFonts w:ascii="Symbol" w:hAnsi="Symbol" w:hint="default"/>
      </w:rPr>
    </w:lvl>
    <w:lvl w:ilvl="7" w:tplc="0EB81D7E">
      <w:start w:val="1"/>
      <w:numFmt w:val="bullet"/>
      <w:lvlText w:val="o"/>
      <w:lvlJc w:val="left"/>
      <w:pPr>
        <w:ind w:left="5760" w:hanging="360"/>
      </w:pPr>
      <w:rPr>
        <w:rFonts w:ascii="Courier New" w:hAnsi="Courier New" w:hint="default"/>
      </w:rPr>
    </w:lvl>
    <w:lvl w:ilvl="8" w:tplc="CB005C68">
      <w:start w:val="1"/>
      <w:numFmt w:val="bullet"/>
      <w:lvlText w:val=""/>
      <w:lvlJc w:val="left"/>
      <w:pPr>
        <w:ind w:left="6480" w:hanging="360"/>
      </w:pPr>
      <w:rPr>
        <w:rFonts w:ascii="Wingdings" w:hAnsi="Wingdings" w:hint="default"/>
      </w:rPr>
    </w:lvl>
  </w:abstractNum>
  <w:abstractNum w:abstractNumId="35" w15:restartNumberingAfterBreak="0">
    <w:nsid w:val="541857FF"/>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B17470A"/>
    <w:multiLevelType w:val="multilevel"/>
    <w:tmpl w:val="0C0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1D483D"/>
    <w:multiLevelType w:val="multilevel"/>
    <w:tmpl w:val="290CF9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55D76B3"/>
    <w:multiLevelType w:val="multilevel"/>
    <w:tmpl w:val="E0768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475242"/>
    <w:multiLevelType w:val="hybridMultilevel"/>
    <w:tmpl w:val="D744F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157DD5"/>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A2B39C7"/>
    <w:multiLevelType w:val="hybridMultilevel"/>
    <w:tmpl w:val="9C2AA33E"/>
    <w:lvl w:ilvl="0" w:tplc="B470AC30">
      <w:start w:val="1"/>
      <w:numFmt w:val="bullet"/>
      <w:lvlText w:val="-"/>
      <w:lvlJc w:val="left"/>
      <w:pPr>
        <w:ind w:left="720" w:hanging="360"/>
      </w:pPr>
      <w:rPr>
        <w:rFonts w:ascii="&quot;&quot;Calibri&quot;,sans-serif&quot;,serif" w:hAnsi="&quot;&quot;Calibri&quot;,sans-serif&quot;,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444DE6"/>
    <w:multiLevelType w:val="hybridMultilevel"/>
    <w:tmpl w:val="47D42536"/>
    <w:lvl w:ilvl="0" w:tplc="2A98919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6679EB"/>
    <w:multiLevelType w:val="hybridMultilevel"/>
    <w:tmpl w:val="C9CAE496"/>
    <w:lvl w:ilvl="0" w:tplc="FFFFFFFF">
      <w:start w:val="1"/>
      <w:numFmt w:val="bullet"/>
      <w:lvlText w:val="-"/>
      <w:lvlJc w:val="left"/>
      <w:pPr>
        <w:ind w:left="720" w:hanging="360"/>
      </w:pPr>
      <w:rPr>
        <w:rFonts w:ascii="&quot;&quot;Calibri&quot;,sans-serif&quot;,serif" w:hAnsi="&quot;&quot;Calibri&quot;,sans-serif&quot;,serif" w:hint="default"/>
      </w:rPr>
    </w:lvl>
    <w:lvl w:ilvl="1" w:tplc="B470AC30">
      <w:start w:val="1"/>
      <w:numFmt w:val="bullet"/>
      <w:lvlText w:val="-"/>
      <w:lvlJc w:val="left"/>
      <w:pPr>
        <w:ind w:left="1440" w:hanging="360"/>
      </w:pPr>
      <w:rPr>
        <w:rFonts w:ascii="&quot;&quot;Calibri&quot;,sans-serif&quot;,serif" w:hAnsi="&quot;&quot;Calibri&quot;,sans-serif&quot;,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595C7D"/>
    <w:multiLevelType w:val="hybridMultilevel"/>
    <w:tmpl w:val="EBF8206E"/>
    <w:lvl w:ilvl="0" w:tplc="00000002">
      <w:numFmt w:val="bullet"/>
      <w:lvlText w:val="-"/>
      <w:lvlJc w:val="left"/>
      <w:pPr>
        <w:ind w:left="1068" w:hanging="360"/>
      </w:pPr>
      <w:rPr>
        <w:rFonts w:ascii="Times New Roman" w:hAnsi="Times New Roman" w:cs="Times New Roman" w:hint="default"/>
        <w:sz w:val="22"/>
        <w:szCs w:val="2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6D181CEF"/>
    <w:multiLevelType w:val="hybridMultilevel"/>
    <w:tmpl w:val="07E05CC4"/>
    <w:lvl w:ilvl="0" w:tplc="3A8A47E4">
      <w:start w:val="1"/>
      <w:numFmt w:val="bullet"/>
      <w:lvlText w:val=""/>
      <w:lvlJc w:val="left"/>
      <w:pPr>
        <w:ind w:left="720" w:hanging="360"/>
      </w:pPr>
      <w:rPr>
        <w:rFonts w:ascii="Symbol" w:hAnsi="Symbol" w:hint="default"/>
      </w:rPr>
    </w:lvl>
    <w:lvl w:ilvl="1" w:tplc="82F0C19E">
      <w:start w:val="1"/>
      <w:numFmt w:val="bullet"/>
      <w:lvlText w:val="o"/>
      <w:lvlJc w:val="left"/>
      <w:pPr>
        <w:ind w:left="1440" w:hanging="360"/>
      </w:pPr>
      <w:rPr>
        <w:rFonts w:ascii="Courier New" w:hAnsi="Courier New" w:hint="default"/>
      </w:rPr>
    </w:lvl>
    <w:lvl w:ilvl="2" w:tplc="4728216E">
      <w:start w:val="1"/>
      <w:numFmt w:val="bullet"/>
      <w:lvlText w:val=""/>
      <w:lvlJc w:val="left"/>
      <w:pPr>
        <w:ind w:left="2160" w:hanging="360"/>
      </w:pPr>
      <w:rPr>
        <w:rFonts w:ascii="Wingdings" w:hAnsi="Wingdings" w:hint="default"/>
      </w:rPr>
    </w:lvl>
    <w:lvl w:ilvl="3" w:tplc="D1A66772">
      <w:start w:val="1"/>
      <w:numFmt w:val="bullet"/>
      <w:lvlText w:val=""/>
      <w:lvlJc w:val="left"/>
      <w:pPr>
        <w:ind w:left="2880" w:hanging="360"/>
      </w:pPr>
      <w:rPr>
        <w:rFonts w:ascii="Symbol" w:hAnsi="Symbol" w:hint="default"/>
      </w:rPr>
    </w:lvl>
    <w:lvl w:ilvl="4" w:tplc="E6EEBD7A">
      <w:start w:val="1"/>
      <w:numFmt w:val="bullet"/>
      <w:lvlText w:val="o"/>
      <w:lvlJc w:val="left"/>
      <w:pPr>
        <w:ind w:left="3600" w:hanging="360"/>
      </w:pPr>
      <w:rPr>
        <w:rFonts w:ascii="Courier New" w:hAnsi="Courier New" w:hint="default"/>
      </w:rPr>
    </w:lvl>
    <w:lvl w:ilvl="5" w:tplc="683888F6">
      <w:start w:val="1"/>
      <w:numFmt w:val="bullet"/>
      <w:lvlText w:val=""/>
      <w:lvlJc w:val="left"/>
      <w:pPr>
        <w:ind w:left="4320" w:hanging="360"/>
      </w:pPr>
      <w:rPr>
        <w:rFonts w:ascii="Wingdings" w:hAnsi="Wingdings" w:hint="default"/>
      </w:rPr>
    </w:lvl>
    <w:lvl w:ilvl="6" w:tplc="BC00D8BA">
      <w:start w:val="1"/>
      <w:numFmt w:val="bullet"/>
      <w:lvlText w:val=""/>
      <w:lvlJc w:val="left"/>
      <w:pPr>
        <w:ind w:left="5040" w:hanging="360"/>
      </w:pPr>
      <w:rPr>
        <w:rFonts w:ascii="Symbol" w:hAnsi="Symbol" w:hint="default"/>
      </w:rPr>
    </w:lvl>
    <w:lvl w:ilvl="7" w:tplc="E92CED52">
      <w:start w:val="1"/>
      <w:numFmt w:val="bullet"/>
      <w:lvlText w:val="o"/>
      <w:lvlJc w:val="left"/>
      <w:pPr>
        <w:ind w:left="5760" w:hanging="360"/>
      </w:pPr>
      <w:rPr>
        <w:rFonts w:ascii="Courier New" w:hAnsi="Courier New" w:hint="default"/>
      </w:rPr>
    </w:lvl>
    <w:lvl w:ilvl="8" w:tplc="E61432EA">
      <w:start w:val="1"/>
      <w:numFmt w:val="bullet"/>
      <w:lvlText w:val=""/>
      <w:lvlJc w:val="left"/>
      <w:pPr>
        <w:ind w:left="6480" w:hanging="360"/>
      </w:pPr>
      <w:rPr>
        <w:rFonts w:ascii="Wingdings" w:hAnsi="Wingdings" w:hint="default"/>
      </w:rPr>
    </w:lvl>
  </w:abstractNum>
  <w:abstractNum w:abstractNumId="46" w15:restartNumberingAfterBreak="0">
    <w:nsid w:val="6F63742D"/>
    <w:multiLevelType w:val="hybridMultilevel"/>
    <w:tmpl w:val="76B0C1D0"/>
    <w:lvl w:ilvl="0" w:tplc="B470AC30">
      <w:start w:val="1"/>
      <w:numFmt w:val="bullet"/>
      <w:lvlText w:val="-"/>
      <w:lvlJc w:val="left"/>
      <w:pPr>
        <w:ind w:left="720" w:hanging="360"/>
      </w:pPr>
      <w:rPr>
        <w:rFonts w:ascii="&quot;&quot;Calibri&quot;,sans-serif&quot;,serif" w:hAnsi="&quot;&quot;Calibri&quot;,sans-serif&quot;,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07C19F6"/>
    <w:multiLevelType w:val="multilevel"/>
    <w:tmpl w:val="444EB8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72626626"/>
    <w:multiLevelType w:val="multilevel"/>
    <w:tmpl w:val="8AF67C3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3473288"/>
    <w:multiLevelType w:val="hybridMultilevel"/>
    <w:tmpl w:val="4A82BACC"/>
    <w:lvl w:ilvl="0" w:tplc="1166B502">
      <w:numFmt w:val="bullet"/>
      <w:lvlText w:val="-"/>
      <w:lvlJc w:val="left"/>
      <w:pPr>
        <w:ind w:left="1429" w:hanging="360"/>
      </w:pPr>
      <w:rPr>
        <w:rFonts w:ascii="Arial" w:eastAsia="Times"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15:restartNumberingAfterBreak="0">
    <w:nsid w:val="73F717D3"/>
    <w:multiLevelType w:val="multilevel"/>
    <w:tmpl w:val="3C5E4F3E"/>
    <w:lvl w:ilvl="0">
      <w:start w:val="3"/>
      <w:numFmt w:val="decimal"/>
      <w:lvlText w:val="%1"/>
      <w:lvlJc w:val="left"/>
      <w:pPr>
        <w:ind w:left="360" w:hanging="360"/>
      </w:pPr>
      <w:rPr>
        <w:rFonts w:eastAsiaTheme="minorEastAsia" w:hint="default"/>
        <w:b/>
        <w:color w:val="auto"/>
      </w:rPr>
    </w:lvl>
    <w:lvl w:ilvl="1">
      <w:start w:val="2"/>
      <w:numFmt w:val="decimal"/>
      <w:lvlText w:val="%1.%2"/>
      <w:lvlJc w:val="left"/>
      <w:pPr>
        <w:ind w:left="1080" w:hanging="360"/>
      </w:pPr>
      <w:rPr>
        <w:rFonts w:eastAsiaTheme="minorEastAsia" w:hint="default"/>
        <w:b/>
        <w:color w:val="0070C0"/>
      </w:rPr>
    </w:lvl>
    <w:lvl w:ilvl="2">
      <w:start w:val="1"/>
      <w:numFmt w:val="decimal"/>
      <w:lvlText w:val="%1.%2.%3"/>
      <w:lvlJc w:val="left"/>
      <w:pPr>
        <w:ind w:left="2160" w:hanging="720"/>
      </w:pPr>
      <w:rPr>
        <w:rFonts w:eastAsiaTheme="minorEastAsia" w:hint="default"/>
        <w:b/>
        <w:color w:val="auto"/>
      </w:rPr>
    </w:lvl>
    <w:lvl w:ilvl="3">
      <w:start w:val="1"/>
      <w:numFmt w:val="decimal"/>
      <w:lvlText w:val="%1.%2.%3.%4"/>
      <w:lvlJc w:val="left"/>
      <w:pPr>
        <w:ind w:left="2880" w:hanging="720"/>
      </w:pPr>
      <w:rPr>
        <w:rFonts w:eastAsiaTheme="minorEastAsia" w:hint="default"/>
        <w:b/>
        <w:color w:val="auto"/>
      </w:rPr>
    </w:lvl>
    <w:lvl w:ilvl="4">
      <w:start w:val="1"/>
      <w:numFmt w:val="decimal"/>
      <w:lvlText w:val="%1.%2.%3.%4.%5"/>
      <w:lvlJc w:val="left"/>
      <w:pPr>
        <w:ind w:left="3960" w:hanging="1080"/>
      </w:pPr>
      <w:rPr>
        <w:rFonts w:eastAsiaTheme="minorEastAsia" w:hint="default"/>
        <w:b/>
        <w:color w:val="auto"/>
      </w:rPr>
    </w:lvl>
    <w:lvl w:ilvl="5">
      <w:start w:val="1"/>
      <w:numFmt w:val="decimal"/>
      <w:lvlText w:val="%1.%2.%3.%4.%5.%6"/>
      <w:lvlJc w:val="left"/>
      <w:pPr>
        <w:ind w:left="4680" w:hanging="1080"/>
      </w:pPr>
      <w:rPr>
        <w:rFonts w:eastAsiaTheme="minorEastAsia" w:hint="default"/>
        <w:b/>
        <w:color w:val="auto"/>
      </w:rPr>
    </w:lvl>
    <w:lvl w:ilvl="6">
      <w:start w:val="1"/>
      <w:numFmt w:val="decimal"/>
      <w:lvlText w:val="%1.%2.%3.%4.%5.%6.%7"/>
      <w:lvlJc w:val="left"/>
      <w:pPr>
        <w:ind w:left="5760" w:hanging="1440"/>
      </w:pPr>
      <w:rPr>
        <w:rFonts w:eastAsiaTheme="minorEastAsia" w:hint="default"/>
        <w:b/>
        <w:color w:val="auto"/>
      </w:rPr>
    </w:lvl>
    <w:lvl w:ilvl="7">
      <w:start w:val="1"/>
      <w:numFmt w:val="decimal"/>
      <w:lvlText w:val="%1.%2.%3.%4.%5.%6.%7.%8"/>
      <w:lvlJc w:val="left"/>
      <w:pPr>
        <w:ind w:left="6480" w:hanging="1440"/>
      </w:pPr>
      <w:rPr>
        <w:rFonts w:eastAsiaTheme="minorEastAsia" w:hint="default"/>
        <w:b/>
        <w:color w:val="auto"/>
      </w:rPr>
    </w:lvl>
    <w:lvl w:ilvl="8">
      <w:start w:val="1"/>
      <w:numFmt w:val="decimal"/>
      <w:lvlText w:val="%1.%2.%3.%4.%5.%6.%7.%8.%9"/>
      <w:lvlJc w:val="left"/>
      <w:pPr>
        <w:ind w:left="7560" w:hanging="1800"/>
      </w:pPr>
      <w:rPr>
        <w:rFonts w:eastAsiaTheme="minorEastAsia" w:hint="default"/>
        <w:b/>
        <w:color w:val="auto"/>
      </w:rPr>
    </w:lvl>
  </w:abstractNum>
  <w:abstractNum w:abstractNumId="51" w15:restartNumberingAfterBreak="0">
    <w:nsid w:val="74901600"/>
    <w:multiLevelType w:val="hybridMultilevel"/>
    <w:tmpl w:val="7D78D736"/>
    <w:lvl w:ilvl="0" w:tplc="0F244CE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A2BBC1A"/>
    <w:multiLevelType w:val="hybridMultilevel"/>
    <w:tmpl w:val="A4F6F33A"/>
    <w:lvl w:ilvl="0" w:tplc="9D764E74">
      <w:start w:val="1"/>
      <w:numFmt w:val="bullet"/>
      <w:lvlText w:val="-"/>
      <w:lvlJc w:val="left"/>
      <w:pPr>
        <w:ind w:left="720" w:hanging="360"/>
      </w:pPr>
      <w:rPr>
        <w:rFonts w:ascii="Aptos" w:hAnsi="Aptos" w:hint="default"/>
      </w:rPr>
    </w:lvl>
    <w:lvl w:ilvl="1" w:tplc="327897FA">
      <w:start w:val="1"/>
      <w:numFmt w:val="bullet"/>
      <w:lvlText w:val="o"/>
      <w:lvlJc w:val="left"/>
      <w:pPr>
        <w:ind w:left="1440" w:hanging="360"/>
      </w:pPr>
      <w:rPr>
        <w:rFonts w:ascii="Courier New" w:hAnsi="Courier New" w:hint="default"/>
      </w:rPr>
    </w:lvl>
    <w:lvl w:ilvl="2" w:tplc="FC1C782A">
      <w:start w:val="1"/>
      <w:numFmt w:val="bullet"/>
      <w:lvlText w:val=""/>
      <w:lvlJc w:val="left"/>
      <w:pPr>
        <w:ind w:left="2160" w:hanging="360"/>
      </w:pPr>
      <w:rPr>
        <w:rFonts w:ascii="Wingdings" w:hAnsi="Wingdings" w:hint="default"/>
      </w:rPr>
    </w:lvl>
    <w:lvl w:ilvl="3" w:tplc="545019AA">
      <w:start w:val="1"/>
      <w:numFmt w:val="bullet"/>
      <w:lvlText w:val=""/>
      <w:lvlJc w:val="left"/>
      <w:pPr>
        <w:ind w:left="2880" w:hanging="360"/>
      </w:pPr>
      <w:rPr>
        <w:rFonts w:ascii="Symbol" w:hAnsi="Symbol" w:hint="default"/>
      </w:rPr>
    </w:lvl>
    <w:lvl w:ilvl="4" w:tplc="0130DA26">
      <w:start w:val="1"/>
      <w:numFmt w:val="bullet"/>
      <w:lvlText w:val="o"/>
      <w:lvlJc w:val="left"/>
      <w:pPr>
        <w:ind w:left="3600" w:hanging="360"/>
      </w:pPr>
      <w:rPr>
        <w:rFonts w:ascii="Courier New" w:hAnsi="Courier New" w:hint="default"/>
      </w:rPr>
    </w:lvl>
    <w:lvl w:ilvl="5" w:tplc="8C46E100">
      <w:start w:val="1"/>
      <w:numFmt w:val="bullet"/>
      <w:lvlText w:val=""/>
      <w:lvlJc w:val="left"/>
      <w:pPr>
        <w:ind w:left="4320" w:hanging="360"/>
      </w:pPr>
      <w:rPr>
        <w:rFonts w:ascii="Wingdings" w:hAnsi="Wingdings" w:hint="default"/>
      </w:rPr>
    </w:lvl>
    <w:lvl w:ilvl="6" w:tplc="5176B68A">
      <w:start w:val="1"/>
      <w:numFmt w:val="bullet"/>
      <w:lvlText w:val=""/>
      <w:lvlJc w:val="left"/>
      <w:pPr>
        <w:ind w:left="5040" w:hanging="360"/>
      </w:pPr>
      <w:rPr>
        <w:rFonts w:ascii="Symbol" w:hAnsi="Symbol" w:hint="default"/>
      </w:rPr>
    </w:lvl>
    <w:lvl w:ilvl="7" w:tplc="47A2600A">
      <w:start w:val="1"/>
      <w:numFmt w:val="bullet"/>
      <w:lvlText w:val="o"/>
      <w:lvlJc w:val="left"/>
      <w:pPr>
        <w:ind w:left="5760" w:hanging="360"/>
      </w:pPr>
      <w:rPr>
        <w:rFonts w:ascii="Courier New" w:hAnsi="Courier New" w:hint="default"/>
      </w:rPr>
    </w:lvl>
    <w:lvl w:ilvl="8" w:tplc="C9DEC85C">
      <w:start w:val="1"/>
      <w:numFmt w:val="bullet"/>
      <w:lvlText w:val=""/>
      <w:lvlJc w:val="left"/>
      <w:pPr>
        <w:ind w:left="6480" w:hanging="360"/>
      </w:pPr>
      <w:rPr>
        <w:rFonts w:ascii="Wingdings" w:hAnsi="Wingdings" w:hint="default"/>
      </w:rPr>
    </w:lvl>
  </w:abstractNum>
  <w:abstractNum w:abstractNumId="53" w15:restartNumberingAfterBreak="0">
    <w:nsid w:val="7E474F03"/>
    <w:multiLevelType w:val="hybridMultilevel"/>
    <w:tmpl w:val="C24099E0"/>
    <w:lvl w:ilvl="0" w:tplc="2A98919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EF2692E"/>
    <w:multiLevelType w:val="hybridMultilevel"/>
    <w:tmpl w:val="7196188A"/>
    <w:lvl w:ilvl="0" w:tplc="AF9EDD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2616543">
    <w:abstractNumId w:val="52"/>
  </w:num>
  <w:num w:numId="2" w16cid:durableId="821696943">
    <w:abstractNumId w:val="45"/>
  </w:num>
  <w:num w:numId="3" w16cid:durableId="115879974">
    <w:abstractNumId w:val="30"/>
  </w:num>
  <w:num w:numId="4" w16cid:durableId="567615953">
    <w:abstractNumId w:val="5"/>
  </w:num>
  <w:num w:numId="5" w16cid:durableId="1660385194">
    <w:abstractNumId w:val="7"/>
  </w:num>
  <w:num w:numId="6" w16cid:durableId="56058381">
    <w:abstractNumId w:val="43"/>
  </w:num>
  <w:num w:numId="7" w16cid:durableId="954992512">
    <w:abstractNumId w:val="41"/>
  </w:num>
  <w:num w:numId="8" w16cid:durableId="1197157441">
    <w:abstractNumId w:val="46"/>
  </w:num>
  <w:num w:numId="9" w16cid:durableId="122429113">
    <w:abstractNumId w:val="26"/>
  </w:num>
  <w:num w:numId="10" w16cid:durableId="1062826533">
    <w:abstractNumId w:val="15"/>
  </w:num>
  <w:num w:numId="11" w16cid:durableId="869416304">
    <w:abstractNumId w:val="32"/>
  </w:num>
  <w:num w:numId="12" w16cid:durableId="861820710">
    <w:abstractNumId w:val="6"/>
  </w:num>
  <w:num w:numId="13" w16cid:durableId="545873832">
    <w:abstractNumId w:val="51"/>
  </w:num>
  <w:num w:numId="14" w16cid:durableId="76481998">
    <w:abstractNumId w:val="17"/>
  </w:num>
  <w:num w:numId="15" w16cid:durableId="1286353616">
    <w:abstractNumId w:val="44"/>
  </w:num>
  <w:num w:numId="16" w16cid:durableId="585531339">
    <w:abstractNumId w:val="1"/>
  </w:num>
  <w:num w:numId="17" w16cid:durableId="1754548327">
    <w:abstractNumId w:val="27"/>
  </w:num>
  <w:num w:numId="18" w16cid:durableId="1677028959">
    <w:abstractNumId w:val="9"/>
  </w:num>
  <w:num w:numId="19" w16cid:durableId="70323232">
    <w:abstractNumId w:val="14"/>
  </w:num>
  <w:num w:numId="20" w16cid:durableId="1611812333">
    <w:abstractNumId w:val="19"/>
  </w:num>
  <w:num w:numId="21" w16cid:durableId="835219668">
    <w:abstractNumId w:val="53"/>
  </w:num>
  <w:num w:numId="22" w16cid:durableId="1094085439">
    <w:abstractNumId w:val="33"/>
  </w:num>
  <w:num w:numId="23" w16cid:durableId="773136264">
    <w:abstractNumId w:val="39"/>
  </w:num>
  <w:num w:numId="24" w16cid:durableId="1236433530">
    <w:abstractNumId w:val="8"/>
  </w:num>
  <w:num w:numId="25" w16cid:durableId="2082828680">
    <w:abstractNumId w:val="23"/>
  </w:num>
  <w:num w:numId="26" w16cid:durableId="846286155">
    <w:abstractNumId w:val="28"/>
  </w:num>
  <w:num w:numId="27" w16cid:durableId="1902475705">
    <w:abstractNumId w:val="18"/>
  </w:num>
  <w:num w:numId="28" w16cid:durableId="124474899">
    <w:abstractNumId w:val="2"/>
  </w:num>
  <w:num w:numId="29" w16cid:durableId="1699161509">
    <w:abstractNumId w:val="11"/>
  </w:num>
  <w:num w:numId="30" w16cid:durableId="1634218189">
    <w:abstractNumId w:val="10"/>
  </w:num>
  <w:num w:numId="31" w16cid:durableId="1576667454">
    <w:abstractNumId w:val="36"/>
  </w:num>
  <w:num w:numId="32" w16cid:durableId="1332903146">
    <w:abstractNumId w:val="0"/>
  </w:num>
  <w:num w:numId="33" w16cid:durableId="1856261328">
    <w:abstractNumId w:val="20"/>
  </w:num>
  <w:num w:numId="34" w16cid:durableId="52313567">
    <w:abstractNumId w:val="22"/>
  </w:num>
  <w:num w:numId="35" w16cid:durableId="1448811972">
    <w:abstractNumId w:val="49"/>
  </w:num>
  <w:num w:numId="36" w16cid:durableId="795677927">
    <w:abstractNumId w:val="35"/>
  </w:num>
  <w:num w:numId="37" w16cid:durableId="532503047">
    <w:abstractNumId w:val="48"/>
  </w:num>
  <w:num w:numId="38" w16cid:durableId="27919196">
    <w:abstractNumId w:val="40"/>
  </w:num>
  <w:num w:numId="39" w16cid:durableId="366953705">
    <w:abstractNumId w:val="21"/>
  </w:num>
  <w:num w:numId="40" w16cid:durableId="1584753627">
    <w:abstractNumId w:val="42"/>
  </w:num>
  <w:num w:numId="41" w16cid:durableId="31656246">
    <w:abstractNumId w:val="16"/>
  </w:num>
  <w:num w:numId="42" w16cid:durableId="237985102">
    <w:abstractNumId w:val="34"/>
  </w:num>
  <w:num w:numId="43" w16cid:durableId="951982015">
    <w:abstractNumId w:val="4"/>
  </w:num>
  <w:num w:numId="44" w16cid:durableId="1001199879">
    <w:abstractNumId w:val="37"/>
  </w:num>
  <w:num w:numId="45" w16cid:durableId="1698192405">
    <w:abstractNumId w:val="50"/>
  </w:num>
  <w:num w:numId="46" w16cid:durableId="1261834650">
    <w:abstractNumId w:val="29"/>
  </w:num>
  <w:num w:numId="47" w16cid:durableId="1400515661">
    <w:abstractNumId w:val="31"/>
  </w:num>
  <w:num w:numId="48" w16cid:durableId="1074739379">
    <w:abstractNumId w:val="12"/>
  </w:num>
  <w:num w:numId="49" w16cid:durableId="1492139180">
    <w:abstractNumId w:val="25"/>
  </w:num>
  <w:num w:numId="50" w16cid:durableId="28848269">
    <w:abstractNumId w:val="38"/>
  </w:num>
  <w:num w:numId="51" w16cid:durableId="1494373901">
    <w:abstractNumId w:val="13"/>
  </w:num>
  <w:num w:numId="52" w16cid:durableId="345710711">
    <w:abstractNumId w:val="47"/>
  </w:num>
  <w:num w:numId="53" w16cid:durableId="777259366">
    <w:abstractNumId w:val="24"/>
  </w:num>
  <w:num w:numId="54" w16cid:durableId="794063806">
    <w:abstractNumId w:val="54"/>
  </w:num>
  <w:num w:numId="55" w16cid:durableId="77629206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6D"/>
    <w:rsid w:val="000006B1"/>
    <w:rsid w:val="00000D14"/>
    <w:rsid w:val="00002C77"/>
    <w:rsid w:val="00003832"/>
    <w:rsid w:val="000041EA"/>
    <w:rsid w:val="000044C3"/>
    <w:rsid w:val="00004C98"/>
    <w:rsid w:val="00004F94"/>
    <w:rsid w:val="00005C16"/>
    <w:rsid w:val="000112B8"/>
    <w:rsid w:val="00011ADF"/>
    <w:rsid w:val="00012E73"/>
    <w:rsid w:val="000139B7"/>
    <w:rsid w:val="00013CE0"/>
    <w:rsid w:val="00014106"/>
    <w:rsid w:val="00014997"/>
    <w:rsid w:val="0001503D"/>
    <w:rsid w:val="00015884"/>
    <w:rsid w:val="00015DAE"/>
    <w:rsid w:val="00016243"/>
    <w:rsid w:val="00016E53"/>
    <w:rsid w:val="0002068B"/>
    <w:rsid w:val="00020A06"/>
    <w:rsid w:val="00020D4C"/>
    <w:rsid w:val="00021D4E"/>
    <w:rsid w:val="000220BD"/>
    <w:rsid w:val="000223AF"/>
    <w:rsid w:val="000225B7"/>
    <w:rsid w:val="00022DDE"/>
    <w:rsid w:val="000244C1"/>
    <w:rsid w:val="00025214"/>
    <w:rsid w:val="000260ED"/>
    <w:rsid w:val="0002641A"/>
    <w:rsid w:val="00026A20"/>
    <w:rsid w:val="000310E5"/>
    <w:rsid w:val="0003127C"/>
    <w:rsid w:val="00031E2D"/>
    <w:rsid w:val="00036DF6"/>
    <w:rsid w:val="00037FD4"/>
    <w:rsid w:val="000406B0"/>
    <w:rsid w:val="00040F56"/>
    <w:rsid w:val="0004145D"/>
    <w:rsid w:val="00043DE5"/>
    <w:rsid w:val="00043E6B"/>
    <w:rsid w:val="000451BD"/>
    <w:rsid w:val="00045B7D"/>
    <w:rsid w:val="00047E3B"/>
    <w:rsid w:val="000500EC"/>
    <w:rsid w:val="00050976"/>
    <w:rsid w:val="00050AD1"/>
    <w:rsid w:val="00052235"/>
    <w:rsid w:val="00052DC4"/>
    <w:rsid w:val="0005482F"/>
    <w:rsid w:val="00055741"/>
    <w:rsid w:val="000557FF"/>
    <w:rsid w:val="000571E3"/>
    <w:rsid w:val="00057C11"/>
    <w:rsid w:val="00060807"/>
    <w:rsid w:val="00060F0D"/>
    <w:rsid w:val="00061BCC"/>
    <w:rsid w:val="00061EDB"/>
    <w:rsid w:val="000622FB"/>
    <w:rsid w:val="00062A65"/>
    <w:rsid w:val="0006428E"/>
    <w:rsid w:val="00067187"/>
    <w:rsid w:val="000671F7"/>
    <w:rsid w:val="0007014C"/>
    <w:rsid w:val="000705E0"/>
    <w:rsid w:val="00070630"/>
    <w:rsid w:val="0007119E"/>
    <w:rsid w:val="00072C23"/>
    <w:rsid w:val="00074617"/>
    <w:rsid w:val="00075936"/>
    <w:rsid w:val="00075A50"/>
    <w:rsid w:val="00076015"/>
    <w:rsid w:val="00080C83"/>
    <w:rsid w:val="0008140D"/>
    <w:rsid w:val="0008169A"/>
    <w:rsid w:val="00081A5A"/>
    <w:rsid w:val="00082027"/>
    <w:rsid w:val="00082718"/>
    <w:rsid w:val="0008317B"/>
    <w:rsid w:val="00084EE7"/>
    <w:rsid w:val="000850C5"/>
    <w:rsid w:val="00086694"/>
    <w:rsid w:val="00087D7A"/>
    <w:rsid w:val="000905DE"/>
    <w:rsid w:val="00090B20"/>
    <w:rsid w:val="00091206"/>
    <w:rsid w:val="00091392"/>
    <w:rsid w:val="00091D43"/>
    <w:rsid w:val="00091E49"/>
    <w:rsid w:val="000923C4"/>
    <w:rsid w:val="000923FB"/>
    <w:rsid w:val="00093BCD"/>
    <w:rsid w:val="00095214"/>
    <w:rsid w:val="00095BDF"/>
    <w:rsid w:val="000A01BC"/>
    <w:rsid w:val="000A0A15"/>
    <w:rsid w:val="000A168D"/>
    <w:rsid w:val="000A1E2C"/>
    <w:rsid w:val="000A24CC"/>
    <w:rsid w:val="000A3899"/>
    <w:rsid w:val="000A5D31"/>
    <w:rsid w:val="000A75C1"/>
    <w:rsid w:val="000A7656"/>
    <w:rsid w:val="000B0881"/>
    <w:rsid w:val="000B0D39"/>
    <w:rsid w:val="000B0F7D"/>
    <w:rsid w:val="000B14ED"/>
    <w:rsid w:val="000B315F"/>
    <w:rsid w:val="000B3938"/>
    <w:rsid w:val="000B3FBD"/>
    <w:rsid w:val="000B6240"/>
    <w:rsid w:val="000B7CDD"/>
    <w:rsid w:val="000C0A5E"/>
    <w:rsid w:val="000C0EF9"/>
    <w:rsid w:val="000C0FDE"/>
    <w:rsid w:val="000C1946"/>
    <w:rsid w:val="000C2694"/>
    <w:rsid w:val="000C35E8"/>
    <w:rsid w:val="000C46D0"/>
    <w:rsid w:val="000C5A7B"/>
    <w:rsid w:val="000C7FF4"/>
    <w:rsid w:val="000D0B0B"/>
    <w:rsid w:val="000D200A"/>
    <w:rsid w:val="000D25A3"/>
    <w:rsid w:val="000D2A06"/>
    <w:rsid w:val="000D2E39"/>
    <w:rsid w:val="000D2EFA"/>
    <w:rsid w:val="000D3C09"/>
    <w:rsid w:val="000D3FC9"/>
    <w:rsid w:val="000D4C85"/>
    <w:rsid w:val="000D54E8"/>
    <w:rsid w:val="000D5B19"/>
    <w:rsid w:val="000D60DD"/>
    <w:rsid w:val="000E0A58"/>
    <w:rsid w:val="000E0B9E"/>
    <w:rsid w:val="000E0E0D"/>
    <w:rsid w:val="000E149E"/>
    <w:rsid w:val="000E17F8"/>
    <w:rsid w:val="000E380A"/>
    <w:rsid w:val="000E55EC"/>
    <w:rsid w:val="000E5CEC"/>
    <w:rsid w:val="000E76DA"/>
    <w:rsid w:val="000F0BD3"/>
    <w:rsid w:val="000F1229"/>
    <w:rsid w:val="000F1D07"/>
    <w:rsid w:val="000F2BCB"/>
    <w:rsid w:val="000F346F"/>
    <w:rsid w:val="000F34D1"/>
    <w:rsid w:val="000F428A"/>
    <w:rsid w:val="000F497E"/>
    <w:rsid w:val="000F5449"/>
    <w:rsid w:val="000F57C6"/>
    <w:rsid w:val="000F640B"/>
    <w:rsid w:val="000F6A04"/>
    <w:rsid w:val="0010009E"/>
    <w:rsid w:val="00102425"/>
    <w:rsid w:val="001025FC"/>
    <w:rsid w:val="00103238"/>
    <w:rsid w:val="00104372"/>
    <w:rsid w:val="001046E3"/>
    <w:rsid w:val="00106BAA"/>
    <w:rsid w:val="0011079E"/>
    <w:rsid w:val="001113C6"/>
    <w:rsid w:val="00112F07"/>
    <w:rsid w:val="00113714"/>
    <w:rsid w:val="00114919"/>
    <w:rsid w:val="00114E33"/>
    <w:rsid w:val="00115232"/>
    <w:rsid w:val="001165A1"/>
    <w:rsid w:val="00116B32"/>
    <w:rsid w:val="0011794B"/>
    <w:rsid w:val="00117C73"/>
    <w:rsid w:val="0012182E"/>
    <w:rsid w:val="00121A24"/>
    <w:rsid w:val="00121C5B"/>
    <w:rsid w:val="001238BD"/>
    <w:rsid w:val="001247B0"/>
    <w:rsid w:val="0012670F"/>
    <w:rsid w:val="00131248"/>
    <w:rsid w:val="00133192"/>
    <w:rsid w:val="00133C82"/>
    <w:rsid w:val="00134223"/>
    <w:rsid w:val="001347C4"/>
    <w:rsid w:val="00134B4C"/>
    <w:rsid w:val="00134E68"/>
    <w:rsid w:val="001355B4"/>
    <w:rsid w:val="00136265"/>
    <w:rsid w:val="00136A8C"/>
    <w:rsid w:val="0013768A"/>
    <w:rsid w:val="00141885"/>
    <w:rsid w:val="00142032"/>
    <w:rsid w:val="00143EDD"/>
    <w:rsid w:val="00143F50"/>
    <w:rsid w:val="00144FAE"/>
    <w:rsid w:val="001460C7"/>
    <w:rsid w:val="0014625D"/>
    <w:rsid w:val="0014741D"/>
    <w:rsid w:val="0014741E"/>
    <w:rsid w:val="001515EA"/>
    <w:rsid w:val="00151CBF"/>
    <w:rsid w:val="00152333"/>
    <w:rsid w:val="00155531"/>
    <w:rsid w:val="0015603A"/>
    <w:rsid w:val="00156B00"/>
    <w:rsid w:val="00157DC2"/>
    <w:rsid w:val="00160D9C"/>
    <w:rsid w:val="00161888"/>
    <w:rsid w:val="001618A0"/>
    <w:rsid w:val="00161DFA"/>
    <w:rsid w:val="00161E1D"/>
    <w:rsid w:val="00163FBA"/>
    <w:rsid w:val="00167557"/>
    <w:rsid w:val="00170AB7"/>
    <w:rsid w:val="0017333E"/>
    <w:rsid w:val="001747CA"/>
    <w:rsid w:val="00175145"/>
    <w:rsid w:val="0017539E"/>
    <w:rsid w:val="00175D30"/>
    <w:rsid w:val="00175EAB"/>
    <w:rsid w:val="00176291"/>
    <w:rsid w:val="00176BB8"/>
    <w:rsid w:val="00176EA8"/>
    <w:rsid w:val="00182947"/>
    <w:rsid w:val="001834F8"/>
    <w:rsid w:val="00183724"/>
    <w:rsid w:val="00185266"/>
    <w:rsid w:val="001857DF"/>
    <w:rsid w:val="00186175"/>
    <w:rsid w:val="00186F8C"/>
    <w:rsid w:val="0019150D"/>
    <w:rsid w:val="00192267"/>
    <w:rsid w:val="001928DE"/>
    <w:rsid w:val="00195911"/>
    <w:rsid w:val="00196366"/>
    <w:rsid w:val="001A00A8"/>
    <w:rsid w:val="001A1781"/>
    <w:rsid w:val="001A3A20"/>
    <w:rsid w:val="001A3CE6"/>
    <w:rsid w:val="001A4321"/>
    <w:rsid w:val="001A568A"/>
    <w:rsid w:val="001A59B5"/>
    <w:rsid w:val="001A6836"/>
    <w:rsid w:val="001A6937"/>
    <w:rsid w:val="001A6990"/>
    <w:rsid w:val="001A6CC8"/>
    <w:rsid w:val="001A6FBD"/>
    <w:rsid w:val="001A7E4F"/>
    <w:rsid w:val="001B1962"/>
    <w:rsid w:val="001B283E"/>
    <w:rsid w:val="001B3065"/>
    <w:rsid w:val="001B500B"/>
    <w:rsid w:val="001B5420"/>
    <w:rsid w:val="001B75A6"/>
    <w:rsid w:val="001C15B3"/>
    <w:rsid w:val="001C1AB1"/>
    <w:rsid w:val="001C20F9"/>
    <w:rsid w:val="001C479A"/>
    <w:rsid w:val="001C4B70"/>
    <w:rsid w:val="001C6229"/>
    <w:rsid w:val="001C6BED"/>
    <w:rsid w:val="001C72C4"/>
    <w:rsid w:val="001D161D"/>
    <w:rsid w:val="001D19FA"/>
    <w:rsid w:val="001D2063"/>
    <w:rsid w:val="001D45F7"/>
    <w:rsid w:val="001D4613"/>
    <w:rsid w:val="001D65C7"/>
    <w:rsid w:val="001D7CC5"/>
    <w:rsid w:val="001E06F6"/>
    <w:rsid w:val="001E093B"/>
    <w:rsid w:val="001E0E50"/>
    <w:rsid w:val="001E14AB"/>
    <w:rsid w:val="001E22C6"/>
    <w:rsid w:val="001E292C"/>
    <w:rsid w:val="001E2BB1"/>
    <w:rsid w:val="001E3383"/>
    <w:rsid w:val="001E632D"/>
    <w:rsid w:val="001E6664"/>
    <w:rsid w:val="001E7103"/>
    <w:rsid w:val="001F1797"/>
    <w:rsid w:val="001F2028"/>
    <w:rsid w:val="001F30A7"/>
    <w:rsid w:val="001F3564"/>
    <w:rsid w:val="001F578A"/>
    <w:rsid w:val="001F5827"/>
    <w:rsid w:val="001F6F52"/>
    <w:rsid w:val="00200427"/>
    <w:rsid w:val="00200B41"/>
    <w:rsid w:val="00202500"/>
    <w:rsid w:val="0020377F"/>
    <w:rsid w:val="00203E79"/>
    <w:rsid w:val="00204237"/>
    <w:rsid w:val="002045BE"/>
    <w:rsid w:val="00204A2B"/>
    <w:rsid w:val="0020575A"/>
    <w:rsid w:val="002057EE"/>
    <w:rsid w:val="00205B5D"/>
    <w:rsid w:val="00205C31"/>
    <w:rsid w:val="00206605"/>
    <w:rsid w:val="00211CD4"/>
    <w:rsid w:val="00212FD0"/>
    <w:rsid w:val="00213502"/>
    <w:rsid w:val="00213912"/>
    <w:rsid w:val="00213937"/>
    <w:rsid w:val="002140A4"/>
    <w:rsid w:val="002147B1"/>
    <w:rsid w:val="00214B08"/>
    <w:rsid w:val="002157EA"/>
    <w:rsid w:val="00215C87"/>
    <w:rsid w:val="0021689D"/>
    <w:rsid w:val="002170D8"/>
    <w:rsid w:val="00217AB2"/>
    <w:rsid w:val="00217BD9"/>
    <w:rsid w:val="002214DA"/>
    <w:rsid w:val="00222CA5"/>
    <w:rsid w:val="00223605"/>
    <w:rsid w:val="00224628"/>
    <w:rsid w:val="00224DFB"/>
    <w:rsid w:val="00224E6F"/>
    <w:rsid w:val="00226440"/>
    <w:rsid w:val="002276DE"/>
    <w:rsid w:val="002301D9"/>
    <w:rsid w:val="00230AF8"/>
    <w:rsid w:val="00231788"/>
    <w:rsid w:val="00232332"/>
    <w:rsid w:val="0023233B"/>
    <w:rsid w:val="002338C8"/>
    <w:rsid w:val="0023412C"/>
    <w:rsid w:val="002364B0"/>
    <w:rsid w:val="002377B7"/>
    <w:rsid w:val="00237FC1"/>
    <w:rsid w:val="00237FD7"/>
    <w:rsid w:val="002408E9"/>
    <w:rsid w:val="002409A6"/>
    <w:rsid w:val="00242058"/>
    <w:rsid w:val="00242350"/>
    <w:rsid w:val="00242D4A"/>
    <w:rsid w:val="00243D30"/>
    <w:rsid w:val="00244906"/>
    <w:rsid w:val="00244CB0"/>
    <w:rsid w:val="002454A6"/>
    <w:rsid w:val="002455AC"/>
    <w:rsid w:val="00246891"/>
    <w:rsid w:val="00247CFE"/>
    <w:rsid w:val="00251838"/>
    <w:rsid w:val="002518F4"/>
    <w:rsid w:val="00253AA4"/>
    <w:rsid w:val="00253EC3"/>
    <w:rsid w:val="00254C10"/>
    <w:rsid w:val="0025785B"/>
    <w:rsid w:val="00257E87"/>
    <w:rsid w:val="002605CC"/>
    <w:rsid w:val="002635CB"/>
    <w:rsid w:val="002652A7"/>
    <w:rsid w:val="002658F3"/>
    <w:rsid w:val="00267638"/>
    <w:rsid w:val="00267E18"/>
    <w:rsid w:val="00270436"/>
    <w:rsid w:val="00270992"/>
    <w:rsid w:val="00271101"/>
    <w:rsid w:val="002712AD"/>
    <w:rsid w:val="00271EFA"/>
    <w:rsid w:val="00272109"/>
    <w:rsid w:val="0027235F"/>
    <w:rsid w:val="00272A95"/>
    <w:rsid w:val="00272B14"/>
    <w:rsid w:val="00272FB5"/>
    <w:rsid w:val="00273527"/>
    <w:rsid w:val="00273979"/>
    <w:rsid w:val="00274DAE"/>
    <w:rsid w:val="002767FD"/>
    <w:rsid w:val="002769C2"/>
    <w:rsid w:val="00276D52"/>
    <w:rsid w:val="00277669"/>
    <w:rsid w:val="00277744"/>
    <w:rsid w:val="00277C00"/>
    <w:rsid w:val="0028083D"/>
    <w:rsid w:val="0028117D"/>
    <w:rsid w:val="0028252F"/>
    <w:rsid w:val="00282EBF"/>
    <w:rsid w:val="00283ECB"/>
    <w:rsid w:val="00284EF2"/>
    <w:rsid w:val="002859B0"/>
    <w:rsid w:val="00287CC6"/>
    <w:rsid w:val="00290B87"/>
    <w:rsid w:val="00290D7A"/>
    <w:rsid w:val="00291E87"/>
    <w:rsid w:val="00292404"/>
    <w:rsid w:val="0029356C"/>
    <w:rsid w:val="00293AB2"/>
    <w:rsid w:val="00293C6E"/>
    <w:rsid w:val="00293FC2"/>
    <w:rsid w:val="00295DF2"/>
    <w:rsid w:val="0029781A"/>
    <w:rsid w:val="00297D74"/>
    <w:rsid w:val="002A282E"/>
    <w:rsid w:val="002A2923"/>
    <w:rsid w:val="002A2CE2"/>
    <w:rsid w:val="002A3E34"/>
    <w:rsid w:val="002A4437"/>
    <w:rsid w:val="002A4EE9"/>
    <w:rsid w:val="002A52ED"/>
    <w:rsid w:val="002A554E"/>
    <w:rsid w:val="002A6015"/>
    <w:rsid w:val="002A78EA"/>
    <w:rsid w:val="002A7C6D"/>
    <w:rsid w:val="002B0DE4"/>
    <w:rsid w:val="002B2A3C"/>
    <w:rsid w:val="002B37C2"/>
    <w:rsid w:val="002B3F22"/>
    <w:rsid w:val="002B49BA"/>
    <w:rsid w:val="002B7E5D"/>
    <w:rsid w:val="002C013D"/>
    <w:rsid w:val="002C19FC"/>
    <w:rsid w:val="002C28F1"/>
    <w:rsid w:val="002C4A1D"/>
    <w:rsid w:val="002C4E12"/>
    <w:rsid w:val="002C4F90"/>
    <w:rsid w:val="002C52E4"/>
    <w:rsid w:val="002C5A31"/>
    <w:rsid w:val="002C5D00"/>
    <w:rsid w:val="002C7A43"/>
    <w:rsid w:val="002D0703"/>
    <w:rsid w:val="002D131E"/>
    <w:rsid w:val="002D23D9"/>
    <w:rsid w:val="002D3858"/>
    <w:rsid w:val="002D3DAF"/>
    <w:rsid w:val="002D41EB"/>
    <w:rsid w:val="002D6B75"/>
    <w:rsid w:val="002D6FBB"/>
    <w:rsid w:val="002E0833"/>
    <w:rsid w:val="002E4855"/>
    <w:rsid w:val="002E6066"/>
    <w:rsid w:val="002E6B3A"/>
    <w:rsid w:val="002E6E14"/>
    <w:rsid w:val="002F02CB"/>
    <w:rsid w:val="002F5284"/>
    <w:rsid w:val="002F543D"/>
    <w:rsid w:val="002F5A8E"/>
    <w:rsid w:val="002F7EC5"/>
    <w:rsid w:val="00300348"/>
    <w:rsid w:val="003012BB"/>
    <w:rsid w:val="00301C78"/>
    <w:rsid w:val="00302B44"/>
    <w:rsid w:val="00302DA8"/>
    <w:rsid w:val="00303D08"/>
    <w:rsid w:val="00305114"/>
    <w:rsid w:val="0030589A"/>
    <w:rsid w:val="00305B9A"/>
    <w:rsid w:val="0030746C"/>
    <w:rsid w:val="00307CB8"/>
    <w:rsid w:val="003107DB"/>
    <w:rsid w:val="0031128C"/>
    <w:rsid w:val="00312486"/>
    <w:rsid w:val="00312660"/>
    <w:rsid w:val="003126B6"/>
    <w:rsid w:val="00313099"/>
    <w:rsid w:val="0031445D"/>
    <w:rsid w:val="003154A6"/>
    <w:rsid w:val="00317953"/>
    <w:rsid w:val="00321CE6"/>
    <w:rsid w:val="0032242C"/>
    <w:rsid w:val="003234ED"/>
    <w:rsid w:val="003247F3"/>
    <w:rsid w:val="0032565F"/>
    <w:rsid w:val="0032639F"/>
    <w:rsid w:val="00327D24"/>
    <w:rsid w:val="00331A4F"/>
    <w:rsid w:val="003327AC"/>
    <w:rsid w:val="00333C6E"/>
    <w:rsid w:val="0033461B"/>
    <w:rsid w:val="003407C2"/>
    <w:rsid w:val="00341534"/>
    <w:rsid w:val="00341584"/>
    <w:rsid w:val="00341ED0"/>
    <w:rsid w:val="003424E6"/>
    <w:rsid w:val="0034393C"/>
    <w:rsid w:val="00343ADC"/>
    <w:rsid w:val="00344241"/>
    <w:rsid w:val="00345EE1"/>
    <w:rsid w:val="00346CF5"/>
    <w:rsid w:val="00347985"/>
    <w:rsid w:val="00347C4F"/>
    <w:rsid w:val="003521AA"/>
    <w:rsid w:val="003531E5"/>
    <w:rsid w:val="003537E0"/>
    <w:rsid w:val="00353B9E"/>
    <w:rsid w:val="003542F8"/>
    <w:rsid w:val="003548B0"/>
    <w:rsid w:val="00354CFF"/>
    <w:rsid w:val="003551EF"/>
    <w:rsid w:val="0035543F"/>
    <w:rsid w:val="00357CE7"/>
    <w:rsid w:val="003603C8"/>
    <w:rsid w:val="00360E01"/>
    <w:rsid w:val="00361B42"/>
    <w:rsid w:val="00363475"/>
    <w:rsid w:val="0036583D"/>
    <w:rsid w:val="003668EC"/>
    <w:rsid w:val="0036695F"/>
    <w:rsid w:val="00367772"/>
    <w:rsid w:val="0037349D"/>
    <w:rsid w:val="0037483B"/>
    <w:rsid w:val="00375C4B"/>
    <w:rsid w:val="00375CE2"/>
    <w:rsid w:val="0037782A"/>
    <w:rsid w:val="00377A51"/>
    <w:rsid w:val="00380246"/>
    <w:rsid w:val="00381494"/>
    <w:rsid w:val="00381539"/>
    <w:rsid w:val="00381989"/>
    <w:rsid w:val="00381DDB"/>
    <w:rsid w:val="00382148"/>
    <w:rsid w:val="00382630"/>
    <w:rsid w:val="00386C2D"/>
    <w:rsid w:val="00386FF4"/>
    <w:rsid w:val="00390814"/>
    <w:rsid w:val="00391450"/>
    <w:rsid w:val="00393E93"/>
    <w:rsid w:val="00394135"/>
    <w:rsid w:val="00394600"/>
    <w:rsid w:val="003958E7"/>
    <w:rsid w:val="003970FC"/>
    <w:rsid w:val="00397AF1"/>
    <w:rsid w:val="003A2A46"/>
    <w:rsid w:val="003A2F94"/>
    <w:rsid w:val="003A3DEF"/>
    <w:rsid w:val="003A4A1A"/>
    <w:rsid w:val="003A5113"/>
    <w:rsid w:val="003A5663"/>
    <w:rsid w:val="003A5809"/>
    <w:rsid w:val="003A74B5"/>
    <w:rsid w:val="003B154F"/>
    <w:rsid w:val="003B1FCA"/>
    <w:rsid w:val="003B24E7"/>
    <w:rsid w:val="003B35F7"/>
    <w:rsid w:val="003B3650"/>
    <w:rsid w:val="003B3DDA"/>
    <w:rsid w:val="003B7395"/>
    <w:rsid w:val="003B741F"/>
    <w:rsid w:val="003B75BB"/>
    <w:rsid w:val="003B7CA2"/>
    <w:rsid w:val="003C3613"/>
    <w:rsid w:val="003C4586"/>
    <w:rsid w:val="003C49AA"/>
    <w:rsid w:val="003C5543"/>
    <w:rsid w:val="003C5985"/>
    <w:rsid w:val="003C6537"/>
    <w:rsid w:val="003C7325"/>
    <w:rsid w:val="003D26D3"/>
    <w:rsid w:val="003D39AB"/>
    <w:rsid w:val="003D4847"/>
    <w:rsid w:val="003D4CD6"/>
    <w:rsid w:val="003D5135"/>
    <w:rsid w:val="003D54F3"/>
    <w:rsid w:val="003E025F"/>
    <w:rsid w:val="003E1664"/>
    <w:rsid w:val="003E1690"/>
    <w:rsid w:val="003E2DCE"/>
    <w:rsid w:val="003E549A"/>
    <w:rsid w:val="003E5646"/>
    <w:rsid w:val="003E5F63"/>
    <w:rsid w:val="003E7E5E"/>
    <w:rsid w:val="003F01B4"/>
    <w:rsid w:val="003F149F"/>
    <w:rsid w:val="003F2CFA"/>
    <w:rsid w:val="003F404C"/>
    <w:rsid w:val="003F55E9"/>
    <w:rsid w:val="003F7377"/>
    <w:rsid w:val="003F7A6E"/>
    <w:rsid w:val="004026D3"/>
    <w:rsid w:val="004042D7"/>
    <w:rsid w:val="00404E41"/>
    <w:rsid w:val="00407544"/>
    <w:rsid w:val="00410461"/>
    <w:rsid w:val="0041133B"/>
    <w:rsid w:val="00411951"/>
    <w:rsid w:val="004134C2"/>
    <w:rsid w:val="004146D3"/>
    <w:rsid w:val="0042002A"/>
    <w:rsid w:val="0042017E"/>
    <w:rsid w:val="00420281"/>
    <w:rsid w:val="00424FA0"/>
    <w:rsid w:val="004253B9"/>
    <w:rsid w:val="00430155"/>
    <w:rsid w:val="00430706"/>
    <w:rsid w:val="00432B4F"/>
    <w:rsid w:val="00433092"/>
    <w:rsid w:val="00436DE4"/>
    <w:rsid w:val="00440474"/>
    <w:rsid w:val="00441064"/>
    <w:rsid w:val="00441375"/>
    <w:rsid w:val="00441832"/>
    <w:rsid w:val="004419DD"/>
    <w:rsid w:val="0044202D"/>
    <w:rsid w:val="004423F4"/>
    <w:rsid w:val="00443BF4"/>
    <w:rsid w:val="00443C4C"/>
    <w:rsid w:val="00444BD2"/>
    <w:rsid w:val="00446284"/>
    <w:rsid w:val="004464AE"/>
    <w:rsid w:val="00446B59"/>
    <w:rsid w:val="00446E7F"/>
    <w:rsid w:val="00446F6E"/>
    <w:rsid w:val="00447670"/>
    <w:rsid w:val="00447BD2"/>
    <w:rsid w:val="00450817"/>
    <w:rsid w:val="00451640"/>
    <w:rsid w:val="00451B46"/>
    <w:rsid w:val="00454FF1"/>
    <w:rsid w:val="00455163"/>
    <w:rsid w:val="0045594B"/>
    <w:rsid w:val="00455E88"/>
    <w:rsid w:val="00456614"/>
    <w:rsid w:val="004566BB"/>
    <w:rsid w:val="004568E5"/>
    <w:rsid w:val="00456F31"/>
    <w:rsid w:val="00457411"/>
    <w:rsid w:val="00457FF2"/>
    <w:rsid w:val="004626F2"/>
    <w:rsid w:val="0046394B"/>
    <w:rsid w:val="0046477F"/>
    <w:rsid w:val="00467FE6"/>
    <w:rsid w:val="00470B7E"/>
    <w:rsid w:val="00470EDD"/>
    <w:rsid w:val="004718FE"/>
    <w:rsid w:val="00473026"/>
    <w:rsid w:val="00475266"/>
    <w:rsid w:val="004760FF"/>
    <w:rsid w:val="004764F2"/>
    <w:rsid w:val="0048242A"/>
    <w:rsid w:val="00485AD7"/>
    <w:rsid w:val="00485E4B"/>
    <w:rsid w:val="004902E6"/>
    <w:rsid w:val="004910CB"/>
    <w:rsid w:val="00491281"/>
    <w:rsid w:val="004915C1"/>
    <w:rsid w:val="00491BF3"/>
    <w:rsid w:val="004921AC"/>
    <w:rsid w:val="0049257A"/>
    <w:rsid w:val="00492D02"/>
    <w:rsid w:val="00495CC4"/>
    <w:rsid w:val="00497D34"/>
    <w:rsid w:val="004A0083"/>
    <w:rsid w:val="004A247D"/>
    <w:rsid w:val="004A348B"/>
    <w:rsid w:val="004A35F7"/>
    <w:rsid w:val="004A3C8A"/>
    <w:rsid w:val="004A42C6"/>
    <w:rsid w:val="004A6888"/>
    <w:rsid w:val="004B102B"/>
    <w:rsid w:val="004B2859"/>
    <w:rsid w:val="004B3BF0"/>
    <w:rsid w:val="004B50E0"/>
    <w:rsid w:val="004B53F8"/>
    <w:rsid w:val="004B60A9"/>
    <w:rsid w:val="004B63E5"/>
    <w:rsid w:val="004B7135"/>
    <w:rsid w:val="004B739D"/>
    <w:rsid w:val="004C0CE7"/>
    <w:rsid w:val="004C156F"/>
    <w:rsid w:val="004C1709"/>
    <w:rsid w:val="004C1899"/>
    <w:rsid w:val="004C26A3"/>
    <w:rsid w:val="004C31C0"/>
    <w:rsid w:val="004C33FD"/>
    <w:rsid w:val="004C3C08"/>
    <w:rsid w:val="004C5117"/>
    <w:rsid w:val="004C55A0"/>
    <w:rsid w:val="004C6256"/>
    <w:rsid w:val="004C642F"/>
    <w:rsid w:val="004D073B"/>
    <w:rsid w:val="004D0E68"/>
    <w:rsid w:val="004D13E7"/>
    <w:rsid w:val="004D15F8"/>
    <w:rsid w:val="004D1B7A"/>
    <w:rsid w:val="004D32C0"/>
    <w:rsid w:val="004D3946"/>
    <w:rsid w:val="004D41DF"/>
    <w:rsid w:val="004D4B94"/>
    <w:rsid w:val="004D5975"/>
    <w:rsid w:val="004E1303"/>
    <w:rsid w:val="004E223A"/>
    <w:rsid w:val="004E29C0"/>
    <w:rsid w:val="004E344D"/>
    <w:rsid w:val="004E3C78"/>
    <w:rsid w:val="004E48DE"/>
    <w:rsid w:val="004E6F76"/>
    <w:rsid w:val="004E78F3"/>
    <w:rsid w:val="004F037C"/>
    <w:rsid w:val="004F0F6C"/>
    <w:rsid w:val="004F11EC"/>
    <w:rsid w:val="004F2D29"/>
    <w:rsid w:val="004F44CD"/>
    <w:rsid w:val="004F5D12"/>
    <w:rsid w:val="004F6689"/>
    <w:rsid w:val="004F76B5"/>
    <w:rsid w:val="004F7CD5"/>
    <w:rsid w:val="004F7CF1"/>
    <w:rsid w:val="005004A3"/>
    <w:rsid w:val="005004EE"/>
    <w:rsid w:val="0050244D"/>
    <w:rsid w:val="005024B0"/>
    <w:rsid w:val="00502568"/>
    <w:rsid w:val="005026C6"/>
    <w:rsid w:val="005028FF"/>
    <w:rsid w:val="00505569"/>
    <w:rsid w:val="00510941"/>
    <w:rsid w:val="00511314"/>
    <w:rsid w:val="005118A0"/>
    <w:rsid w:val="00512346"/>
    <w:rsid w:val="00513303"/>
    <w:rsid w:val="00513FE2"/>
    <w:rsid w:val="00514714"/>
    <w:rsid w:val="00514A60"/>
    <w:rsid w:val="00515A8C"/>
    <w:rsid w:val="00515DB4"/>
    <w:rsid w:val="005241D9"/>
    <w:rsid w:val="00524F06"/>
    <w:rsid w:val="00525716"/>
    <w:rsid w:val="0052608E"/>
    <w:rsid w:val="005263DD"/>
    <w:rsid w:val="005270C2"/>
    <w:rsid w:val="0053047A"/>
    <w:rsid w:val="0053100C"/>
    <w:rsid w:val="00531752"/>
    <w:rsid w:val="005322C8"/>
    <w:rsid w:val="00533E2A"/>
    <w:rsid w:val="00536C61"/>
    <w:rsid w:val="00536D7E"/>
    <w:rsid w:val="00537B81"/>
    <w:rsid w:val="0054382A"/>
    <w:rsid w:val="00543C29"/>
    <w:rsid w:val="00544364"/>
    <w:rsid w:val="005449BC"/>
    <w:rsid w:val="00545743"/>
    <w:rsid w:val="00545924"/>
    <w:rsid w:val="00547399"/>
    <w:rsid w:val="005519A1"/>
    <w:rsid w:val="00552074"/>
    <w:rsid w:val="00552098"/>
    <w:rsid w:val="00552471"/>
    <w:rsid w:val="00552EBF"/>
    <w:rsid w:val="00552F4B"/>
    <w:rsid w:val="0055384B"/>
    <w:rsid w:val="00553CED"/>
    <w:rsid w:val="00555594"/>
    <w:rsid w:val="00555898"/>
    <w:rsid w:val="00556756"/>
    <w:rsid w:val="00557004"/>
    <w:rsid w:val="00560566"/>
    <w:rsid w:val="00560A3E"/>
    <w:rsid w:val="005611FB"/>
    <w:rsid w:val="005623BD"/>
    <w:rsid w:val="00563DDF"/>
    <w:rsid w:val="005644BD"/>
    <w:rsid w:val="00564E18"/>
    <w:rsid w:val="00566687"/>
    <w:rsid w:val="005673B6"/>
    <w:rsid w:val="00567613"/>
    <w:rsid w:val="00567866"/>
    <w:rsid w:val="00570DFC"/>
    <w:rsid w:val="0057110F"/>
    <w:rsid w:val="005725C0"/>
    <w:rsid w:val="00573670"/>
    <w:rsid w:val="00573C61"/>
    <w:rsid w:val="00574512"/>
    <w:rsid w:val="00574F4E"/>
    <w:rsid w:val="0057706F"/>
    <w:rsid w:val="00580B22"/>
    <w:rsid w:val="00581D74"/>
    <w:rsid w:val="00582291"/>
    <w:rsid w:val="0058594F"/>
    <w:rsid w:val="005871C9"/>
    <w:rsid w:val="00587599"/>
    <w:rsid w:val="00587D81"/>
    <w:rsid w:val="00587F7F"/>
    <w:rsid w:val="005918F4"/>
    <w:rsid w:val="00593022"/>
    <w:rsid w:val="00593934"/>
    <w:rsid w:val="00594107"/>
    <w:rsid w:val="005944BC"/>
    <w:rsid w:val="005948EB"/>
    <w:rsid w:val="00594C93"/>
    <w:rsid w:val="00597026"/>
    <w:rsid w:val="00597249"/>
    <w:rsid w:val="005A18B4"/>
    <w:rsid w:val="005A33B3"/>
    <w:rsid w:val="005A403A"/>
    <w:rsid w:val="005A4BBB"/>
    <w:rsid w:val="005A591D"/>
    <w:rsid w:val="005A6830"/>
    <w:rsid w:val="005A7155"/>
    <w:rsid w:val="005A74A4"/>
    <w:rsid w:val="005B3155"/>
    <w:rsid w:val="005B591D"/>
    <w:rsid w:val="005B5D5F"/>
    <w:rsid w:val="005B600A"/>
    <w:rsid w:val="005B64FB"/>
    <w:rsid w:val="005B6820"/>
    <w:rsid w:val="005C11D5"/>
    <w:rsid w:val="005C2922"/>
    <w:rsid w:val="005C3434"/>
    <w:rsid w:val="005C4AB5"/>
    <w:rsid w:val="005C54DA"/>
    <w:rsid w:val="005C56B8"/>
    <w:rsid w:val="005C59F7"/>
    <w:rsid w:val="005C6C7A"/>
    <w:rsid w:val="005C70C5"/>
    <w:rsid w:val="005C7CE9"/>
    <w:rsid w:val="005C7D6A"/>
    <w:rsid w:val="005D0A81"/>
    <w:rsid w:val="005D16E4"/>
    <w:rsid w:val="005D1D75"/>
    <w:rsid w:val="005D2C24"/>
    <w:rsid w:val="005D3624"/>
    <w:rsid w:val="005D36C5"/>
    <w:rsid w:val="005D3ED2"/>
    <w:rsid w:val="005D6C16"/>
    <w:rsid w:val="005D7492"/>
    <w:rsid w:val="005D761C"/>
    <w:rsid w:val="005D7D90"/>
    <w:rsid w:val="005E0A6E"/>
    <w:rsid w:val="005E13F6"/>
    <w:rsid w:val="005E5017"/>
    <w:rsid w:val="005E64FD"/>
    <w:rsid w:val="005E77A4"/>
    <w:rsid w:val="005E7DA1"/>
    <w:rsid w:val="005F01AE"/>
    <w:rsid w:val="005F0A27"/>
    <w:rsid w:val="005F0A8B"/>
    <w:rsid w:val="005F14F5"/>
    <w:rsid w:val="005F1C2A"/>
    <w:rsid w:val="005F322B"/>
    <w:rsid w:val="005F543B"/>
    <w:rsid w:val="005F556E"/>
    <w:rsid w:val="005F62AA"/>
    <w:rsid w:val="0060279D"/>
    <w:rsid w:val="00602AD0"/>
    <w:rsid w:val="0060302B"/>
    <w:rsid w:val="00603624"/>
    <w:rsid w:val="006040DD"/>
    <w:rsid w:val="006075F3"/>
    <w:rsid w:val="00607E0B"/>
    <w:rsid w:val="00610304"/>
    <w:rsid w:val="0061058C"/>
    <w:rsid w:val="0061259F"/>
    <w:rsid w:val="00612BCC"/>
    <w:rsid w:val="006133FE"/>
    <w:rsid w:val="00613C99"/>
    <w:rsid w:val="00614B6F"/>
    <w:rsid w:val="0061531C"/>
    <w:rsid w:val="00615845"/>
    <w:rsid w:val="00616734"/>
    <w:rsid w:val="00620092"/>
    <w:rsid w:val="006209A3"/>
    <w:rsid w:val="00620C39"/>
    <w:rsid w:val="006213C7"/>
    <w:rsid w:val="00622580"/>
    <w:rsid w:val="00624DED"/>
    <w:rsid w:val="006256D4"/>
    <w:rsid w:val="00625B6C"/>
    <w:rsid w:val="00626767"/>
    <w:rsid w:val="006277A4"/>
    <w:rsid w:val="0063099B"/>
    <w:rsid w:val="006311AC"/>
    <w:rsid w:val="0063159A"/>
    <w:rsid w:val="0063357D"/>
    <w:rsid w:val="0063409E"/>
    <w:rsid w:val="00634458"/>
    <w:rsid w:val="00634F6F"/>
    <w:rsid w:val="0063562C"/>
    <w:rsid w:val="00635ACE"/>
    <w:rsid w:val="00635FA5"/>
    <w:rsid w:val="006364B7"/>
    <w:rsid w:val="00636D73"/>
    <w:rsid w:val="00636E71"/>
    <w:rsid w:val="00637330"/>
    <w:rsid w:val="006374EB"/>
    <w:rsid w:val="00640CF8"/>
    <w:rsid w:val="00640EEB"/>
    <w:rsid w:val="00641828"/>
    <w:rsid w:val="00641EAE"/>
    <w:rsid w:val="00642EB2"/>
    <w:rsid w:val="006430C3"/>
    <w:rsid w:val="00643603"/>
    <w:rsid w:val="006442CF"/>
    <w:rsid w:val="00645590"/>
    <w:rsid w:val="00645920"/>
    <w:rsid w:val="00645BC7"/>
    <w:rsid w:val="00646D56"/>
    <w:rsid w:val="00647486"/>
    <w:rsid w:val="00647B87"/>
    <w:rsid w:val="00647E3C"/>
    <w:rsid w:val="006508CA"/>
    <w:rsid w:val="0065164D"/>
    <w:rsid w:val="00651A1F"/>
    <w:rsid w:val="00651F7A"/>
    <w:rsid w:val="00652667"/>
    <w:rsid w:val="00654220"/>
    <w:rsid w:val="00654B32"/>
    <w:rsid w:val="006576A7"/>
    <w:rsid w:val="006610F8"/>
    <w:rsid w:val="00661669"/>
    <w:rsid w:val="0066188E"/>
    <w:rsid w:val="00662589"/>
    <w:rsid w:val="00662C15"/>
    <w:rsid w:val="0066302B"/>
    <w:rsid w:val="006630E7"/>
    <w:rsid w:val="00663498"/>
    <w:rsid w:val="0066363F"/>
    <w:rsid w:val="00664274"/>
    <w:rsid w:val="00664A3B"/>
    <w:rsid w:val="00664CCD"/>
    <w:rsid w:val="006654FA"/>
    <w:rsid w:val="00665F4F"/>
    <w:rsid w:val="006670A5"/>
    <w:rsid w:val="006676E0"/>
    <w:rsid w:val="00667D56"/>
    <w:rsid w:val="00670ECA"/>
    <w:rsid w:val="00671681"/>
    <w:rsid w:val="00671B14"/>
    <w:rsid w:val="006720AE"/>
    <w:rsid w:val="00673C59"/>
    <w:rsid w:val="00673F6A"/>
    <w:rsid w:val="00677230"/>
    <w:rsid w:val="00677C83"/>
    <w:rsid w:val="0068106B"/>
    <w:rsid w:val="00683268"/>
    <w:rsid w:val="006837C4"/>
    <w:rsid w:val="0068405A"/>
    <w:rsid w:val="006869F7"/>
    <w:rsid w:val="00686E87"/>
    <w:rsid w:val="00687660"/>
    <w:rsid w:val="00687789"/>
    <w:rsid w:val="0069133D"/>
    <w:rsid w:val="00691737"/>
    <w:rsid w:val="00692E06"/>
    <w:rsid w:val="006966A8"/>
    <w:rsid w:val="006A0156"/>
    <w:rsid w:val="006A117F"/>
    <w:rsid w:val="006A154D"/>
    <w:rsid w:val="006A17A7"/>
    <w:rsid w:val="006A22FD"/>
    <w:rsid w:val="006A37CE"/>
    <w:rsid w:val="006A3CB7"/>
    <w:rsid w:val="006A5733"/>
    <w:rsid w:val="006A786E"/>
    <w:rsid w:val="006B0F06"/>
    <w:rsid w:val="006B1B7C"/>
    <w:rsid w:val="006B31C2"/>
    <w:rsid w:val="006B3831"/>
    <w:rsid w:val="006B3DEA"/>
    <w:rsid w:val="006B42F9"/>
    <w:rsid w:val="006B57B7"/>
    <w:rsid w:val="006B69B3"/>
    <w:rsid w:val="006B7F2C"/>
    <w:rsid w:val="006C015C"/>
    <w:rsid w:val="006C016F"/>
    <w:rsid w:val="006C0C43"/>
    <w:rsid w:val="006C0F60"/>
    <w:rsid w:val="006C4DEC"/>
    <w:rsid w:val="006C50F3"/>
    <w:rsid w:val="006D0716"/>
    <w:rsid w:val="006D2D56"/>
    <w:rsid w:val="006D41FE"/>
    <w:rsid w:val="006D5279"/>
    <w:rsid w:val="006D60D3"/>
    <w:rsid w:val="006D6568"/>
    <w:rsid w:val="006D69BE"/>
    <w:rsid w:val="006D783B"/>
    <w:rsid w:val="006E0B93"/>
    <w:rsid w:val="006E1DD6"/>
    <w:rsid w:val="006E3090"/>
    <w:rsid w:val="006E3B54"/>
    <w:rsid w:val="006E3D04"/>
    <w:rsid w:val="006E6AA0"/>
    <w:rsid w:val="006E6F8D"/>
    <w:rsid w:val="006E7542"/>
    <w:rsid w:val="006E75BE"/>
    <w:rsid w:val="006F00ED"/>
    <w:rsid w:val="006F19D1"/>
    <w:rsid w:val="006F1A93"/>
    <w:rsid w:val="006F28A9"/>
    <w:rsid w:val="006F3ADB"/>
    <w:rsid w:val="006F4CD9"/>
    <w:rsid w:val="006F62DE"/>
    <w:rsid w:val="006F699D"/>
    <w:rsid w:val="006F798F"/>
    <w:rsid w:val="006F7C44"/>
    <w:rsid w:val="00703A1D"/>
    <w:rsid w:val="007046C5"/>
    <w:rsid w:val="0070480B"/>
    <w:rsid w:val="00704D39"/>
    <w:rsid w:val="00705AFF"/>
    <w:rsid w:val="007070E9"/>
    <w:rsid w:val="00707686"/>
    <w:rsid w:val="007104D3"/>
    <w:rsid w:val="00710940"/>
    <w:rsid w:val="00712E9E"/>
    <w:rsid w:val="007134C0"/>
    <w:rsid w:val="00713A0D"/>
    <w:rsid w:val="0071525C"/>
    <w:rsid w:val="0071538B"/>
    <w:rsid w:val="0071590D"/>
    <w:rsid w:val="00715CDA"/>
    <w:rsid w:val="007162C6"/>
    <w:rsid w:val="00717B95"/>
    <w:rsid w:val="00720AD1"/>
    <w:rsid w:val="00720CAA"/>
    <w:rsid w:val="00721F97"/>
    <w:rsid w:val="00724C9C"/>
    <w:rsid w:val="007253D5"/>
    <w:rsid w:val="00726DD8"/>
    <w:rsid w:val="007271CD"/>
    <w:rsid w:val="0072798D"/>
    <w:rsid w:val="0073032A"/>
    <w:rsid w:val="007305CF"/>
    <w:rsid w:val="007308F0"/>
    <w:rsid w:val="00731E3D"/>
    <w:rsid w:val="00732C17"/>
    <w:rsid w:val="00733C6F"/>
    <w:rsid w:val="00734337"/>
    <w:rsid w:val="00737577"/>
    <w:rsid w:val="00737638"/>
    <w:rsid w:val="00741342"/>
    <w:rsid w:val="007425EB"/>
    <w:rsid w:val="00742858"/>
    <w:rsid w:val="00742BF5"/>
    <w:rsid w:val="0074429B"/>
    <w:rsid w:val="00744574"/>
    <w:rsid w:val="00745118"/>
    <w:rsid w:val="00745495"/>
    <w:rsid w:val="007458A2"/>
    <w:rsid w:val="00746DB7"/>
    <w:rsid w:val="00747900"/>
    <w:rsid w:val="007479F5"/>
    <w:rsid w:val="00747C25"/>
    <w:rsid w:val="00747E63"/>
    <w:rsid w:val="00750465"/>
    <w:rsid w:val="00750D58"/>
    <w:rsid w:val="00751EB1"/>
    <w:rsid w:val="00753C0E"/>
    <w:rsid w:val="007573B9"/>
    <w:rsid w:val="0075772F"/>
    <w:rsid w:val="00757C8E"/>
    <w:rsid w:val="00760FD2"/>
    <w:rsid w:val="00761267"/>
    <w:rsid w:val="0076164E"/>
    <w:rsid w:val="00761E1B"/>
    <w:rsid w:val="00763A4E"/>
    <w:rsid w:val="00764CC6"/>
    <w:rsid w:val="00765880"/>
    <w:rsid w:val="00765C2E"/>
    <w:rsid w:val="00766709"/>
    <w:rsid w:val="00766BF6"/>
    <w:rsid w:val="00767E01"/>
    <w:rsid w:val="0077002C"/>
    <w:rsid w:val="00770F2D"/>
    <w:rsid w:val="00771035"/>
    <w:rsid w:val="0077108A"/>
    <w:rsid w:val="00771469"/>
    <w:rsid w:val="00771B0D"/>
    <w:rsid w:val="00772C05"/>
    <w:rsid w:val="0077492E"/>
    <w:rsid w:val="00775BDC"/>
    <w:rsid w:val="00776AE1"/>
    <w:rsid w:val="00780EA9"/>
    <w:rsid w:val="0078332B"/>
    <w:rsid w:val="0078712F"/>
    <w:rsid w:val="0079045E"/>
    <w:rsid w:val="00790E09"/>
    <w:rsid w:val="007914AF"/>
    <w:rsid w:val="00792346"/>
    <w:rsid w:val="00792E43"/>
    <w:rsid w:val="00794ACE"/>
    <w:rsid w:val="00794C1C"/>
    <w:rsid w:val="00795AF6"/>
    <w:rsid w:val="00795E39"/>
    <w:rsid w:val="0079611E"/>
    <w:rsid w:val="007A0056"/>
    <w:rsid w:val="007A12B3"/>
    <w:rsid w:val="007A23F9"/>
    <w:rsid w:val="007A2E69"/>
    <w:rsid w:val="007A380E"/>
    <w:rsid w:val="007A42D4"/>
    <w:rsid w:val="007A4F6E"/>
    <w:rsid w:val="007A5A3A"/>
    <w:rsid w:val="007A5CD5"/>
    <w:rsid w:val="007A5D5E"/>
    <w:rsid w:val="007A6E4C"/>
    <w:rsid w:val="007A760A"/>
    <w:rsid w:val="007B08F7"/>
    <w:rsid w:val="007B180D"/>
    <w:rsid w:val="007B213C"/>
    <w:rsid w:val="007B3A64"/>
    <w:rsid w:val="007B4D36"/>
    <w:rsid w:val="007B4DF3"/>
    <w:rsid w:val="007B6986"/>
    <w:rsid w:val="007B69A7"/>
    <w:rsid w:val="007C03C5"/>
    <w:rsid w:val="007C1485"/>
    <w:rsid w:val="007C148F"/>
    <w:rsid w:val="007C27C1"/>
    <w:rsid w:val="007C2DA5"/>
    <w:rsid w:val="007C2FAC"/>
    <w:rsid w:val="007C3A1E"/>
    <w:rsid w:val="007C594D"/>
    <w:rsid w:val="007C62E7"/>
    <w:rsid w:val="007D0313"/>
    <w:rsid w:val="007D059A"/>
    <w:rsid w:val="007D0F51"/>
    <w:rsid w:val="007D13DC"/>
    <w:rsid w:val="007D1C30"/>
    <w:rsid w:val="007D2E1A"/>
    <w:rsid w:val="007D30BF"/>
    <w:rsid w:val="007D3653"/>
    <w:rsid w:val="007D4125"/>
    <w:rsid w:val="007D4546"/>
    <w:rsid w:val="007D547C"/>
    <w:rsid w:val="007D5844"/>
    <w:rsid w:val="007D77E1"/>
    <w:rsid w:val="007D7CF8"/>
    <w:rsid w:val="007E2DF6"/>
    <w:rsid w:val="007E5518"/>
    <w:rsid w:val="007E5CA5"/>
    <w:rsid w:val="007E7171"/>
    <w:rsid w:val="007E73EB"/>
    <w:rsid w:val="007F149D"/>
    <w:rsid w:val="007F1A2F"/>
    <w:rsid w:val="007F2CAE"/>
    <w:rsid w:val="007F5FDE"/>
    <w:rsid w:val="007F7657"/>
    <w:rsid w:val="007F7E65"/>
    <w:rsid w:val="00801DA6"/>
    <w:rsid w:val="008024D2"/>
    <w:rsid w:val="00803A3B"/>
    <w:rsid w:val="00805626"/>
    <w:rsid w:val="00806CB9"/>
    <w:rsid w:val="00806D3B"/>
    <w:rsid w:val="0080733F"/>
    <w:rsid w:val="00810418"/>
    <w:rsid w:val="00811970"/>
    <w:rsid w:val="008125F3"/>
    <w:rsid w:val="0081283A"/>
    <w:rsid w:val="0081317B"/>
    <w:rsid w:val="0081466E"/>
    <w:rsid w:val="00814A4D"/>
    <w:rsid w:val="00815612"/>
    <w:rsid w:val="00815664"/>
    <w:rsid w:val="00816816"/>
    <w:rsid w:val="00816BDF"/>
    <w:rsid w:val="00816F49"/>
    <w:rsid w:val="00817329"/>
    <w:rsid w:val="00820795"/>
    <w:rsid w:val="00820B30"/>
    <w:rsid w:val="00821C46"/>
    <w:rsid w:val="00822065"/>
    <w:rsid w:val="00822AEE"/>
    <w:rsid w:val="008238FC"/>
    <w:rsid w:val="00824ADC"/>
    <w:rsid w:val="00825200"/>
    <w:rsid w:val="00825A64"/>
    <w:rsid w:val="00826754"/>
    <w:rsid w:val="00830BD5"/>
    <w:rsid w:val="00830CB3"/>
    <w:rsid w:val="00832B35"/>
    <w:rsid w:val="00832E42"/>
    <w:rsid w:val="008330F1"/>
    <w:rsid w:val="008331A0"/>
    <w:rsid w:val="0083374F"/>
    <w:rsid w:val="0083498C"/>
    <w:rsid w:val="00834E96"/>
    <w:rsid w:val="00840E66"/>
    <w:rsid w:val="0084123A"/>
    <w:rsid w:val="00841379"/>
    <w:rsid w:val="00841971"/>
    <w:rsid w:val="0084319F"/>
    <w:rsid w:val="0084330D"/>
    <w:rsid w:val="00844B04"/>
    <w:rsid w:val="00844E6A"/>
    <w:rsid w:val="0084568F"/>
    <w:rsid w:val="00845C7E"/>
    <w:rsid w:val="00846229"/>
    <w:rsid w:val="008466AB"/>
    <w:rsid w:val="00852A44"/>
    <w:rsid w:val="008533B7"/>
    <w:rsid w:val="008544DC"/>
    <w:rsid w:val="00854857"/>
    <w:rsid w:val="008554AC"/>
    <w:rsid w:val="008558E3"/>
    <w:rsid w:val="00855A6A"/>
    <w:rsid w:val="00855BE5"/>
    <w:rsid w:val="008570BF"/>
    <w:rsid w:val="00860184"/>
    <w:rsid w:val="00860DC2"/>
    <w:rsid w:val="008619A7"/>
    <w:rsid w:val="00861A07"/>
    <w:rsid w:val="008623F1"/>
    <w:rsid w:val="00863106"/>
    <w:rsid w:val="008631ED"/>
    <w:rsid w:val="00863499"/>
    <w:rsid w:val="00863809"/>
    <w:rsid w:val="008675E6"/>
    <w:rsid w:val="00871063"/>
    <w:rsid w:val="008713B1"/>
    <w:rsid w:val="00872AE9"/>
    <w:rsid w:val="008735A3"/>
    <w:rsid w:val="00873F77"/>
    <w:rsid w:val="008748C1"/>
    <w:rsid w:val="00875ED1"/>
    <w:rsid w:val="00875F7D"/>
    <w:rsid w:val="00876677"/>
    <w:rsid w:val="008801B2"/>
    <w:rsid w:val="00882A06"/>
    <w:rsid w:val="00884CC8"/>
    <w:rsid w:val="00887F14"/>
    <w:rsid w:val="00891E0D"/>
    <w:rsid w:val="008921EE"/>
    <w:rsid w:val="00892244"/>
    <w:rsid w:val="00892FBF"/>
    <w:rsid w:val="00894129"/>
    <w:rsid w:val="00894DCC"/>
    <w:rsid w:val="00895AFC"/>
    <w:rsid w:val="00895D2F"/>
    <w:rsid w:val="00896356"/>
    <w:rsid w:val="00897BDA"/>
    <w:rsid w:val="008A0E7D"/>
    <w:rsid w:val="008A1968"/>
    <w:rsid w:val="008A1A31"/>
    <w:rsid w:val="008A26DB"/>
    <w:rsid w:val="008A4D59"/>
    <w:rsid w:val="008A5A4E"/>
    <w:rsid w:val="008A6847"/>
    <w:rsid w:val="008A7B4F"/>
    <w:rsid w:val="008B1B09"/>
    <w:rsid w:val="008B21FE"/>
    <w:rsid w:val="008B2B80"/>
    <w:rsid w:val="008B4828"/>
    <w:rsid w:val="008B5923"/>
    <w:rsid w:val="008B77E9"/>
    <w:rsid w:val="008C0C1D"/>
    <w:rsid w:val="008C263D"/>
    <w:rsid w:val="008C2FDA"/>
    <w:rsid w:val="008C3372"/>
    <w:rsid w:val="008C412D"/>
    <w:rsid w:val="008C46C8"/>
    <w:rsid w:val="008C57DC"/>
    <w:rsid w:val="008C593C"/>
    <w:rsid w:val="008C5D32"/>
    <w:rsid w:val="008C6254"/>
    <w:rsid w:val="008D0173"/>
    <w:rsid w:val="008D08D7"/>
    <w:rsid w:val="008D0A3C"/>
    <w:rsid w:val="008D0A74"/>
    <w:rsid w:val="008D0EF1"/>
    <w:rsid w:val="008D1237"/>
    <w:rsid w:val="008D33FF"/>
    <w:rsid w:val="008D366C"/>
    <w:rsid w:val="008D37F4"/>
    <w:rsid w:val="008D4146"/>
    <w:rsid w:val="008D7702"/>
    <w:rsid w:val="008D77C2"/>
    <w:rsid w:val="008D780A"/>
    <w:rsid w:val="008E0576"/>
    <w:rsid w:val="008E0BF5"/>
    <w:rsid w:val="008E17A8"/>
    <w:rsid w:val="008E2DC1"/>
    <w:rsid w:val="008E2FF6"/>
    <w:rsid w:val="008E412E"/>
    <w:rsid w:val="008E4846"/>
    <w:rsid w:val="008F1F39"/>
    <w:rsid w:val="008F2A2F"/>
    <w:rsid w:val="008F5142"/>
    <w:rsid w:val="008F6813"/>
    <w:rsid w:val="008F68F5"/>
    <w:rsid w:val="008F757C"/>
    <w:rsid w:val="00900846"/>
    <w:rsid w:val="00900894"/>
    <w:rsid w:val="009012F1"/>
    <w:rsid w:val="009029F2"/>
    <w:rsid w:val="009045CC"/>
    <w:rsid w:val="00904637"/>
    <w:rsid w:val="00905067"/>
    <w:rsid w:val="009056E9"/>
    <w:rsid w:val="0090616B"/>
    <w:rsid w:val="00906937"/>
    <w:rsid w:val="00907471"/>
    <w:rsid w:val="009077D7"/>
    <w:rsid w:val="009113F4"/>
    <w:rsid w:val="00911E3C"/>
    <w:rsid w:val="0091224E"/>
    <w:rsid w:val="009122B1"/>
    <w:rsid w:val="009126E0"/>
    <w:rsid w:val="009150D2"/>
    <w:rsid w:val="00915166"/>
    <w:rsid w:val="0091597C"/>
    <w:rsid w:val="00917A5F"/>
    <w:rsid w:val="00920200"/>
    <w:rsid w:val="0092193C"/>
    <w:rsid w:val="009223B8"/>
    <w:rsid w:val="00922902"/>
    <w:rsid w:val="00922D11"/>
    <w:rsid w:val="00922E8D"/>
    <w:rsid w:val="009241CA"/>
    <w:rsid w:val="0092520B"/>
    <w:rsid w:val="00925DB4"/>
    <w:rsid w:val="00926AFC"/>
    <w:rsid w:val="00926B5A"/>
    <w:rsid w:val="00927466"/>
    <w:rsid w:val="00927504"/>
    <w:rsid w:val="0093087C"/>
    <w:rsid w:val="009310D8"/>
    <w:rsid w:val="00931C79"/>
    <w:rsid w:val="00932F9F"/>
    <w:rsid w:val="00937E3E"/>
    <w:rsid w:val="0094189D"/>
    <w:rsid w:val="0094217C"/>
    <w:rsid w:val="00942EE8"/>
    <w:rsid w:val="00943500"/>
    <w:rsid w:val="00946E52"/>
    <w:rsid w:val="00947F05"/>
    <w:rsid w:val="00947F32"/>
    <w:rsid w:val="00951CE9"/>
    <w:rsid w:val="0095274D"/>
    <w:rsid w:val="009527CA"/>
    <w:rsid w:val="00953AA2"/>
    <w:rsid w:val="009543AF"/>
    <w:rsid w:val="009549D2"/>
    <w:rsid w:val="00954E78"/>
    <w:rsid w:val="009560F2"/>
    <w:rsid w:val="0096132D"/>
    <w:rsid w:val="009618F9"/>
    <w:rsid w:val="009623BC"/>
    <w:rsid w:val="009646BC"/>
    <w:rsid w:val="0096649A"/>
    <w:rsid w:val="00970133"/>
    <w:rsid w:val="0097026A"/>
    <w:rsid w:val="009705F3"/>
    <w:rsid w:val="0097092C"/>
    <w:rsid w:val="00971287"/>
    <w:rsid w:val="00971A73"/>
    <w:rsid w:val="00971FD2"/>
    <w:rsid w:val="009724B7"/>
    <w:rsid w:val="0097342C"/>
    <w:rsid w:val="009735D9"/>
    <w:rsid w:val="009741F4"/>
    <w:rsid w:val="00981383"/>
    <w:rsid w:val="009828FB"/>
    <w:rsid w:val="00982CC7"/>
    <w:rsid w:val="00983FC5"/>
    <w:rsid w:val="009858CC"/>
    <w:rsid w:val="00985CEF"/>
    <w:rsid w:val="00986D81"/>
    <w:rsid w:val="00990E4B"/>
    <w:rsid w:val="0099135F"/>
    <w:rsid w:val="00991B22"/>
    <w:rsid w:val="0099315E"/>
    <w:rsid w:val="00993800"/>
    <w:rsid w:val="00993AE8"/>
    <w:rsid w:val="00994739"/>
    <w:rsid w:val="0099501B"/>
    <w:rsid w:val="00996B17"/>
    <w:rsid w:val="00997E2C"/>
    <w:rsid w:val="009A10A5"/>
    <w:rsid w:val="009A2BBA"/>
    <w:rsid w:val="009A382D"/>
    <w:rsid w:val="009A474B"/>
    <w:rsid w:val="009A4D9A"/>
    <w:rsid w:val="009A512B"/>
    <w:rsid w:val="009A6971"/>
    <w:rsid w:val="009A6D4B"/>
    <w:rsid w:val="009A71F8"/>
    <w:rsid w:val="009A77B7"/>
    <w:rsid w:val="009A7AF7"/>
    <w:rsid w:val="009A7E8F"/>
    <w:rsid w:val="009B09B2"/>
    <w:rsid w:val="009B0F4D"/>
    <w:rsid w:val="009B16F8"/>
    <w:rsid w:val="009B1B59"/>
    <w:rsid w:val="009B2129"/>
    <w:rsid w:val="009B371B"/>
    <w:rsid w:val="009B3EA1"/>
    <w:rsid w:val="009B49B8"/>
    <w:rsid w:val="009B5946"/>
    <w:rsid w:val="009B5D74"/>
    <w:rsid w:val="009B633A"/>
    <w:rsid w:val="009B67AC"/>
    <w:rsid w:val="009B6F1A"/>
    <w:rsid w:val="009B708D"/>
    <w:rsid w:val="009B7F91"/>
    <w:rsid w:val="009C10A3"/>
    <w:rsid w:val="009C10EB"/>
    <w:rsid w:val="009C298C"/>
    <w:rsid w:val="009C41DE"/>
    <w:rsid w:val="009C5464"/>
    <w:rsid w:val="009C5591"/>
    <w:rsid w:val="009C6F36"/>
    <w:rsid w:val="009D1AF4"/>
    <w:rsid w:val="009D2565"/>
    <w:rsid w:val="009D2824"/>
    <w:rsid w:val="009D32A7"/>
    <w:rsid w:val="009D367F"/>
    <w:rsid w:val="009D4FAC"/>
    <w:rsid w:val="009D50ED"/>
    <w:rsid w:val="009D521B"/>
    <w:rsid w:val="009D67AF"/>
    <w:rsid w:val="009D72B9"/>
    <w:rsid w:val="009D7DF7"/>
    <w:rsid w:val="009D7F2A"/>
    <w:rsid w:val="009E0387"/>
    <w:rsid w:val="009E070F"/>
    <w:rsid w:val="009E0D62"/>
    <w:rsid w:val="009E168A"/>
    <w:rsid w:val="009E1A9D"/>
    <w:rsid w:val="009E272F"/>
    <w:rsid w:val="009E5A99"/>
    <w:rsid w:val="009E5BA2"/>
    <w:rsid w:val="009E6B96"/>
    <w:rsid w:val="009F0753"/>
    <w:rsid w:val="009F0988"/>
    <w:rsid w:val="009F0BB6"/>
    <w:rsid w:val="009F1968"/>
    <w:rsid w:val="009F38BD"/>
    <w:rsid w:val="009F47A9"/>
    <w:rsid w:val="009F482A"/>
    <w:rsid w:val="009F5F63"/>
    <w:rsid w:val="009F6848"/>
    <w:rsid w:val="009F6AB6"/>
    <w:rsid w:val="009F6B04"/>
    <w:rsid w:val="00A02836"/>
    <w:rsid w:val="00A038A9"/>
    <w:rsid w:val="00A06371"/>
    <w:rsid w:val="00A10F4E"/>
    <w:rsid w:val="00A12696"/>
    <w:rsid w:val="00A1269F"/>
    <w:rsid w:val="00A12DF9"/>
    <w:rsid w:val="00A16288"/>
    <w:rsid w:val="00A1745E"/>
    <w:rsid w:val="00A17B51"/>
    <w:rsid w:val="00A2065A"/>
    <w:rsid w:val="00A223A7"/>
    <w:rsid w:val="00A23061"/>
    <w:rsid w:val="00A230B8"/>
    <w:rsid w:val="00A237EC"/>
    <w:rsid w:val="00A24DB0"/>
    <w:rsid w:val="00A24EE1"/>
    <w:rsid w:val="00A2504F"/>
    <w:rsid w:val="00A25626"/>
    <w:rsid w:val="00A259ED"/>
    <w:rsid w:val="00A2658B"/>
    <w:rsid w:val="00A266A9"/>
    <w:rsid w:val="00A27A6D"/>
    <w:rsid w:val="00A303C6"/>
    <w:rsid w:val="00A32CF2"/>
    <w:rsid w:val="00A3634D"/>
    <w:rsid w:val="00A36AE8"/>
    <w:rsid w:val="00A3716E"/>
    <w:rsid w:val="00A372DB"/>
    <w:rsid w:val="00A411D7"/>
    <w:rsid w:val="00A43079"/>
    <w:rsid w:val="00A434DB"/>
    <w:rsid w:val="00A44020"/>
    <w:rsid w:val="00A457B0"/>
    <w:rsid w:val="00A4665B"/>
    <w:rsid w:val="00A46776"/>
    <w:rsid w:val="00A51271"/>
    <w:rsid w:val="00A51F46"/>
    <w:rsid w:val="00A521EE"/>
    <w:rsid w:val="00A52413"/>
    <w:rsid w:val="00A5257F"/>
    <w:rsid w:val="00A52A8C"/>
    <w:rsid w:val="00A5300F"/>
    <w:rsid w:val="00A54C4C"/>
    <w:rsid w:val="00A55420"/>
    <w:rsid w:val="00A566B1"/>
    <w:rsid w:val="00A56950"/>
    <w:rsid w:val="00A56E2A"/>
    <w:rsid w:val="00A57342"/>
    <w:rsid w:val="00A6002B"/>
    <w:rsid w:val="00A601FB"/>
    <w:rsid w:val="00A612B2"/>
    <w:rsid w:val="00A61616"/>
    <w:rsid w:val="00A61FAD"/>
    <w:rsid w:val="00A62EDD"/>
    <w:rsid w:val="00A63A89"/>
    <w:rsid w:val="00A65ABC"/>
    <w:rsid w:val="00A65C43"/>
    <w:rsid w:val="00A672F8"/>
    <w:rsid w:val="00A67B65"/>
    <w:rsid w:val="00A67F72"/>
    <w:rsid w:val="00A71A10"/>
    <w:rsid w:val="00A725A1"/>
    <w:rsid w:val="00A72CF8"/>
    <w:rsid w:val="00A743BC"/>
    <w:rsid w:val="00A751ED"/>
    <w:rsid w:val="00A75785"/>
    <w:rsid w:val="00A75AB2"/>
    <w:rsid w:val="00A766BB"/>
    <w:rsid w:val="00A77156"/>
    <w:rsid w:val="00A8229D"/>
    <w:rsid w:val="00A822C6"/>
    <w:rsid w:val="00A822E7"/>
    <w:rsid w:val="00A828B7"/>
    <w:rsid w:val="00A83D4A"/>
    <w:rsid w:val="00A8466D"/>
    <w:rsid w:val="00A8680D"/>
    <w:rsid w:val="00A87205"/>
    <w:rsid w:val="00A8794A"/>
    <w:rsid w:val="00A87BEE"/>
    <w:rsid w:val="00A9031E"/>
    <w:rsid w:val="00A92A2C"/>
    <w:rsid w:val="00A946E7"/>
    <w:rsid w:val="00A94ECC"/>
    <w:rsid w:val="00A9559D"/>
    <w:rsid w:val="00A97FE8"/>
    <w:rsid w:val="00AA17AE"/>
    <w:rsid w:val="00AA2AFB"/>
    <w:rsid w:val="00AA2F3C"/>
    <w:rsid w:val="00AA3C06"/>
    <w:rsid w:val="00AA5B17"/>
    <w:rsid w:val="00AA6D0F"/>
    <w:rsid w:val="00AA7D3A"/>
    <w:rsid w:val="00AB040B"/>
    <w:rsid w:val="00AB11C0"/>
    <w:rsid w:val="00AB1726"/>
    <w:rsid w:val="00AB4571"/>
    <w:rsid w:val="00AB4E72"/>
    <w:rsid w:val="00AB5D10"/>
    <w:rsid w:val="00AB7490"/>
    <w:rsid w:val="00AC0760"/>
    <w:rsid w:val="00AC0947"/>
    <w:rsid w:val="00AC1458"/>
    <w:rsid w:val="00AC1CD0"/>
    <w:rsid w:val="00AC23A1"/>
    <w:rsid w:val="00AC2A21"/>
    <w:rsid w:val="00AC6A1E"/>
    <w:rsid w:val="00AC6AF4"/>
    <w:rsid w:val="00AC7013"/>
    <w:rsid w:val="00AC7025"/>
    <w:rsid w:val="00AD0ABC"/>
    <w:rsid w:val="00AD24DE"/>
    <w:rsid w:val="00AD3136"/>
    <w:rsid w:val="00AD32E6"/>
    <w:rsid w:val="00AD4DD2"/>
    <w:rsid w:val="00AD62AE"/>
    <w:rsid w:val="00AD7209"/>
    <w:rsid w:val="00AD7D4F"/>
    <w:rsid w:val="00AE0072"/>
    <w:rsid w:val="00AE0661"/>
    <w:rsid w:val="00AE1C7F"/>
    <w:rsid w:val="00AE2C90"/>
    <w:rsid w:val="00AE3BA9"/>
    <w:rsid w:val="00AE4360"/>
    <w:rsid w:val="00AE4792"/>
    <w:rsid w:val="00AE6DE0"/>
    <w:rsid w:val="00AE6EFF"/>
    <w:rsid w:val="00AE7511"/>
    <w:rsid w:val="00AF1982"/>
    <w:rsid w:val="00AF1DB0"/>
    <w:rsid w:val="00AF22C9"/>
    <w:rsid w:val="00AF2355"/>
    <w:rsid w:val="00AF276C"/>
    <w:rsid w:val="00AF32E6"/>
    <w:rsid w:val="00AF3619"/>
    <w:rsid w:val="00AF542D"/>
    <w:rsid w:val="00AF5EA2"/>
    <w:rsid w:val="00B00709"/>
    <w:rsid w:val="00B009C6"/>
    <w:rsid w:val="00B01F61"/>
    <w:rsid w:val="00B023AD"/>
    <w:rsid w:val="00B023EC"/>
    <w:rsid w:val="00B02A82"/>
    <w:rsid w:val="00B052CE"/>
    <w:rsid w:val="00B06AFE"/>
    <w:rsid w:val="00B0778E"/>
    <w:rsid w:val="00B10327"/>
    <w:rsid w:val="00B103B7"/>
    <w:rsid w:val="00B10623"/>
    <w:rsid w:val="00B108EE"/>
    <w:rsid w:val="00B1107D"/>
    <w:rsid w:val="00B11488"/>
    <w:rsid w:val="00B14813"/>
    <w:rsid w:val="00B15248"/>
    <w:rsid w:val="00B16B99"/>
    <w:rsid w:val="00B17B09"/>
    <w:rsid w:val="00B20C2D"/>
    <w:rsid w:val="00B20ED6"/>
    <w:rsid w:val="00B223C8"/>
    <w:rsid w:val="00B22F4E"/>
    <w:rsid w:val="00B25625"/>
    <w:rsid w:val="00B25D9F"/>
    <w:rsid w:val="00B26CF6"/>
    <w:rsid w:val="00B3072F"/>
    <w:rsid w:val="00B30963"/>
    <w:rsid w:val="00B30E42"/>
    <w:rsid w:val="00B3135C"/>
    <w:rsid w:val="00B32B79"/>
    <w:rsid w:val="00B335FF"/>
    <w:rsid w:val="00B33A0F"/>
    <w:rsid w:val="00B3516D"/>
    <w:rsid w:val="00B36519"/>
    <w:rsid w:val="00B36993"/>
    <w:rsid w:val="00B3756C"/>
    <w:rsid w:val="00B40A47"/>
    <w:rsid w:val="00B40B76"/>
    <w:rsid w:val="00B41157"/>
    <w:rsid w:val="00B41F77"/>
    <w:rsid w:val="00B4274C"/>
    <w:rsid w:val="00B42CD4"/>
    <w:rsid w:val="00B42D17"/>
    <w:rsid w:val="00B43781"/>
    <w:rsid w:val="00B43D19"/>
    <w:rsid w:val="00B450A8"/>
    <w:rsid w:val="00B4634C"/>
    <w:rsid w:val="00B46A8B"/>
    <w:rsid w:val="00B46C8B"/>
    <w:rsid w:val="00B50960"/>
    <w:rsid w:val="00B54216"/>
    <w:rsid w:val="00B54AF7"/>
    <w:rsid w:val="00B5516A"/>
    <w:rsid w:val="00B565D7"/>
    <w:rsid w:val="00B5715F"/>
    <w:rsid w:val="00B6091C"/>
    <w:rsid w:val="00B61655"/>
    <w:rsid w:val="00B61FEC"/>
    <w:rsid w:val="00B62EC8"/>
    <w:rsid w:val="00B62ED2"/>
    <w:rsid w:val="00B6319C"/>
    <w:rsid w:val="00B64112"/>
    <w:rsid w:val="00B649C2"/>
    <w:rsid w:val="00B64DB2"/>
    <w:rsid w:val="00B652BB"/>
    <w:rsid w:val="00B676B7"/>
    <w:rsid w:val="00B72D15"/>
    <w:rsid w:val="00B73074"/>
    <w:rsid w:val="00B73626"/>
    <w:rsid w:val="00B73A3F"/>
    <w:rsid w:val="00B75654"/>
    <w:rsid w:val="00B772E0"/>
    <w:rsid w:val="00B7770A"/>
    <w:rsid w:val="00B77ED3"/>
    <w:rsid w:val="00B80FCE"/>
    <w:rsid w:val="00B812BA"/>
    <w:rsid w:val="00B814D8"/>
    <w:rsid w:val="00B83270"/>
    <w:rsid w:val="00B839FC"/>
    <w:rsid w:val="00B83C01"/>
    <w:rsid w:val="00B83E54"/>
    <w:rsid w:val="00B83F36"/>
    <w:rsid w:val="00B8477B"/>
    <w:rsid w:val="00B85666"/>
    <w:rsid w:val="00B862F6"/>
    <w:rsid w:val="00B90A46"/>
    <w:rsid w:val="00B914F5"/>
    <w:rsid w:val="00B947B1"/>
    <w:rsid w:val="00B94963"/>
    <w:rsid w:val="00B94F38"/>
    <w:rsid w:val="00B95269"/>
    <w:rsid w:val="00B96CA1"/>
    <w:rsid w:val="00B9754A"/>
    <w:rsid w:val="00B976A0"/>
    <w:rsid w:val="00BA1889"/>
    <w:rsid w:val="00BA1A0E"/>
    <w:rsid w:val="00BA29CA"/>
    <w:rsid w:val="00BA31A3"/>
    <w:rsid w:val="00BA40EA"/>
    <w:rsid w:val="00BA43BC"/>
    <w:rsid w:val="00BA474F"/>
    <w:rsid w:val="00BA5593"/>
    <w:rsid w:val="00BA5927"/>
    <w:rsid w:val="00BA786A"/>
    <w:rsid w:val="00BA7A93"/>
    <w:rsid w:val="00BA7C90"/>
    <w:rsid w:val="00BB010F"/>
    <w:rsid w:val="00BB01E0"/>
    <w:rsid w:val="00BB3159"/>
    <w:rsid w:val="00BB441C"/>
    <w:rsid w:val="00BB496E"/>
    <w:rsid w:val="00BB601F"/>
    <w:rsid w:val="00BB6B7D"/>
    <w:rsid w:val="00BB70B6"/>
    <w:rsid w:val="00BB74B0"/>
    <w:rsid w:val="00BC092D"/>
    <w:rsid w:val="00BC1316"/>
    <w:rsid w:val="00BC2820"/>
    <w:rsid w:val="00BC68D1"/>
    <w:rsid w:val="00BD0207"/>
    <w:rsid w:val="00BD0BB1"/>
    <w:rsid w:val="00BD1A1E"/>
    <w:rsid w:val="00BD33F9"/>
    <w:rsid w:val="00BD569C"/>
    <w:rsid w:val="00BD779F"/>
    <w:rsid w:val="00BE1F6C"/>
    <w:rsid w:val="00BE2FC3"/>
    <w:rsid w:val="00BE33CC"/>
    <w:rsid w:val="00BE3FD2"/>
    <w:rsid w:val="00BF0111"/>
    <w:rsid w:val="00BF1C6E"/>
    <w:rsid w:val="00BF5577"/>
    <w:rsid w:val="00BF557D"/>
    <w:rsid w:val="00BF66F1"/>
    <w:rsid w:val="00C01A92"/>
    <w:rsid w:val="00C04C7A"/>
    <w:rsid w:val="00C051CF"/>
    <w:rsid w:val="00C05459"/>
    <w:rsid w:val="00C06147"/>
    <w:rsid w:val="00C067AE"/>
    <w:rsid w:val="00C102F7"/>
    <w:rsid w:val="00C11EAE"/>
    <w:rsid w:val="00C132AD"/>
    <w:rsid w:val="00C13421"/>
    <w:rsid w:val="00C13536"/>
    <w:rsid w:val="00C135E5"/>
    <w:rsid w:val="00C137D5"/>
    <w:rsid w:val="00C138D3"/>
    <w:rsid w:val="00C141B7"/>
    <w:rsid w:val="00C145FC"/>
    <w:rsid w:val="00C14967"/>
    <w:rsid w:val="00C15D72"/>
    <w:rsid w:val="00C1655A"/>
    <w:rsid w:val="00C16CAA"/>
    <w:rsid w:val="00C16E19"/>
    <w:rsid w:val="00C1752C"/>
    <w:rsid w:val="00C179FC"/>
    <w:rsid w:val="00C20303"/>
    <w:rsid w:val="00C21064"/>
    <w:rsid w:val="00C212F3"/>
    <w:rsid w:val="00C22124"/>
    <w:rsid w:val="00C24059"/>
    <w:rsid w:val="00C25154"/>
    <w:rsid w:val="00C25244"/>
    <w:rsid w:val="00C263AD"/>
    <w:rsid w:val="00C2769D"/>
    <w:rsid w:val="00C311E3"/>
    <w:rsid w:val="00C3134C"/>
    <w:rsid w:val="00C31729"/>
    <w:rsid w:val="00C32006"/>
    <w:rsid w:val="00C3218D"/>
    <w:rsid w:val="00C34DE1"/>
    <w:rsid w:val="00C3593C"/>
    <w:rsid w:val="00C36E60"/>
    <w:rsid w:val="00C37689"/>
    <w:rsid w:val="00C401E9"/>
    <w:rsid w:val="00C41331"/>
    <w:rsid w:val="00C4184A"/>
    <w:rsid w:val="00C438D6"/>
    <w:rsid w:val="00C4408F"/>
    <w:rsid w:val="00C44349"/>
    <w:rsid w:val="00C444F1"/>
    <w:rsid w:val="00C448A0"/>
    <w:rsid w:val="00C44F47"/>
    <w:rsid w:val="00C4571D"/>
    <w:rsid w:val="00C46134"/>
    <w:rsid w:val="00C47077"/>
    <w:rsid w:val="00C50CEB"/>
    <w:rsid w:val="00C51701"/>
    <w:rsid w:val="00C51796"/>
    <w:rsid w:val="00C53137"/>
    <w:rsid w:val="00C53CA2"/>
    <w:rsid w:val="00C53E92"/>
    <w:rsid w:val="00C54094"/>
    <w:rsid w:val="00C548D4"/>
    <w:rsid w:val="00C55294"/>
    <w:rsid w:val="00C5707F"/>
    <w:rsid w:val="00C602C1"/>
    <w:rsid w:val="00C6069E"/>
    <w:rsid w:val="00C62D47"/>
    <w:rsid w:val="00C64D3F"/>
    <w:rsid w:val="00C653D1"/>
    <w:rsid w:val="00C655CA"/>
    <w:rsid w:val="00C6614F"/>
    <w:rsid w:val="00C66223"/>
    <w:rsid w:val="00C66C86"/>
    <w:rsid w:val="00C704CF"/>
    <w:rsid w:val="00C710CF"/>
    <w:rsid w:val="00C7324A"/>
    <w:rsid w:val="00C7486E"/>
    <w:rsid w:val="00C76B38"/>
    <w:rsid w:val="00C804BB"/>
    <w:rsid w:val="00C806E8"/>
    <w:rsid w:val="00C81C21"/>
    <w:rsid w:val="00C81DE4"/>
    <w:rsid w:val="00C827BD"/>
    <w:rsid w:val="00C84542"/>
    <w:rsid w:val="00C851AD"/>
    <w:rsid w:val="00C85390"/>
    <w:rsid w:val="00C8650C"/>
    <w:rsid w:val="00C8719F"/>
    <w:rsid w:val="00C87258"/>
    <w:rsid w:val="00C9173D"/>
    <w:rsid w:val="00C91C40"/>
    <w:rsid w:val="00C91C52"/>
    <w:rsid w:val="00C91EDD"/>
    <w:rsid w:val="00C92CC4"/>
    <w:rsid w:val="00C9434A"/>
    <w:rsid w:val="00C94B5D"/>
    <w:rsid w:val="00C960B6"/>
    <w:rsid w:val="00C96802"/>
    <w:rsid w:val="00CA1533"/>
    <w:rsid w:val="00CA1AB0"/>
    <w:rsid w:val="00CA1C6C"/>
    <w:rsid w:val="00CA2EB5"/>
    <w:rsid w:val="00CA3678"/>
    <w:rsid w:val="00CA3A8E"/>
    <w:rsid w:val="00CA4C6F"/>
    <w:rsid w:val="00CA50E3"/>
    <w:rsid w:val="00CB1171"/>
    <w:rsid w:val="00CB17A3"/>
    <w:rsid w:val="00CB18D3"/>
    <w:rsid w:val="00CB1AE1"/>
    <w:rsid w:val="00CB308C"/>
    <w:rsid w:val="00CB362B"/>
    <w:rsid w:val="00CB48D0"/>
    <w:rsid w:val="00CB4DB9"/>
    <w:rsid w:val="00CB5378"/>
    <w:rsid w:val="00CB640B"/>
    <w:rsid w:val="00CB6C47"/>
    <w:rsid w:val="00CB7A05"/>
    <w:rsid w:val="00CC01F5"/>
    <w:rsid w:val="00CC08E2"/>
    <w:rsid w:val="00CC19FE"/>
    <w:rsid w:val="00CC31C1"/>
    <w:rsid w:val="00CC3ACC"/>
    <w:rsid w:val="00CC4994"/>
    <w:rsid w:val="00CC5BF7"/>
    <w:rsid w:val="00CC6248"/>
    <w:rsid w:val="00CC686B"/>
    <w:rsid w:val="00CD096B"/>
    <w:rsid w:val="00CD11D7"/>
    <w:rsid w:val="00CD1E06"/>
    <w:rsid w:val="00CD21A0"/>
    <w:rsid w:val="00CD251C"/>
    <w:rsid w:val="00CD2C15"/>
    <w:rsid w:val="00CD32D5"/>
    <w:rsid w:val="00CD5C58"/>
    <w:rsid w:val="00CD5E7A"/>
    <w:rsid w:val="00CD5F95"/>
    <w:rsid w:val="00CD6B25"/>
    <w:rsid w:val="00CE168A"/>
    <w:rsid w:val="00CE2266"/>
    <w:rsid w:val="00CE2EE1"/>
    <w:rsid w:val="00CE3252"/>
    <w:rsid w:val="00CE32C3"/>
    <w:rsid w:val="00CE6BD3"/>
    <w:rsid w:val="00CF0389"/>
    <w:rsid w:val="00CF0BCD"/>
    <w:rsid w:val="00CF1280"/>
    <w:rsid w:val="00CF181A"/>
    <w:rsid w:val="00CF4794"/>
    <w:rsid w:val="00CF4B63"/>
    <w:rsid w:val="00CF5D46"/>
    <w:rsid w:val="00CF7891"/>
    <w:rsid w:val="00CF7E39"/>
    <w:rsid w:val="00D02C92"/>
    <w:rsid w:val="00D03422"/>
    <w:rsid w:val="00D05616"/>
    <w:rsid w:val="00D06D15"/>
    <w:rsid w:val="00D07415"/>
    <w:rsid w:val="00D07DEB"/>
    <w:rsid w:val="00D13FEF"/>
    <w:rsid w:val="00D14596"/>
    <w:rsid w:val="00D14B55"/>
    <w:rsid w:val="00D154AD"/>
    <w:rsid w:val="00D159A8"/>
    <w:rsid w:val="00D160DC"/>
    <w:rsid w:val="00D17D11"/>
    <w:rsid w:val="00D17E23"/>
    <w:rsid w:val="00D201B6"/>
    <w:rsid w:val="00D20C91"/>
    <w:rsid w:val="00D20D63"/>
    <w:rsid w:val="00D2161D"/>
    <w:rsid w:val="00D21686"/>
    <w:rsid w:val="00D21F6B"/>
    <w:rsid w:val="00D228E7"/>
    <w:rsid w:val="00D23B56"/>
    <w:rsid w:val="00D2447A"/>
    <w:rsid w:val="00D26826"/>
    <w:rsid w:val="00D27B6F"/>
    <w:rsid w:val="00D30172"/>
    <w:rsid w:val="00D3095A"/>
    <w:rsid w:val="00D32606"/>
    <w:rsid w:val="00D33965"/>
    <w:rsid w:val="00D346C1"/>
    <w:rsid w:val="00D34E59"/>
    <w:rsid w:val="00D35F9C"/>
    <w:rsid w:val="00D36B85"/>
    <w:rsid w:val="00D36E7C"/>
    <w:rsid w:val="00D379B3"/>
    <w:rsid w:val="00D37AC2"/>
    <w:rsid w:val="00D40196"/>
    <w:rsid w:val="00D41E10"/>
    <w:rsid w:val="00D436B1"/>
    <w:rsid w:val="00D437DF"/>
    <w:rsid w:val="00D437EB"/>
    <w:rsid w:val="00D4389F"/>
    <w:rsid w:val="00D43B59"/>
    <w:rsid w:val="00D4543B"/>
    <w:rsid w:val="00D45CC5"/>
    <w:rsid w:val="00D465F8"/>
    <w:rsid w:val="00D46C01"/>
    <w:rsid w:val="00D46F26"/>
    <w:rsid w:val="00D46FCB"/>
    <w:rsid w:val="00D471D3"/>
    <w:rsid w:val="00D4724A"/>
    <w:rsid w:val="00D5075E"/>
    <w:rsid w:val="00D5090D"/>
    <w:rsid w:val="00D522F4"/>
    <w:rsid w:val="00D522F6"/>
    <w:rsid w:val="00D52DC7"/>
    <w:rsid w:val="00D531D3"/>
    <w:rsid w:val="00D54016"/>
    <w:rsid w:val="00D54ABF"/>
    <w:rsid w:val="00D54C9F"/>
    <w:rsid w:val="00D54E8B"/>
    <w:rsid w:val="00D55E98"/>
    <w:rsid w:val="00D56E1E"/>
    <w:rsid w:val="00D6030E"/>
    <w:rsid w:val="00D60ADA"/>
    <w:rsid w:val="00D61945"/>
    <w:rsid w:val="00D6295F"/>
    <w:rsid w:val="00D62C78"/>
    <w:rsid w:val="00D6359D"/>
    <w:rsid w:val="00D654CE"/>
    <w:rsid w:val="00D668A3"/>
    <w:rsid w:val="00D728B1"/>
    <w:rsid w:val="00D729BD"/>
    <w:rsid w:val="00D72C12"/>
    <w:rsid w:val="00D731B3"/>
    <w:rsid w:val="00D732D4"/>
    <w:rsid w:val="00D732F4"/>
    <w:rsid w:val="00D75C70"/>
    <w:rsid w:val="00D76068"/>
    <w:rsid w:val="00D7730B"/>
    <w:rsid w:val="00D77C50"/>
    <w:rsid w:val="00D81936"/>
    <w:rsid w:val="00D81BFF"/>
    <w:rsid w:val="00D8324A"/>
    <w:rsid w:val="00D835DB"/>
    <w:rsid w:val="00D83BA4"/>
    <w:rsid w:val="00D85BBB"/>
    <w:rsid w:val="00D85D75"/>
    <w:rsid w:val="00D86963"/>
    <w:rsid w:val="00D87939"/>
    <w:rsid w:val="00D9021C"/>
    <w:rsid w:val="00D90AEE"/>
    <w:rsid w:val="00D90FF8"/>
    <w:rsid w:val="00D91CAC"/>
    <w:rsid w:val="00D922C9"/>
    <w:rsid w:val="00D92582"/>
    <w:rsid w:val="00D92687"/>
    <w:rsid w:val="00D9406B"/>
    <w:rsid w:val="00D94205"/>
    <w:rsid w:val="00D95EC1"/>
    <w:rsid w:val="00D97FC4"/>
    <w:rsid w:val="00DA29A2"/>
    <w:rsid w:val="00DA322C"/>
    <w:rsid w:val="00DA3560"/>
    <w:rsid w:val="00DA4CF8"/>
    <w:rsid w:val="00DA5354"/>
    <w:rsid w:val="00DA651C"/>
    <w:rsid w:val="00DA6E8A"/>
    <w:rsid w:val="00DA6FD8"/>
    <w:rsid w:val="00DB45E0"/>
    <w:rsid w:val="00DB4C96"/>
    <w:rsid w:val="00DB4E07"/>
    <w:rsid w:val="00DB5383"/>
    <w:rsid w:val="00DB5578"/>
    <w:rsid w:val="00DB5C45"/>
    <w:rsid w:val="00DB7C8F"/>
    <w:rsid w:val="00DC0019"/>
    <w:rsid w:val="00DC0344"/>
    <w:rsid w:val="00DC0E5B"/>
    <w:rsid w:val="00DC3597"/>
    <w:rsid w:val="00DC3C19"/>
    <w:rsid w:val="00DC55F5"/>
    <w:rsid w:val="00DC5B30"/>
    <w:rsid w:val="00DC5BD3"/>
    <w:rsid w:val="00DC6E76"/>
    <w:rsid w:val="00DC72C4"/>
    <w:rsid w:val="00DD05A4"/>
    <w:rsid w:val="00DD05EE"/>
    <w:rsid w:val="00DD0F1C"/>
    <w:rsid w:val="00DD109C"/>
    <w:rsid w:val="00DD45E3"/>
    <w:rsid w:val="00DD5DAC"/>
    <w:rsid w:val="00DD5E71"/>
    <w:rsid w:val="00DD7093"/>
    <w:rsid w:val="00DE1787"/>
    <w:rsid w:val="00DE33AC"/>
    <w:rsid w:val="00DE3D89"/>
    <w:rsid w:val="00DE3E3A"/>
    <w:rsid w:val="00DE4346"/>
    <w:rsid w:val="00DE4405"/>
    <w:rsid w:val="00DE4C97"/>
    <w:rsid w:val="00DE4D36"/>
    <w:rsid w:val="00DE5029"/>
    <w:rsid w:val="00DE6621"/>
    <w:rsid w:val="00DF07FF"/>
    <w:rsid w:val="00DF223A"/>
    <w:rsid w:val="00DF2EC8"/>
    <w:rsid w:val="00DF4880"/>
    <w:rsid w:val="00DF49E8"/>
    <w:rsid w:val="00DF5F80"/>
    <w:rsid w:val="00DF6072"/>
    <w:rsid w:val="00DF70BC"/>
    <w:rsid w:val="00DF7C11"/>
    <w:rsid w:val="00DF7E87"/>
    <w:rsid w:val="00E00DFC"/>
    <w:rsid w:val="00E0244E"/>
    <w:rsid w:val="00E048DE"/>
    <w:rsid w:val="00E04A59"/>
    <w:rsid w:val="00E04EAE"/>
    <w:rsid w:val="00E05BCA"/>
    <w:rsid w:val="00E07129"/>
    <w:rsid w:val="00E1041C"/>
    <w:rsid w:val="00E1063B"/>
    <w:rsid w:val="00E109C8"/>
    <w:rsid w:val="00E10ECE"/>
    <w:rsid w:val="00E11DD8"/>
    <w:rsid w:val="00E128A3"/>
    <w:rsid w:val="00E128AB"/>
    <w:rsid w:val="00E12A71"/>
    <w:rsid w:val="00E13108"/>
    <w:rsid w:val="00E14ED4"/>
    <w:rsid w:val="00E15F82"/>
    <w:rsid w:val="00E21330"/>
    <w:rsid w:val="00E2219A"/>
    <w:rsid w:val="00E227A4"/>
    <w:rsid w:val="00E23354"/>
    <w:rsid w:val="00E23825"/>
    <w:rsid w:val="00E2444C"/>
    <w:rsid w:val="00E25DF1"/>
    <w:rsid w:val="00E25E77"/>
    <w:rsid w:val="00E27242"/>
    <w:rsid w:val="00E27CD5"/>
    <w:rsid w:val="00E30467"/>
    <w:rsid w:val="00E30640"/>
    <w:rsid w:val="00E308C8"/>
    <w:rsid w:val="00E315FD"/>
    <w:rsid w:val="00E31EDA"/>
    <w:rsid w:val="00E33E75"/>
    <w:rsid w:val="00E36A91"/>
    <w:rsid w:val="00E37EE9"/>
    <w:rsid w:val="00E40AB8"/>
    <w:rsid w:val="00E40C2E"/>
    <w:rsid w:val="00E40C41"/>
    <w:rsid w:val="00E42147"/>
    <w:rsid w:val="00E424CD"/>
    <w:rsid w:val="00E42A56"/>
    <w:rsid w:val="00E42FB9"/>
    <w:rsid w:val="00E431B2"/>
    <w:rsid w:val="00E4352E"/>
    <w:rsid w:val="00E4437A"/>
    <w:rsid w:val="00E4455A"/>
    <w:rsid w:val="00E45E8F"/>
    <w:rsid w:val="00E46264"/>
    <w:rsid w:val="00E46627"/>
    <w:rsid w:val="00E46D6F"/>
    <w:rsid w:val="00E51987"/>
    <w:rsid w:val="00E526FA"/>
    <w:rsid w:val="00E535B9"/>
    <w:rsid w:val="00E53756"/>
    <w:rsid w:val="00E54499"/>
    <w:rsid w:val="00E55121"/>
    <w:rsid w:val="00E55EE2"/>
    <w:rsid w:val="00E563CE"/>
    <w:rsid w:val="00E56749"/>
    <w:rsid w:val="00E60093"/>
    <w:rsid w:val="00E61C28"/>
    <w:rsid w:val="00E621E7"/>
    <w:rsid w:val="00E631BE"/>
    <w:rsid w:val="00E63381"/>
    <w:rsid w:val="00E63C1B"/>
    <w:rsid w:val="00E658F7"/>
    <w:rsid w:val="00E666EB"/>
    <w:rsid w:val="00E66B9B"/>
    <w:rsid w:val="00E67304"/>
    <w:rsid w:val="00E676E5"/>
    <w:rsid w:val="00E70488"/>
    <w:rsid w:val="00E71006"/>
    <w:rsid w:val="00E73566"/>
    <w:rsid w:val="00E747D1"/>
    <w:rsid w:val="00E74A59"/>
    <w:rsid w:val="00E75684"/>
    <w:rsid w:val="00E75928"/>
    <w:rsid w:val="00E777CB"/>
    <w:rsid w:val="00E801F0"/>
    <w:rsid w:val="00E805E9"/>
    <w:rsid w:val="00E8089C"/>
    <w:rsid w:val="00E81622"/>
    <w:rsid w:val="00E83792"/>
    <w:rsid w:val="00E85E5C"/>
    <w:rsid w:val="00E85E62"/>
    <w:rsid w:val="00E85F99"/>
    <w:rsid w:val="00E865D8"/>
    <w:rsid w:val="00E87952"/>
    <w:rsid w:val="00E90478"/>
    <w:rsid w:val="00E9219F"/>
    <w:rsid w:val="00E929AB"/>
    <w:rsid w:val="00E94A3D"/>
    <w:rsid w:val="00E950FC"/>
    <w:rsid w:val="00E952D0"/>
    <w:rsid w:val="00E954B5"/>
    <w:rsid w:val="00E96945"/>
    <w:rsid w:val="00E9787A"/>
    <w:rsid w:val="00E97DB5"/>
    <w:rsid w:val="00EA05D4"/>
    <w:rsid w:val="00EA0FD7"/>
    <w:rsid w:val="00EA1C5A"/>
    <w:rsid w:val="00EA1FC0"/>
    <w:rsid w:val="00EA27BB"/>
    <w:rsid w:val="00EA3174"/>
    <w:rsid w:val="00EA323C"/>
    <w:rsid w:val="00EA442E"/>
    <w:rsid w:val="00EA548F"/>
    <w:rsid w:val="00EA5590"/>
    <w:rsid w:val="00EA6878"/>
    <w:rsid w:val="00EA75DF"/>
    <w:rsid w:val="00EB1CB9"/>
    <w:rsid w:val="00EB2D9F"/>
    <w:rsid w:val="00EB4FDE"/>
    <w:rsid w:val="00EB5113"/>
    <w:rsid w:val="00EB577C"/>
    <w:rsid w:val="00EB5F37"/>
    <w:rsid w:val="00EB6DBC"/>
    <w:rsid w:val="00EC0BF5"/>
    <w:rsid w:val="00EC1648"/>
    <w:rsid w:val="00EC3827"/>
    <w:rsid w:val="00EC4256"/>
    <w:rsid w:val="00EC5128"/>
    <w:rsid w:val="00EC5487"/>
    <w:rsid w:val="00EC63AC"/>
    <w:rsid w:val="00EC6FCB"/>
    <w:rsid w:val="00ED244C"/>
    <w:rsid w:val="00ED2599"/>
    <w:rsid w:val="00ED3B07"/>
    <w:rsid w:val="00ED3D4A"/>
    <w:rsid w:val="00ED499F"/>
    <w:rsid w:val="00ED6143"/>
    <w:rsid w:val="00EE08D6"/>
    <w:rsid w:val="00EE1627"/>
    <w:rsid w:val="00EE27BE"/>
    <w:rsid w:val="00EF0629"/>
    <w:rsid w:val="00EF11DA"/>
    <w:rsid w:val="00EF13FE"/>
    <w:rsid w:val="00EF262F"/>
    <w:rsid w:val="00EF60CE"/>
    <w:rsid w:val="00EF62E3"/>
    <w:rsid w:val="00EF686E"/>
    <w:rsid w:val="00EF6FF8"/>
    <w:rsid w:val="00EF7692"/>
    <w:rsid w:val="00F01650"/>
    <w:rsid w:val="00F030EE"/>
    <w:rsid w:val="00F032A1"/>
    <w:rsid w:val="00F03AE8"/>
    <w:rsid w:val="00F03CC8"/>
    <w:rsid w:val="00F049CC"/>
    <w:rsid w:val="00F05981"/>
    <w:rsid w:val="00F071BC"/>
    <w:rsid w:val="00F1006F"/>
    <w:rsid w:val="00F10CA9"/>
    <w:rsid w:val="00F1124F"/>
    <w:rsid w:val="00F118C6"/>
    <w:rsid w:val="00F11911"/>
    <w:rsid w:val="00F11B61"/>
    <w:rsid w:val="00F1260D"/>
    <w:rsid w:val="00F129B0"/>
    <w:rsid w:val="00F14A2B"/>
    <w:rsid w:val="00F20267"/>
    <w:rsid w:val="00F20BCB"/>
    <w:rsid w:val="00F20FD2"/>
    <w:rsid w:val="00F22B33"/>
    <w:rsid w:val="00F24D74"/>
    <w:rsid w:val="00F24F52"/>
    <w:rsid w:val="00F26155"/>
    <w:rsid w:val="00F26E84"/>
    <w:rsid w:val="00F271C6"/>
    <w:rsid w:val="00F30009"/>
    <w:rsid w:val="00F310C7"/>
    <w:rsid w:val="00F3255C"/>
    <w:rsid w:val="00F32E60"/>
    <w:rsid w:val="00F34ED6"/>
    <w:rsid w:val="00F36034"/>
    <w:rsid w:val="00F363C4"/>
    <w:rsid w:val="00F36AE4"/>
    <w:rsid w:val="00F36F1D"/>
    <w:rsid w:val="00F37D83"/>
    <w:rsid w:val="00F4183A"/>
    <w:rsid w:val="00F41AAD"/>
    <w:rsid w:val="00F41E8D"/>
    <w:rsid w:val="00F4386F"/>
    <w:rsid w:val="00F43D9F"/>
    <w:rsid w:val="00F45CD0"/>
    <w:rsid w:val="00F45DEE"/>
    <w:rsid w:val="00F465C9"/>
    <w:rsid w:val="00F4677F"/>
    <w:rsid w:val="00F46FF3"/>
    <w:rsid w:val="00F478B5"/>
    <w:rsid w:val="00F47F0F"/>
    <w:rsid w:val="00F504A1"/>
    <w:rsid w:val="00F50806"/>
    <w:rsid w:val="00F5149B"/>
    <w:rsid w:val="00F52466"/>
    <w:rsid w:val="00F52BBC"/>
    <w:rsid w:val="00F52EB2"/>
    <w:rsid w:val="00F53C1E"/>
    <w:rsid w:val="00F54D94"/>
    <w:rsid w:val="00F5528A"/>
    <w:rsid w:val="00F5553C"/>
    <w:rsid w:val="00F56CB8"/>
    <w:rsid w:val="00F56DF6"/>
    <w:rsid w:val="00F56E57"/>
    <w:rsid w:val="00F60478"/>
    <w:rsid w:val="00F62277"/>
    <w:rsid w:val="00F622C3"/>
    <w:rsid w:val="00F64275"/>
    <w:rsid w:val="00F6428B"/>
    <w:rsid w:val="00F6605D"/>
    <w:rsid w:val="00F664F4"/>
    <w:rsid w:val="00F6697B"/>
    <w:rsid w:val="00F70AB2"/>
    <w:rsid w:val="00F71052"/>
    <w:rsid w:val="00F7133F"/>
    <w:rsid w:val="00F723CA"/>
    <w:rsid w:val="00F7281E"/>
    <w:rsid w:val="00F73093"/>
    <w:rsid w:val="00F739B0"/>
    <w:rsid w:val="00F75890"/>
    <w:rsid w:val="00F767AE"/>
    <w:rsid w:val="00F76DF9"/>
    <w:rsid w:val="00F7709A"/>
    <w:rsid w:val="00F77914"/>
    <w:rsid w:val="00F77CFF"/>
    <w:rsid w:val="00F80242"/>
    <w:rsid w:val="00F81A38"/>
    <w:rsid w:val="00F81A76"/>
    <w:rsid w:val="00F81E9C"/>
    <w:rsid w:val="00F81F9D"/>
    <w:rsid w:val="00F8201B"/>
    <w:rsid w:val="00F828C6"/>
    <w:rsid w:val="00F82BE2"/>
    <w:rsid w:val="00F83A6A"/>
    <w:rsid w:val="00F853D9"/>
    <w:rsid w:val="00F86C6A"/>
    <w:rsid w:val="00F879D7"/>
    <w:rsid w:val="00F87B2D"/>
    <w:rsid w:val="00F90354"/>
    <w:rsid w:val="00F91FFD"/>
    <w:rsid w:val="00F92FA9"/>
    <w:rsid w:val="00F94AD6"/>
    <w:rsid w:val="00F95522"/>
    <w:rsid w:val="00F962EA"/>
    <w:rsid w:val="00FA1D20"/>
    <w:rsid w:val="00FA3064"/>
    <w:rsid w:val="00FA4DC9"/>
    <w:rsid w:val="00FB2780"/>
    <w:rsid w:val="00FB2988"/>
    <w:rsid w:val="00FB3108"/>
    <w:rsid w:val="00FB38BB"/>
    <w:rsid w:val="00FB5967"/>
    <w:rsid w:val="00FB6EBE"/>
    <w:rsid w:val="00FB7A39"/>
    <w:rsid w:val="00FB7C34"/>
    <w:rsid w:val="00FC01F7"/>
    <w:rsid w:val="00FC243A"/>
    <w:rsid w:val="00FC2993"/>
    <w:rsid w:val="00FC29CE"/>
    <w:rsid w:val="00FC6FC0"/>
    <w:rsid w:val="00FD0AAA"/>
    <w:rsid w:val="00FD1E52"/>
    <w:rsid w:val="00FD2D3A"/>
    <w:rsid w:val="00FD2D6C"/>
    <w:rsid w:val="00FD32F3"/>
    <w:rsid w:val="00FD37CE"/>
    <w:rsid w:val="00FD3968"/>
    <w:rsid w:val="00FD3E25"/>
    <w:rsid w:val="00FD456C"/>
    <w:rsid w:val="00FD4751"/>
    <w:rsid w:val="00FD4BEC"/>
    <w:rsid w:val="00FD5EA9"/>
    <w:rsid w:val="00FD6A20"/>
    <w:rsid w:val="00FD6BA5"/>
    <w:rsid w:val="00FD77E9"/>
    <w:rsid w:val="00FE05EA"/>
    <w:rsid w:val="00FE0D3B"/>
    <w:rsid w:val="00FE1BF9"/>
    <w:rsid w:val="00FE243A"/>
    <w:rsid w:val="00FE2E40"/>
    <w:rsid w:val="00FE2F5D"/>
    <w:rsid w:val="00FE4311"/>
    <w:rsid w:val="00FE4F74"/>
    <w:rsid w:val="00FE50D8"/>
    <w:rsid w:val="00FF18D9"/>
    <w:rsid w:val="00FF1D49"/>
    <w:rsid w:val="00FF254F"/>
    <w:rsid w:val="00FF30D7"/>
    <w:rsid w:val="00FF3897"/>
    <w:rsid w:val="00FF5B8E"/>
    <w:rsid w:val="00FF6B0C"/>
    <w:rsid w:val="00FF7C7C"/>
    <w:rsid w:val="0109E8D3"/>
    <w:rsid w:val="014FD49E"/>
    <w:rsid w:val="01BF24EE"/>
    <w:rsid w:val="01C64594"/>
    <w:rsid w:val="01D08456"/>
    <w:rsid w:val="01D3AFB3"/>
    <w:rsid w:val="02AEF773"/>
    <w:rsid w:val="030662B4"/>
    <w:rsid w:val="036DF159"/>
    <w:rsid w:val="03997A0A"/>
    <w:rsid w:val="0426F92A"/>
    <w:rsid w:val="046F75AB"/>
    <w:rsid w:val="04CABBBB"/>
    <w:rsid w:val="056D5D34"/>
    <w:rsid w:val="0579DFBA"/>
    <w:rsid w:val="05B9E509"/>
    <w:rsid w:val="05C51B19"/>
    <w:rsid w:val="068DB53E"/>
    <w:rsid w:val="076FAC4F"/>
    <w:rsid w:val="0772FCB7"/>
    <w:rsid w:val="07EE0008"/>
    <w:rsid w:val="08019F59"/>
    <w:rsid w:val="084C6A23"/>
    <w:rsid w:val="085011D8"/>
    <w:rsid w:val="08512CD1"/>
    <w:rsid w:val="0863BAAC"/>
    <w:rsid w:val="08BAC950"/>
    <w:rsid w:val="08D34A47"/>
    <w:rsid w:val="0902E74A"/>
    <w:rsid w:val="0915FDE9"/>
    <w:rsid w:val="094129AE"/>
    <w:rsid w:val="09C460C8"/>
    <w:rsid w:val="0A3B9035"/>
    <w:rsid w:val="0A48DD91"/>
    <w:rsid w:val="0A5884D4"/>
    <w:rsid w:val="0A671395"/>
    <w:rsid w:val="0A9854D3"/>
    <w:rsid w:val="0AA322E2"/>
    <w:rsid w:val="0AB12993"/>
    <w:rsid w:val="0B0E22C0"/>
    <w:rsid w:val="0BCF772B"/>
    <w:rsid w:val="0BCFA236"/>
    <w:rsid w:val="0BF1E86A"/>
    <w:rsid w:val="0C53A8B0"/>
    <w:rsid w:val="0C945452"/>
    <w:rsid w:val="0D743AAC"/>
    <w:rsid w:val="0E426574"/>
    <w:rsid w:val="0E58B3F5"/>
    <w:rsid w:val="0E6C7672"/>
    <w:rsid w:val="0E74036F"/>
    <w:rsid w:val="0EA4F31F"/>
    <w:rsid w:val="0EA7D1A4"/>
    <w:rsid w:val="0EC42088"/>
    <w:rsid w:val="0F53B6C5"/>
    <w:rsid w:val="0F603982"/>
    <w:rsid w:val="0F95BAE6"/>
    <w:rsid w:val="0FCA6F29"/>
    <w:rsid w:val="10038CE4"/>
    <w:rsid w:val="100D73BC"/>
    <w:rsid w:val="1026F464"/>
    <w:rsid w:val="1032384A"/>
    <w:rsid w:val="1046C67A"/>
    <w:rsid w:val="10A3B60B"/>
    <w:rsid w:val="10BB7D84"/>
    <w:rsid w:val="113DDC5A"/>
    <w:rsid w:val="1168F1F6"/>
    <w:rsid w:val="1189AB1C"/>
    <w:rsid w:val="11A6CA57"/>
    <w:rsid w:val="12766DCB"/>
    <w:rsid w:val="12A413DA"/>
    <w:rsid w:val="13094904"/>
    <w:rsid w:val="13745184"/>
    <w:rsid w:val="13E50FD1"/>
    <w:rsid w:val="14253830"/>
    <w:rsid w:val="142B2B48"/>
    <w:rsid w:val="14452E8B"/>
    <w:rsid w:val="145AEE59"/>
    <w:rsid w:val="1474CEA0"/>
    <w:rsid w:val="149AABB0"/>
    <w:rsid w:val="14E70DF1"/>
    <w:rsid w:val="14F1BA90"/>
    <w:rsid w:val="15527C83"/>
    <w:rsid w:val="15DC1BF1"/>
    <w:rsid w:val="15F76078"/>
    <w:rsid w:val="1631C778"/>
    <w:rsid w:val="16F4CA23"/>
    <w:rsid w:val="1751FED9"/>
    <w:rsid w:val="17DC7A94"/>
    <w:rsid w:val="17EB0AE6"/>
    <w:rsid w:val="18051D87"/>
    <w:rsid w:val="1903D129"/>
    <w:rsid w:val="19083A38"/>
    <w:rsid w:val="192F22C6"/>
    <w:rsid w:val="195C2CE3"/>
    <w:rsid w:val="19D4AF56"/>
    <w:rsid w:val="19F7123F"/>
    <w:rsid w:val="1A125D40"/>
    <w:rsid w:val="1B417B6F"/>
    <w:rsid w:val="1B4C84EB"/>
    <w:rsid w:val="1B6A53EF"/>
    <w:rsid w:val="1B6D2D00"/>
    <w:rsid w:val="1B917CC4"/>
    <w:rsid w:val="1BA4ADDC"/>
    <w:rsid w:val="1BE74E73"/>
    <w:rsid w:val="1C0C30C6"/>
    <w:rsid w:val="1C6492B5"/>
    <w:rsid w:val="1D12757B"/>
    <w:rsid w:val="1D3FFB4F"/>
    <w:rsid w:val="1D41FA11"/>
    <w:rsid w:val="1D43915A"/>
    <w:rsid w:val="1D915574"/>
    <w:rsid w:val="1DA622ED"/>
    <w:rsid w:val="1DA7BC57"/>
    <w:rsid w:val="1DCA4C94"/>
    <w:rsid w:val="1E61181D"/>
    <w:rsid w:val="1E746EAA"/>
    <w:rsid w:val="1EFEF167"/>
    <w:rsid w:val="1F14EE13"/>
    <w:rsid w:val="1F1A75F0"/>
    <w:rsid w:val="1F37AD0E"/>
    <w:rsid w:val="1F96F47C"/>
    <w:rsid w:val="1FC5184C"/>
    <w:rsid w:val="1FFEB98E"/>
    <w:rsid w:val="1FFF1EF4"/>
    <w:rsid w:val="2007E603"/>
    <w:rsid w:val="208121A5"/>
    <w:rsid w:val="2119CC9E"/>
    <w:rsid w:val="2127BC34"/>
    <w:rsid w:val="213BD22E"/>
    <w:rsid w:val="21A47B81"/>
    <w:rsid w:val="223CF83A"/>
    <w:rsid w:val="22479616"/>
    <w:rsid w:val="2253A9DE"/>
    <w:rsid w:val="230666DC"/>
    <w:rsid w:val="23314ACF"/>
    <w:rsid w:val="23492D2C"/>
    <w:rsid w:val="2357F878"/>
    <w:rsid w:val="2375EBDA"/>
    <w:rsid w:val="239D5E94"/>
    <w:rsid w:val="239FA38D"/>
    <w:rsid w:val="24158F02"/>
    <w:rsid w:val="24498A5D"/>
    <w:rsid w:val="24B2933E"/>
    <w:rsid w:val="24D76A39"/>
    <w:rsid w:val="25005810"/>
    <w:rsid w:val="2525C6CA"/>
    <w:rsid w:val="25F38710"/>
    <w:rsid w:val="26CE3C5D"/>
    <w:rsid w:val="26F0C84E"/>
    <w:rsid w:val="2740F272"/>
    <w:rsid w:val="2756BF2B"/>
    <w:rsid w:val="278EF38A"/>
    <w:rsid w:val="2798CD09"/>
    <w:rsid w:val="27D15558"/>
    <w:rsid w:val="27F8A1E0"/>
    <w:rsid w:val="2868AABC"/>
    <w:rsid w:val="2878B28E"/>
    <w:rsid w:val="290DCACD"/>
    <w:rsid w:val="29499B09"/>
    <w:rsid w:val="29C86140"/>
    <w:rsid w:val="2A07F53D"/>
    <w:rsid w:val="2A86D07F"/>
    <w:rsid w:val="2A9CD2A6"/>
    <w:rsid w:val="2ACB716B"/>
    <w:rsid w:val="2B00828B"/>
    <w:rsid w:val="2B1931A5"/>
    <w:rsid w:val="2B415DA5"/>
    <w:rsid w:val="2BF1CE0B"/>
    <w:rsid w:val="2C2F635F"/>
    <w:rsid w:val="2CF30F80"/>
    <w:rsid w:val="2D87872C"/>
    <w:rsid w:val="2DB85244"/>
    <w:rsid w:val="2DC844FB"/>
    <w:rsid w:val="2E0C61D9"/>
    <w:rsid w:val="2E1AC645"/>
    <w:rsid w:val="2F21AE5A"/>
    <w:rsid w:val="2F478A86"/>
    <w:rsid w:val="2F69D066"/>
    <w:rsid w:val="2F8FC4FB"/>
    <w:rsid w:val="301B0B3C"/>
    <w:rsid w:val="304562AE"/>
    <w:rsid w:val="3063F212"/>
    <w:rsid w:val="30AFBF02"/>
    <w:rsid w:val="30F2FD58"/>
    <w:rsid w:val="30FAF165"/>
    <w:rsid w:val="30FEB3C0"/>
    <w:rsid w:val="312A29A4"/>
    <w:rsid w:val="315B0769"/>
    <w:rsid w:val="3198CDA3"/>
    <w:rsid w:val="319925E9"/>
    <w:rsid w:val="3254EEDB"/>
    <w:rsid w:val="326ECE56"/>
    <w:rsid w:val="329388FE"/>
    <w:rsid w:val="32C27820"/>
    <w:rsid w:val="32D04DAE"/>
    <w:rsid w:val="32D9ECEF"/>
    <w:rsid w:val="3304E37D"/>
    <w:rsid w:val="3384BD35"/>
    <w:rsid w:val="339182BE"/>
    <w:rsid w:val="33A1BA27"/>
    <w:rsid w:val="34484B06"/>
    <w:rsid w:val="34ED126D"/>
    <w:rsid w:val="34FD3414"/>
    <w:rsid w:val="35576D19"/>
    <w:rsid w:val="357062F8"/>
    <w:rsid w:val="3572902C"/>
    <w:rsid w:val="358ADE9F"/>
    <w:rsid w:val="35A445B3"/>
    <w:rsid w:val="35FD3520"/>
    <w:rsid w:val="36263906"/>
    <w:rsid w:val="36270927"/>
    <w:rsid w:val="364C219D"/>
    <w:rsid w:val="36B5D0ED"/>
    <w:rsid w:val="36DCFAE1"/>
    <w:rsid w:val="371877F1"/>
    <w:rsid w:val="3730ED67"/>
    <w:rsid w:val="37333E1F"/>
    <w:rsid w:val="376F3538"/>
    <w:rsid w:val="3784780A"/>
    <w:rsid w:val="37C16566"/>
    <w:rsid w:val="37C8DDEF"/>
    <w:rsid w:val="37F95DE4"/>
    <w:rsid w:val="3831D98C"/>
    <w:rsid w:val="384622BE"/>
    <w:rsid w:val="384801D2"/>
    <w:rsid w:val="3869D246"/>
    <w:rsid w:val="3870B869"/>
    <w:rsid w:val="389A740C"/>
    <w:rsid w:val="38A2E38E"/>
    <w:rsid w:val="390A4973"/>
    <w:rsid w:val="39250437"/>
    <w:rsid w:val="3A488652"/>
    <w:rsid w:val="3A7724AB"/>
    <w:rsid w:val="3AAF5888"/>
    <w:rsid w:val="3AF31914"/>
    <w:rsid w:val="3B03AA39"/>
    <w:rsid w:val="3B042FC1"/>
    <w:rsid w:val="3B1AB871"/>
    <w:rsid w:val="3B22F768"/>
    <w:rsid w:val="3B272CA1"/>
    <w:rsid w:val="3B866969"/>
    <w:rsid w:val="3BCC7F31"/>
    <w:rsid w:val="3BE03EB3"/>
    <w:rsid w:val="3C5F93E9"/>
    <w:rsid w:val="3C7CE594"/>
    <w:rsid w:val="3C981E71"/>
    <w:rsid w:val="3CBD26DB"/>
    <w:rsid w:val="3D225A6D"/>
    <w:rsid w:val="3D423A0D"/>
    <w:rsid w:val="3D70647B"/>
    <w:rsid w:val="3DC50BB9"/>
    <w:rsid w:val="3DCC8161"/>
    <w:rsid w:val="3E0C76F7"/>
    <w:rsid w:val="3E21F5FC"/>
    <w:rsid w:val="3E24D79B"/>
    <w:rsid w:val="3E354290"/>
    <w:rsid w:val="3E48F073"/>
    <w:rsid w:val="3E6B68CD"/>
    <w:rsid w:val="3EB99B48"/>
    <w:rsid w:val="3EBE807A"/>
    <w:rsid w:val="3F080E7A"/>
    <w:rsid w:val="3F270425"/>
    <w:rsid w:val="3F4845A3"/>
    <w:rsid w:val="3F714AF8"/>
    <w:rsid w:val="3FA7918C"/>
    <w:rsid w:val="3FA79D8A"/>
    <w:rsid w:val="3FE3972C"/>
    <w:rsid w:val="400038F0"/>
    <w:rsid w:val="40082F53"/>
    <w:rsid w:val="401A4CB4"/>
    <w:rsid w:val="4021BCDB"/>
    <w:rsid w:val="405D1770"/>
    <w:rsid w:val="40CF7869"/>
    <w:rsid w:val="414843D0"/>
    <w:rsid w:val="4193E1FA"/>
    <w:rsid w:val="4217C7A1"/>
    <w:rsid w:val="426A168A"/>
    <w:rsid w:val="42CF18AE"/>
    <w:rsid w:val="433A94EA"/>
    <w:rsid w:val="433D6220"/>
    <w:rsid w:val="4394EFC3"/>
    <w:rsid w:val="4410D602"/>
    <w:rsid w:val="44243FA7"/>
    <w:rsid w:val="443AFAD3"/>
    <w:rsid w:val="444BAFD5"/>
    <w:rsid w:val="4485FD8E"/>
    <w:rsid w:val="44B43DF2"/>
    <w:rsid w:val="44E976AD"/>
    <w:rsid w:val="452891CF"/>
    <w:rsid w:val="45D76A80"/>
    <w:rsid w:val="46718FDF"/>
    <w:rsid w:val="46A14E9D"/>
    <w:rsid w:val="46A1C0DE"/>
    <w:rsid w:val="46E2F8B4"/>
    <w:rsid w:val="47351928"/>
    <w:rsid w:val="4747EC09"/>
    <w:rsid w:val="476CD3B6"/>
    <w:rsid w:val="477C2FDF"/>
    <w:rsid w:val="47930531"/>
    <w:rsid w:val="4843F771"/>
    <w:rsid w:val="4845E54B"/>
    <w:rsid w:val="48ACC401"/>
    <w:rsid w:val="4926D94F"/>
    <w:rsid w:val="497807FA"/>
    <w:rsid w:val="49B6F05A"/>
    <w:rsid w:val="49BBFE5D"/>
    <w:rsid w:val="4A58A355"/>
    <w:rsid w:val="4A763698"/>
    <w:rsid w:val="4A87F7C2"/>
    <w:rsid w:val="4AC3B67F"/>
    <w:rsid w:val="4B874217"/>
    <w:rsid w:val="4BA32876"/>
    <w:rsid w:val="4BA3BCE1"/>
    <w:rsid w:val="4BC02ECE"/>
    <w:rsid w:val="4C064340"/>
    <w:rsid w:val="4C111EE0"/>
    <w:rsid w:val="4C44B8FF"/>
    <w:rsid w:val="4C4E8742"/>
    <w:rsid w:val="4C55215B"/>
    <w:rsid w:val="4CB94840"/>
    <w:rsid w:val="4CD3B2EE"/>
    <w:rsid w:val="4CD72303"/>
    <w:rsid w:val="4CFC0ED0"/>
    <w:rsid w:val="4D1E55C1"/>
    <w:rsid w:val="4D28C8D2"/>
    <w:rsid w:val="4DC24DFB"/>
    <w:rsid w:val="4DDE4B22"/>
    <w:rsid w:val="4E0C3F2B"/>
    <w:rsid w:val="4E8D741C"/>
    <w:rsid w:val="4E9096E5"/>
    <w:rsid w:val="4E94A6D6"/>
    <w:rsid w:val="4FA1441B"/>
    <w:rsid w:val="4FE531C1"/>
    <w:rsid w:val="5030CF9E"/>
    <w:rsid w:val="505CF047"/>
    <w:rsid w:val="50890A11"/>
    <w:rsid w:val="50BD6974"/>
    <w:rsid w:val="518C3B77"/>
    <w:rsid w:val="518F833C"/>
    <w:rsid w:val="51B8962B"/>
    <w:rsid w:val="523292B8"/>
    <w:rsid w:val="526169C0"/>
    <w:rsid w:val="52A6860F"/>
    <w:rsid w:val="52BBD6C6"/>
    <w:rsid w:val="53078B63"/>
    <w:rsid w:val="530D949F"/>
    <w:rsid w:val="54170F92"/>
    <w:rsid w:val="5480C986"/>
    <w:rsid w:val="54A9EC0C"/>
    <w:rsid w:val="54CE0EFD"/>
    <w:rsid w:val="55520787"/>
    <w:rsid w:val="55B371B7"/>
    <w:rsid w:val="55DD1349"/>
    <w:rsid w:val="5620BF9B"/>
    <w:rsid w:val="56287A8A"/>
    <w:rsid w:val="5637644B"/>
    <w:rsid w:val="563833E9"/>
    <w:rsid w:val="568D1338"/>
    <w:rsid w:val="56AA4DB2"/>
    <w:rsid w:val="56C62202"/>
    <w:rsid w:val="56E1146E"/>
    <w:rsid w:val="56E68111"/>
    <w:rsid w:val="5779F0F2"/>
    <w:rsid w:val="5790E31D"/>
    <w:rsid w:val="57A33E2D"/>
    <w:rsid w:val="57BCF1E8"/>
    <w:rsid w:val="582A8B9E"/>
    <w:rsid w:val="584E1193"/>
    <w:rsid w:val="58FD0E5D"/>
    <w:rsid w:val="59749F42"/>
    <w:rsid w:val="59E508A8"/>
    <w:rsid w:val="5B01F813"/>
    <w:rsid w:val="5B1F9224"/>
    <w:rsid w:val="5B3D8765"/>
    <w:rsid w:val="5B4E69A5"/>
    <w:rsid w:val="5BF141EF"/>
    <w:rsid w:val="5BFB576E"/>
    <w:rsid w:val="5CD378FF"/>
    <w:rsid w:val="5D8B8584"/>
    <w:rsid w:val="5DB7C39B"/>
    <w:rsid w:val="5DD64244"/>
    <w:rsid w:val="5E45ADC5"/>
    <w:rsid w:val="5E766681"/>
    <w:rsid w:val="5EAA4CF1"/>
    <w:rsid w:val="5ED78E91"/>
    <w:rsid w:val="5F7DB718"/>
    <w:rsid w:val="5FB73800"/>
    <w:rsid w:val="5FC80468"/>
    <w:rsid w:val="5FCD0533"/>
    <w:rsid w:val="60850EC8"/>
    <w:rsid w:val="609DC86A"/>
    <w:rsid w:val="60AE1CB7"/>
    <w:rsid w:val="61227F80"/>
    <w:rsid w:val="6196756D"/>
    <w:rsid w:val="61E3005F"/>
    <w:rsid w:val="621FBFEC"/>
    <w:rsid w:val="625E69AC"/>
    <w:rsid w:val="628F3810"/>
    <w:rsid w:val="62D16491"/>
    <w:rsid w:val="62FDC7F3"/>
    <w:rsid w:val="632CC8E2"/>
    <w:rsid w:val="6357CDFE"/>
    <w:rsid w:val="6357D152"/>
    <w:rsid w:val="635E6CE0"/>
    <w:rsid w:val="63608FB6"/>
    <w:rsid w:val="63B37DFC"/>
    <w:rsid w:val="63E42640"/>
    <w:rsid w:val="6443216D"/>
    <w:rsid w:val="646C3EF5"/>
    <w:rsid w:val="64B725FE"/>
    <w:rsid w:val="658E662B"/>
    <w:rsid w:val="66131045"/>
    <w:rsid w:val="66381652"/>
    <w:rsid w:val="665381F8"/>
    <w:rsid w:val="66CAA71A"/>
    <w:rsid w:val="66E5BACB"/>
    <w:rsid w:val="66F761D5"/>
    <w:rsid w:val="66FC651D"/>
    <w:rsid w:val="67131274"/>
    <w:rsid w:val="67BD2A14"/>
    <w:rsid w:val="68734BDA"/>
    <w:rsid w:val="68B4107F"/>
    <w:rsid w:val="68C59498"/>
    <w:rsid w:val="68FACE3D"/>
    <w:rsid w:val="6A067B24"/>
    <w:rsid w:val="6A6B3E6C"/>
    <w:rsid w:val="6A8B44D1"/>
    <w:rsid w:val="6A9A8645"/>
    <w:rsid w:val="6B6AAC2A"/>
    <w:rsid w:val="6B9C64B9"/>
    <w:rsid w:val="6C0ADF0F"/>
    <w:rsid w:val="6C34F05E"/>
    <w:rsid w:val="6C614A3D"/>
    <w:rsid w:val="6C722EBE"/>
    <w:rsid w:val="6D4B5588"/>
    <w:rsid w:val="6D67F51A"/>
    <w:rsid w:val="6D8110F1"/>
    <w:rsid w:val="6DC9A02C"/>
    <w:rsid w:val="6DD0A8DC"/>
    <w:rsid w:val="6DD32383"/>
    <w:rsid w:val="6E488B30"/>
    <w:rsid w:val="6E77A926"/>
    <w:rsid w:val="6ED4F0AC"/>
    <w:rsid w:val="6ED8DA5D"/>
    <w:rsid w:val="6F974FB0"/>
    <w:rsid w:val="6FCD6F46"/>
    <w:rsid w:val="6FD2F2B3"/>
    <w:rsid w:val="7060CE4C"/>
    <w:rsid w:val="70926277"/>
    <w:rsid w:val="70D1246D"/>
    <w:rsid w:val="70D1EC2B"/>
    <w:rsid w:val="70DE98BF"/>
    <w:rsid w:val="70E31006"/>
    <w:rsid w:val="70EC8BCE"/>
    <w:rsid w:val="710E1120"/>
    <w:rsid w:val="71502F63"/>
    <w:rsid w:val="717ACD15"/>
    <w:rsid w:val="718EE3F6"/>
    <w:rsid w:val="71BB8EF9"/>
    <w:rsid w:val="7257412C"/>
    <w:rsid w:val="726AEBA6"/>
    <w:rsid w:val="7279E998"/>
    <w:rsid w:val="72E34589"/>
    <w:rsid w:val="73399679"/>
    <w:rsid w:val="73BA2578"/>
    <w:rsid w:val="73DAB9FD"/>
    <w:rsid w:val="7433B655"/>
    <w:rsid w:val="746D4872"/>
    <w:rsid w:val="74C99D62"/>
    <w:rsid w:val="7519901D"/>
    <w:rsid w:val="7523DBE6"/>
    <w:rsid w:val="7545C337"/>
    <w:rsid w:val="7573C9C6"/>
    <w:rsid w:val="757E21DA"/>
    <w:rsid w:val="75CECD79"/>
    <w:rsid w:val="760DAAEA"/>
    <w:rsid w:val="76B5C32A"/>
    <w:rsid w:val="7721F951"/>
    <w:rsid w:val="7724A1C8"/>
    <w:rsid w:val="7725A545"/>
    <w:rsid w:val="77A35B23"/>
    <w:rsid w:val="77CCB890"/>
    <w:rsid w:val="77FE406F"/>
    <w:rsid w:val="7815B593"/>
    <w:rsid w:val="7824B6D7"/>
    <w:rsid w:val="78A401B6"/>
    <w:rsid w:val="791476F2"/>
    <w:rsid w:val="791BA83F"/>
    <w:rsid w:val="7927AF00"/>
    <w:rsid w:val="7941C57E"/>
    <w:rsid w:val="7A22390B"/>
    <w:rsid w:val="7A53B615"/>
    <w:rsid w:val="7A6C9596"/>
    <w:rsid w:val="7AA59AAC"/>
    <w:rsid w:val="7ACA1828"/>
    <w:rsid w:val="7B8E0E70"/>
    <w:rsid w:val="7B928175"/>
    <w:rsid w:val="7BB85172"/>
    <w:rsid w:val="7BD4BCE5"/>
    <w:rsid w:val="7BE2B929"/>
    <w:rsid w:val="7C14FD1A"/>
    <w:rsid w:val="7C9487AA"/>
    <w:rsid w:val="7D134A76"/>
    <w:rsid w:val="7D622653"/>
    <w:rsid w:val="7D6CF374"/>
    <w:rsid w:val="7D970E95"/>
    <w:rsid w:val="7D9A03D4"/>
    <w:rsid w:val="7DB77EAB"/>
    <w:rsid w:val="7DE2E5EE"/>
    <w:rsid w:val="7EC5A3FD"/>
    <w:rsid w:val="7F02BDF1"/>
    <w:rsid w:val="7F5194A7"/>
    <w:rsid w:val="7F6D4EC4"/>
    <w:rsid w:val="7F8D40F2"/>
    <w:rsid w:val="7F8DCA87"/>
    <w:rsid w:val="7F9FA952"/>
    <w:rsid w:val="7FEC4FD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556E"/>
  <w15:chartTrackingRefBased/>
  <w15:docId w15:val="{A648E348-9DA0-4517-8B48-696A1747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1B"/>
    <w:pPr>
      <w:spacing w:after="240" w:line="276" w:lineRule="auto"/>
      <w:jc w:val="both"/>
    </w:pPr>
    <w:rPr>
      <w:rFonts w:ascii="Calibri" w:eastAsia="Calibri" w:hAnsi="Calibri" w:cs="Calibri"/>
      <w:lang w:eastAsia="en-US"/>
    </w:rPr>
  </w:style>
  <w:style w:type="paragraph" w:styleId="Titre1">
    <w:name w:val="heading 1"/>
    <w:aliases w:val=" Car"/>
    <w:basedOn w:val="Paragraphedeliste"/>
    <w:next w:val="Normal"/>
    <w:link w:val="Titre1Car"/>
    <w:uiPriority w:val="9"/>
    <w:qFormat/>
    <w:rsid w:val="00871063"/>
    <w:pPr>
      <w:numPr>
        <w:numId w:val="4"/>
      </w:numPr>
      <w:outlineLvl w:val="0"/>
    </w:pPr>
    <w:rPr>
      <w:b/>
      <w:bCs/>
      <w:color w:val="1F3864" w:themeColor="accent1" w:themeShade="80"/>
      <w:sz w:val="36"/>
      <w:szCs w:val="36"/>
    </w:rPr>
  </w:style>
  <w:style w:type="paragraph" w:styleId="Titre2">
    <w:name w:val="heading 2"/>
    <w:basedOn w:val="Paragraphedeliste"/>
    <w:next w:val="Normal"/>
    <w:link w:val="Titre2Car"/>
    <w:uiPriority w:val="9"/>
    <w:unhideWhenUsed/>
    <w:qFormat/>
    <w:rsid w:val="00602AD0"/>
    <w:pPr>
      <w:numPr>
        <w:ilvl w:val="1"/>
        <w:numId w:val="4"/>
      </w:numPr>
      <w:outlineLvl w:val="1"/>
    </w:pPr>
    <w:rPr>
      <w:b/>
      <w:bCs/>
      <w:color w:val="2F5496" w:themeColor="accent1" w:themeShade="BF"/>
      <w:sz w:val="28"/>
      <w:szCs w:val="28"/>
    </w:rPr>
  </w:style>
  <w:style w:type="paragraph" w:styleId="Titre3">
    <w:name w:val="heading 3"/>
    <w:basedOn w:val="Paragraphedeliste"/>
    <w:next w:val="Normal"/>
    <w:link w:val="Titre3Car"/>
    <w:uiPriority w:val="9"/>
    <w:unhideWhenUsed/>
    <w:qFormat/>
    <w:rsid w:val="00602AD0"/>
    <w:pPr>
      <w:numPr>
        <w:ilvl w:val="2"/>
        <w:numId w:val="4"/>
      </w:numPr>
      <w:outlineLvl w:val="2"/>
    </w:pPr>
    <w:rPr>
      <w:b/>
      <w:bCs/>
      <w:color w:val="4472C4" w:themeColor="accent1"/>
      <w:sz w:val="22"/>
      <w:szCs w:val="22"/>
    </w:rPr>
  </w:style>
  <w:style w:type="paragraph" w:styleId="Titre4">
    <w:name w:val="heading 4"/>
    <w:basedOn w:val="Normal"/>
    <w:next w:val="Normal"/>
    <w:link w:val="Titre4Car"/>
    <w:uiPriority w:val="9"/>
    <w:unhideWhenUsed/>
    <w:qFormat/>
    <w:rsid w:val="005F14F5"/>
    <w:pPr>
      <w:keepNext/>
      <w:keepLines/>
      <w:spacing w:before="40" w:after="0" w:line="259" w:lineRule="auto"/>
      <w:jc w:val="left"/>
      <w:outlineLvl w:val="3"/>
    </w:pPr>
    <w:rPr>
      <w:rFonts w:asciiTheme="majorHAnsi" w:eastAsiaTheme="majorEastAsia" w:hAnsiTheme="majorHAnsi" w:cstheme="majorBidi"/>
      <w:color w:val="2F5496" w:themeColor="accent1" w:themeShade="BF"/>
      <w:sz w:val="24"/>
      <w:szCs w:val="24"/>
      <w:lang w:eastAsia="fr-FR"/>
    </w:rPr>
  </w:style>
  <w:style w:type="paragraph" w:styleId="Titre5">
    <w:name w:val="heading 5"/>
    <w:basedOn w:val="Normal"/>
    <w:next w:val="Normal"/>
    <w:link w:val="Titre5Car"/>
    <w:uiPriority w:val="9"/>
    <w:unhideWhenUsed/>
    <w:qFormat/>
    <w:rsid w:val="005F14F5"/>
    <w:pPr>
      <w:keepNext/>
      <w:keepLines/>
      <w:spacing w:before="40" w:after="0" w:line="259" w:lineRule="auto"/>
      <w:jc w:val="left"/>
      <w:outlineLvl w:val="4"/>
    </w:pPr>
    <w:rPr>
      <w:rFonts w:asciiTheme="majorHAnsi" w:eastAsiaTheme="majorEastAsia" w:hAnsiTheme="majorHAnsi" w:cstheme="majorBidi"/>
      <w:caps/>
      <w:color w:val="2F5496" w:themeColor="accent1" w:themeShade="BF"/>
      <w:sz w:val="22"/>
      <w:szCs w:val="22"/>
      <w:lang w:eastAsia="fr-FR"/>
    </w:rPr>
  </w:style>
  <w:style w:type="paragraph" w:styleId="Titre6">
    <w:name w:val="heading 6"/>
    <w:basedOn w:val="Normal"/>
    <w:next w:val="Normal"/>
    <w:link w:val="Titre6Car"/>
    <w:uiPriority w:val="9"/>
    <w:unhideWhenUsed/>
    <w:qFormat/>
    <w:rsid w:val="005F14F5"/>
    <w:pPr>
      <w:keepNext/>
      <w:keepLines/>
      <w:spacing w:before="40" w:after="0" w:line="259" w:lineRule="auto"/>
      <w:jc w:val="left"/>
      <w:outlineLvl w:val="5"/>
    </w:pPr>
    <w:rPr>
      <w:rFonts w:asciiTheme="majorHAnsi" w:eastAsiaTheme="majorEastAsia" w:hAnsiTheme="majorHAnsi" w:cstheme="majorBidi"/>
      <w:i/>
      <w:iCs/>
      <w:caps/>
      <w:color w:val="1F3864" w:themeColor="accent1" w:themeShade="80"/>
      <w:sz w:val="22"/>
      <w:szCs w:val="22"/>
      <w:lang w:eastAsia="fr-FR"/>
    </w:rPr>
  </w:style>
  <w:style w:type="paragraph" w:styleId="Titre7">
    <w:name w:val="heading 7"/>
    <w:basedOn w:val="Normal"/>
    <w:next w:val="Normal"/>
    <w:link w:val="Titre7Car"/>
    <w:uiPriority w:val="9"/>
    <w:unhideWhenUsed/>
    <w:qFormat/>
    <w:rsid w:val="005F14F5"/>
    <w:pPr>
      <w:keepNext/>
      <w:keepLines/>
      <w:spacing w:before="40" w:after="0" w:line="259" w:lineRule="auto"/>
      <w:jc w:val="left"/>
      <w:outlineLvl w:val="6"/>
    </w:pPr>
    <w:rPr>
      <w:rFonts w:asciiTheme="majorHAnsi" w:eastAsiaTheme="majorEastAsia" w:hAnsiTheme="majorHAnsi" w:cstheme="majorBidi"/>
      <w:b/>
      <w:bCs/>
      <w:color w:val="1F3864" w:themeColor="accent1" w:themeShade="80"/>
      <w:sz w:val="22"/>
      <w:szCs w:val="22"/>
      <w:lang w:eastAsia="fr-FR"/>
    </w:rPr>
  </w:style>
  <w:style w:type="paragraph" w:styleId="Titre8">
    <w:name w:val="heading 8"/>
    <w:basedOn w:val="Normal"/>
    <w:next w:val="Normal"/>
    <w:link w:val="Titre8Car"/>
    <w:uiPriority w:val="9"/>
    <w:unhideWhenUsed/>
    <w:qFormat/>
    <w:rsid w:val="005F14F5"/>
    <w:pPr>
      <w:keepNext/>
      <w:keepLines/>
      <w:spacing w:before="40" w:after="0" w:line="259" w:lineRule="auto"/>
      <w:jc w:val="left"/>
      <w:outlineLvl w:val="7"/>
    </w:pPr>
    <w:rPr>
      <w:rFonts w:asciiTheme="majorHAnsi" w:eastAsiaTheme="majorEastAsia" w:hAnsiTheme="majorHAnsi" w:cstheme="majorBidi"/>
      <w:b/>
      <w:bCs/>
      <w:i/>
      <w:iCs/>
      <w:color w:val="1F3864" w:themeColor="accent1" w:themeShade="80"/>
      <w:sz w:val="22"/>
      <w:szCs w:val="22"/>
      <w:lang w:eastAsia="fr-FR"/>
    </w:rPr>
  </w:style>
  <w:style w:type="paragraph" w:styleId="Titre9">
    <w:name w:val="heading 9"/>
    <w:basedOn w:val="Normal"/>
    <w:next w:val="Normal"/>
    <w:link w:val="Titre9Car"/>
    <w:uiPriority w:val="9"/>
    <w:unhideWhenUsed/>
    <w:qFormat/>
    <w:rsid w:val="005F14F5"/>
    <w:pPr>
      <w:keepNext/>
      <w:keepLines/>
      <w:spacing w:before="40" w:after="0" w:line="259" w:lineRule="auto"/>
      <w:jc w:val="left"/>
      <w:outlineLvl w:val="8"/>
    </w:pPr>
    <w:rPr>
      <w:rFonts w:asciiTheme="majorHAnsi" w:eastAsiaTheme="majorEastAsia" w:hAnsiTheme="majorHAnsi" w:cstheme="majorBidi"/>
      <w:i/>
      <w:iCs/>
      <w:color w:val="1F3864" w:themeColor="accent1" w:themeShade="80"/>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C1648"/>
    <w:pPr>
      <w:spacing w:line="360" w:lineRule="auto"/>
    </w:pPr>
    <w:rPr>
      <w:rFonts w:cs="Times New Roman"/>
      <w:b/>
      <w:i/>
      <w:snapToGrid w:val="0"/>
      <w:color w:val="000000"/>
    </w:rPr>
  </w:style>
  <w:style w:type="paragraph" w:styleId="Pieddepage">
    <w:name w:val="footer"/>
    <w:basedOn w:val="Normal"/>
    <w:link w:val="PieddepageCar"/>
    <w:uiPriority w:val="99"/>
    <w:rsid w:val="00EC1648"/>
    <w:pPr>
      <w:tabs>
        <w:tab w:val="center" w:pos="4536"/>
        <w:tab w:val="right" w:pos="9072"/>
      </w:tabs>
    </w:pPr>
    <w:rPr>
      <w:rFonts w:ascii="Times New Roman" w:hAnsi="Times New Roman" w:cs="Times New Roman"/>
    </w:rPr>
  </w:style>
  <w:style w:type="paragraph" w:styleId="Textedebulles">
    <w:name w:val="Balloon Text"/>
    <w:basedOn w:val="Normal"/>
    <w:link w:val="TextedebullesCar"/>
    <w:uiPriority w:val="99"/>
    <w:semiHidden/>
    <w:unhideWhenUsed/>
    <w:rsid w:val="00664CCD"/>
    <w:rPr>
      <w:rFonts w:ascii="Tahoma" w:hAnsi="Tahoma" w:cs="Tahoma"/>
      <w:sz w:val="16"/>
      <w:szCs w:val="16"/>
    </w:rPr>
  </w:style>
  <w:style w:type="character" w:customStyle="1" w:styleId="TextedebullesCar">
    <w:name w:val="Texte de bulles Car"/>
    <w:link w:val="Textedebulles"/>
    <w:uiPriority w:val="99"/>
    <w:semiHidden/>
    <w:rsid w:val="00664CCD"/>
    <w:rPr>
      <w:rFonts w:ascii="Tahoma" w:hAnsi="Tahoma" w:cs="Tahoma"/>
      <w:sz w:val="16"/>
      <w:szCs w:val="16"/>
    </w:rPr>
  </w:style>
  <w:style w:type="character" w:customStyle="1" w:styleId="PieddepageCar">
    <w:name w:val="Pied de page Car"/>
    <w:link w:val="Pieddepage"/>
    <w:uiPriority w:val="99"/>
    <w:rsid w:val="000571E3"/>
  </w:style>
  <w:style w:type="paragraph" w:styleId="Paragraphedeliste">
    <w:name w:val="List Paragraph"/>
    <w:aliases w:val="ParagrapheLEXSI,Listes,Liste 1,Paragraphe de liste serré,Sémaphores Puces"/>
    <w:basedOn w:val="Normal"/>
    <w:link w:val="ParagraphedelisteCar"/>
    <w:uiPriority w:val="34"/>
    <w:qFormat/>
    <w:rsid w:val="00F129B0"/>
    <w:pPr>
      <w:ind w:left="708"/>
    </w:pPr>
  </w:style>
  <w:style w:type="character" w:styleId="Marquedecommentaire">
    <w:name w:val="annotation reference"/>
    <w:unhideWhenUsed/>
    <w:rsid w:val="00DD5DAC"/>
    <w:rPr>
      <w:sz w:val="16"/>
      <w:szCs w:val="16"/>
    </w:rPr>
  </w:style>
  <w:style w:type="paragraph" w:styleId="Commentaire">
    <w:name w:val="annotation text"/>
    <w:basedOn w:val="Normal"/>
    <w:link w:val="CommentaireCar"/>
    <w:uiPriority w:val="99"/>
    <w:unhideWhenUsed/>
    <w:rsid w:val="00DD5DAC"/>
  </w:style>
  <w:style w:type="character" w:customStyle="1" w:styleId="CommentaireCar">
    <w:name w:val="Commentaire Car"/>
    <w:link w:val="Commentaire"/>
    <w:uiPriority w:val="99"/>
    <w:rsid w:val="00DD5DAC"/>
    <w:rPr>
      <w:rFonts w:ascii="Arial" w:hAnsi="Arial" w:cs="Arial"/>
    </w:rPr>
  </w:style>
  <w:style w:type="paragraph" w:styleId="Objetducommentaire">
    <w:name w:val="annotation subject"/>
    <w:basedOn w:val="Commentaire"/>
    <w:next w:val="Commentaire"/>
    <w:link w:val="ObjetducommentaireCar"/>
    <w:uiPriority w:val="99"/>
    <w:semiHidden/>
    <w:unhideWhenUsed/>
    <w:rsid w:val="00DD5DAC"/>
    <w:rPr>
      <w:b/>
      <w:bCs/>
    </w:rPr>
  </w:style>
  <w:style w:type="character" w:customStyle="1" w:styleId="ObjetducommentaireCar">
    <w:name w:val="Objet du commentaire Car"/>
    <w:link w:val="Objetducommentaire"/>
    <w:uiPriority w:val="99"/>
    <w:semiHidden/>
    <w:rsid w:val="00DD5DAC"/>
    <w:rPr>
      <w:rFonts w:ascii="Arial" w:hAnsi="Arial" w:cs="Arial"/>
      <w:b/>
      <w:bCs/>
    </w:rPr>
  </w:style>
  <w:style w:type="character" w:customStyle="1" w:styleId="Titre2Car">
    <w:name w:val="Titre 2 Car"/>
    <w:basedOn w:val="Policepardfaut"/>
    <w:link w:val="Titre2"/>
    <w:uiPriority w:val="9"/>
    <w:rsid w:val="00602AD0"/>
    <w:rPr>
      <w:rFonts w:ascii="Calibri" w:eastAsia="Calibri" w:hAnsi="Calibri" w:cs="Calibri"/>
      <w:b/>
      <w:bCs/>
      <w:color w:val="2F5496" w:themeColor="accent1" w:themeShade="BF"/>
      <w:sz w:val="28"/>
      <w:szCs w:val="28"/>
      <w:lang w:eastAsia="en-US"/>
    </w:rPr>
  </w:style>
  <w:style w:type="character" w:customStyle="1" w:styleId="Titre3Car">
    <w:name w:val="Titre 3 Car"/>
    <w:basedOn w:val="Policepardfaut"/>
    <w:link w:val="Titre3"/>
    <w:uiPriority w:val="9"/>
    <w:rsid w:val="00602AD0"/>
    <w:rPr>
      <w:rFonts w:ascii="Calibri" w:eastAsia="Calibri" w:hAnsi="Calibri" w:cs="Calibri"/>
      <w:b/>
      <w:bCs/>
      <w:color w:val="4472C4" w:themeColor="accent1"/>
      <w:sz w:val="22"/>
      <w:szCs w:val="22"/>
      <w:lang w:eastAsia="en-US"/>
    </w:rPr>
  </w:style>
  <w:style w:type="character" w:customStyle="1" w:styleId="Titre1Car">
    <w:name w:val="Titre 1 Car"/>
    <w:aliases w:val=" Car Car1"/>
    <w:basedOn w:val="Policepardfaut"/>
    <w:link w:val="Titre1"/>
    <w:uiPriority w:val="9"/>
    <w:rsid w:val="00871063"/>
    <w:rPr>
      <w:rFonts w:ascii="Calibri" w:eastAsia="Calibri" w:hAnsi="Calibri" w:cs="Calibri"/>
      <w:b/>
      <w:bCs/>
      <w:color w:val="1F3864" w:themeColor="accent1" w:themeShade="80"/>
      <w:sz w:val="36"/>
      <w:szCs w:val="36"/>
      <w:lang w:eastAsia="en-US"/>
    </w:rPr>
  </w:style>
  <w:style w:type="paragraph" w:styleId="Sansinterligne">
    <w:name w:val="No Spacing"/>
    <w:link w:val="SansinterligneCar"/>
    <w:uiPriority w:val="1"/>
    <w:qFormat/>
    <w:rsid w:val="00587F7F"/>
    <w:rPr>
      <w:rFonts w:ascii="Calibri" w:eastAsiaTheme="minorEastAsia" w:hAnsi="Calibri" w:cstheme="minorBidi"/>
      <w:lang w:eastAsia="en-US"/>
    </w:rPr>
  </w:style>
  <w:style w:type="character" w:customStyle="1" w:styleId="SansinterligneCar">
    <w:name w:val="Sans interligne Car"/>
    <w:basedOn w:val="Policepardfaut"/>
    <w:link w:val="Sansinterligne"/>
    <w:uiPriority w:val="1"/>
    <w:rsid w:val="00587F7F"/>
    <w:rPr>
      <w:rFonts w:ascii="Calibri" w:eastAsiaTheme="minorEastAsia" w:hAnsi="Calibri" w:cstheme="minorBidi"/>
      <w:lang w:eastAsia="en-US"/>
    </w:rPr>
  </w:style>
  <w:style w:type="paragraph" w:styleId="En-tte">
    <w:name w:val="header"/>
    <w:basedOn w:val="Normal"/>
    <w:link w:val="En-tteCar"/>
    <w:unhideWhenUsed/>
    <w:rsid w:val="0046477F"/>
    <w:pPr>
      <w:tabs>
        <w:tab w:val="center" w:pos="4536"/>
        <w:tab w:val="right" w:pos="9072"/>
      </w:tabs>
    </w:pPr>
  </w:style>
  <w:style w:type="character" w:customStyle="1" w:styleId="En-tteCar">
    <w:name w:val="En-tête Car"/>
    <w:basedOn w:val="Policepardfaut"/>
    <w:link w:val="En-tte"/>
    <w:uiPriority w:val="99"/>
    <w:rsid w:val="0046477F"/>
    <w:rPr>
      <w:rFonts w:ascii="Arial" w:hAnsi="Arial" w:cs="Arial"/>
      <w:sz w:val="22"/>
      <w:szCs w:val="22"/>
    </w:rPr>
  </w:style>
  <w:style w:type="paragraph" w:styleId="NormalWeb">
    <w:name w:val="Normal (Web)"/>
    <w:basedOn w:val="Normal"/>
    <w:uiPriority w:val="99"/>
    <w:unhideWhenUsed/>
    <w:rsid w:val="00C179FC"/>
    <w:pPr>
      <w:spacing w:before="100" w:beforeAutospacing="1" w:after="100" w:afterAutospacing="1"/>
    </w:pPr>
    <w:rPr>
      <w:rFonts w:ascii="Times New Roman" w:hAnsi="Times New Roman" w:cs="Times New Roman"/>
      <w:sz w:val="24"/>
      <w:szCs w:val="24"/>
    </w:rPr>
  </w:style>
  <w:style w:type="paragraph" w:customStyle="1" w:styleId="Sectionpuces">
    <w:name w:val="Section à puces"/>
    <w:basedOn w:val="Paragraphedeliste"/>
    <w:link w:val="SectionpucesCar"/>
    <w:qFormat/>
    <w:rsid w:val="00871063"/>
    <w:pPr>
      <w:numPr>
        <w:numId w:val="3"/>
      </w:numPr>
    </w:pPr>
  </w:style>
  <w:style w:type="character" w:customStyle="1" w:styleId="ParagraphedelisteCar">
    <w:name w:val="Paragraphe de liste Car"/>
    <w:aliases w:val="ParagrapheLEXSI Car,Listes Car,Liste 1 Car,Paragraphe de liste serré Car,Sémaphores Puces Car"/>
    <w:basedOn w:val="Policepardfaut"/>
    <w:link w:val="Paragraphedeliste"/>
    <w:uiPriority w:val="34"/>
    <w:qFormat/>
    <w:rsid w:val="00871063"/>
    <w:rPr>
      <w:rFonts w:ascii="Calibri" w:eastAsia="Calibri" w:hAnsi="Calibri" w:cs="Calibri"/>
      <w:lang w:eastAsia="en-US"/>
    </w:rPr>
  </w:style>
  <w:style w:type="character" w:customStyle="1" w:styleId="SectionpucesCar">
    <w:name w:val="Section à puces Car"/>
    <w:basedOn w:val="ParagraphedelisteCar"/>
    <w:link w:val="Sectionpuces"/>
    <w:rsid w:val="00871063"/>
    <w:rPr>
      <w:rFonts w:ascii="Calibri" w:eastAsia="Calibri" w:hAnsi="Calibri" w:cs="Calibri"/>
      <w:lang w:eastAsia="en-US"/>
    </w:rPr>
  </w:style>
  <w:style w:type="character" w:styleId="Textedelespacerserv">
    <w:name w:val="Placeholder Text"/>
    <w:basedOn w:val="Policepardfaut"/>
    <w:uiPriority w:val="99"/>
    <w:semiHidden/>
    <w:rsid w:val="00DA29A2"/>
    <w:rPr>
      <w:color w:val="808080"/>
    </w:rPr>
  </w:style>
  <w:style w:type="paragraph" w:customStyle="1" w:styleId="m-corpstexte">
    <w:name w:val="m-corps texte"/>
    <w:basedOn w:val="Normal"/>
    <w:qFormat/>
    <w:rsid w:val="002712AD"/>
    <w:pPr>
      <w:suppressAutoHyphens/>
      <w:spacing w:after="261" w:line="240" w:lineRule="auto"/>
      <w:ind w:firstLine="709"/>
    </w:pPr>
    <w:rPr>
      <w:rFonts w:ascii="Liberation Sans" w:eastAsia="Times New Roman" w:hAnsi="Liberation Sans" w:cs="Times New Roman"/>
      <w:kern w:val="2"/>
      <w:szCs w:val="24"/>
      <w:lang w:eastAsia="zh-CN"/>
    </w:rPr>
  </w:style>
  <w:style w:type="paragraph" w:customStyle="1" w:styleId="Intitul">
    <w:name w:val="Intitulé"/>
    <w:basedOn w:val="Normal"/>
    <w:rsid w:val="00C24059"/>
    <w:pPr>
      <w:suppressAutoHyphens/>
      <w:spacing w:after="0" w:line="240" w:lineRule="auto"/>
      <w:jc w:val="center"/>
    </w:pPr>
    <w:rPr>
      <w:rFonts w:ascii="Times New Roman" w:eastAsia="Times New Roman" w:hAnsi="Times New Roman" w:cs="Times New Roman"/>
      <w:sz w:val="24"/>
      <w:szCs w:val="24"/>
      <w:lang w:eastAsia="ar-SA"/>
    </w:rPr>
  </w:style>
  <w:style w:type="paragraph" w:styleId="TM4">
    <w:name w:val="toc 4"/>
    <w:basedOn w:val="Normal"/>
    <w:next w:val="Normal"/>
    <w:autoRedefine/>
    <w:semiHidden/>
    <w:rsid w:val="00C24059"/>
    <w:pPr>
      <w:spacing w:line="240" w:lineRule="auto"/>
      <w:ind w:left="720"/>
      <w:jc w:val="left"/>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semiHidden/>
    <w:unhideWhenUsed/>
    <w:rsid w:val="00C24059"/>
    <w:pPr>
      <w:spacing w:after="0" w:line="240" w:lineRule="auto"/>
      <w:jc w:val="left"/>
    </w:pPr>
    <w:rPr>
      <w:rFonts w:ascii="Optima" w:eastAsia="Times New Roman" w:hAnsi="Optima" w:cs="Times New Roman"/>
      <w:sz w:val="24"/>
      <w:szCs w:val="24"/>
      <w:lang w:eastAsia="fr-FR"/>
    </w:rPr>
  </w:style>
  <w:style w:type="paragraph" w:customStyle="1" w:styleId="Default">
    <w:name w:val="Default"/>
    <w:rsid w:val="000F0BD3"/>
    <w:pPr>
      <w:autoSpaceDE w:val="0"/>
      <w:autoSpaceDN w:val="0"/>
      <w:adjustRightInd w:val="0"/>
    </w:pPr>
    <w:rPr>
      <w:rFonts w:ascii="Arial" w:hAnsi="Arial" w:cs="Arial"/>
      <w:color w:val="000000"/>
      <w:sz w:val="24"/>
      <w:szCs w:val="24"/>
    </w:rPr>
  </w:style>
  <w:style w:type="paragraph" w:styleId="Notedebasdepage">
    <w:name w:val="footnote text"/>
    <w:basedOn w:val="Normal"/>
    <w:link w:val="NotedebasdepageCar"/>
    <w:uiPriority w:val="99"/>
    <w:unhideWhenUsed/>
    <w:rsid w:val="000D60DD"/>
    <w:pPr>
      <w:spacing w:after="0" w:line="240" w:lineRule="auto"/>
    </w:pPr>
  </w:style>
  <w:style w:type="character" w:customStyle="1" w:styleId="NotedebasdepageCar">
    <w:name w:val="Note de bas de page Car"/>
    <w:basedOn w:val="Policepardfaut"/>
    <w:link w:val="Notedebasdepage"/>
    <w:uiPriority w:val="99"/>
    <w:rsid w:val="000D60DD"/>
    <w:rPr>
      <w:rFonts w:ascii="Calibri" w:eastAsia="Calibri" w:hAnsi="Calibri" w:cs="Calibri"/>
      <w:lang w:eastAsia="en-US"/>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0D60DD"/>
    <w:rPr>
      <w:vertAlign w:val="superscript"/>
    </w:rPr>
  </w:style>
  <w:style w:type="character" w:customStyle="1" w:styleId="normaltextrun">
    <w:name w:val="normaltextrun"/>
    <w:basedOn w:val="Policepardfaut"/>
    <w:rsid w:val="000D60DD"/>
  </w:style>
  <w:style w:type="character" w:customStyle="1" w:styleId="StyleLatinCorpsCalibri">
    <w:name w:val="Style (Latin) +Corps (Calibri)"/>
    <w:rsid w:val="00D54E8B"/>
    <w:rPr>
      <w:rFonts w:ascii="Calibri" w:hAnsi="Calibri"/>
      <w:sz w:val="22"/>
    </w:rPr>
  </w:style>
  <w:style w:type="character" w:customStyle="1" w:styleId="Titre4Car">
    <w:name w:val="Titre 4 Car"/>
    <w:basedOn w:val="Policepardfaut"/>
    <w:link w:val="Titre4"/>
    <w:uiPriority w:val="9"/>
    <w:rsid w:val="005F14F5"/>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rsid w:val="005F14F5"/>
    <w:rPr>
      <w:rFonts w:asciiTheme="majorHAnsi" w:eastAsiaTheme="majorEastAsia" w:hAnsiTheme="majorHAnsi" w:cstheme="majorBidi"/>
      <w:caps/>
      <w:color w:val="2F5496" w:themeColor="accent1" w:themeShade="BF"/>
      <w:sz w:val="22"/>
      <w:szCs w:val="22"/>
    </w:rPr>
  </w:style>
  <w:style w:type="character" w:customStyle="1" w:styleId="Titre6Car">
    <w:name w:val="Titre 6 Car"/>
    <w:basedOn w:val="Policepardfaut"/>
    <w:link w:val="Titre6"/>
    <w:uiPriority w:val="9"/>
    <w:rsid w:val="005F14F5"/>
    <w:rPr>
      <w:rFonts w:asciiTheme="majorHAnsi" w:eastAsiaTheme="majorEastAsia" w:hAnsiTheme="majorHAnsi" w:cstheme="majorBidi"/>
      <w:i/>
      <w:iCs/>
      <w:caps/>
      <w:color w:val="1F3864" w:themeColor="accent1" w:themeShade="80"/>
      <w:sz w:val="22"/>
      <w:szCs w:val="22"/>
    </w:rPr>
  </w:style>
  <w:style w:type="character" w:customStyle="1" w:styleId="Titre7Car">
    <w:name w:val="Titre 7 Car"/>
    <w:basedOn w:val="Policepardfaut"/>
    <w:link w:val="Titre7"/>
    <w:uiPriority w:val="9"/>
    <w:rsid w:val="005F14F5"/>
    <w:rPr>
      <w:rFonts w:asciiTheme="majorHAnsi" w:eastAsiaTheme="majorEastAsia" w:hAnsiTheme="majorHAnsi" w:cstheme="majorBidi"/>
      <w:b/>
      <w:bCs/>
      <w:color w:val="1F3864" w:themeColor="accent1" w:themeShade="80"/>
      <w:sz w:val="22"/>
      <w:szCs w:val="22"/>
    </w:rPr>
  </w:style>
  <w:style w:type="character" w:customStyle="1" w:styleId="Titre8Car">
    <w:name w:val="Titre 8 Car"/>
    <w:basedOn w:val="Policepardfaut"/>
    <w:link w:val="Titre8"/>
    <w:uiPriority w:val="9"/>
    <w:rsid w:val="005F14F5"/>
    <w:rPr>
      <w:rFonts w:asciiTheme="majorHAnsi" w:eastAsiaTheme="majorEastAsia" w:hAnsiTheme="majorHAnsi" w:cstheme="majorBidi"/>
      <w:b/>
      <w:bCs/>
      <w:i/>
      <w:iCs/>
      <w:color w:val="1F3864" w:themeColor="accent1" w:themeShade="80"/>
      <w:sz w:val="22"/>
      <w:szCs w:val="22"/>
    </w:rPr>
  </w:style>
  <w:style w:type="character" w:customStyle="1" w:styleId="Titre9Car">
    <w:name w:val="Titre 9 Car"/>
    <w:basedOn w:val="Policepardfaut"/>
    <w:link w:val="Titre9"/>
    <w:uiPriority w:val="9"/>
    <w:rsid w:val="005F14F5"/>
    <w:rPr>
      <w:rFonts w:asciiTheme="majorHAnsi" w:eastAsiaTheme="majorEastAsia" w:hAnsiTheme="majorHAnsi" w:cstheme="majorBidi"/>
      <w:i/>
      <w:iCs/>
      <w:color w:val="1F3864" w:themeColor="accent1" w:themeShade="80"/>
      <w:sz w:val="22"/>
      <w:szCs w:val="22"/>
    </w:rPr>
  </w:style>
  <w:style w:type="numbering" w:customStyle="1" w:styleId="Aucuneliste1">
    <w:name w:val="Aucune liste1"/>
    <w:next w:val="Aucuneliste"/>
    <w:uiPriority w:val="99"/>
    <w:semiHidden/>
    <w:unhideWhenUsed/>
    <w:rsid w:val="005F14F5"/>
  </w:style>
  <w:style w:type="table" w:styleId="Grilledutableau">
    <w:name w:val="Table Grid"/>
    <w:basedOn w:val="TableauNormal"/>
    <w:rsid w:val="005F14F5"/>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5F14F5"/>
    <w:rPr>
      <w:color w:val="0000FF"/>
      <w:u w:val="single"/>
    </w:rPr>
  </w:style>
  <w:style w:type="character" w:customStyle="1" w:styleId="Caractresdenotedebasdepage">
    <w:name w:val="Caractères de note de bas de page"/>
    <w:rsid w:val="005F14F5"/>
  </w:style>
  <w:style w:type="paragraph" w:customStyle="1" w:styleId="Notedebasdepage1">
    <w:name w:val="Note de bas de page1"/>
    <w:basedOn w:val="Normal"/>
    <w:rsid w:val="005F14F5"/>
    <w:pPr>
      <w:suppressAutoHyphens/>
      <w:spacing w:after="0" w:line="240" w:lineRule="auto"/>
      <w:jc w:val="left"/>
    </w:pPr>
    <w:rPr>
      <w:rFonts w:ascii="Arial" w:eastAsia="Times New Roman" w:hAnsi="Arial" w:cs="Arial"/>
      <w:color w:val="00000A"/>
      <w:kern w:val="1"/>
      <w:lang w:eastAsia="ar-SA"/>
    </w:rPr>
  </w:style>
  <w:style w:type="paragraph" w:customStyle="1" w:styleId="CarCarCar">
    <w:name w:val="Car Car Car"/>
    <w:basedOn w:val="Normal"/>
    <w:semiHidden/>
    <w:rsid w:val="005F14F5"/>
    <w:pPr>
      <w:spacing w:before="120" w:after="160" w:line="240" w:lineRule="exact"/>
      <w:jc w:val="left"/>
    </w:pPr>
    <w:rPr>
      <w:rFonts w:ascii="Tahoma" w:eastAsia="Times New Roman" w:hAnsi="Tahoma" w:cs="Times New Roman"/>
      <w:spacing w:val="-12"/>
      <w:sz w:val="18"/>
      <w:lang w:val="en-US"/>
    </w:rPr>
  </w:style>
  <w:style w:type="paragraph" w:styleId="Corpsdetexte">
    <w:name w:val="Body Text"/>
    <w:basedOn w:val="Normal"/>
    <w:link w:val="CorpsdetexteCar"/>
    <w:autoRedefine/>
    <w:rsid w:val="005F14F5"/>
    <w:pPr>
      <w:tabs>
        <w:tab w:val="left" w:pos="-709"/>
        <w:tab w:val="left" w:leader="dot" w:pos="8789"/>
      </w:tabs>
      <w:suppressAutoHyphens/>
      <w:spacing w:after="0" w:line="240" w:lineRule="auto"/>
      <w:ind w:right="-2"/>
    </w:pPr>
    <w:rPr>
      <w:rFonts w:ascii="Optima" w:eastAsia="Times" w:hAnsi="Optima" w:cs="Arial"/>
      <w:b/>
      <w:bCs/>
      <w:noProof/>
      <w:sz w:val="24"/>
      <w:szCs w:val="22"/>
      <w:lang w:eastAsia="ar-SA"/>
    </w:rPr>
  </w:style>
  <w:style w:type="character" w:customStyle="1" w:styleId="CorpsdetexteCar">
    <w:name w:val="Corps de texte Car"/>
    <w:basedOn w:val="Policepardfaut"/>
    <w:link w:val="Corpsdetexte"/>
    <w:rsid w:val="005F14F5"/>
    <w:rPr>
      <w:rFonts w:ascii="Optima" w:eastAsia="Times" w:hAnsi="Optima" w:cs="Arial"/>
      <w:b/>
      <w:bCs/>
      <w:noProof/>
      <w:sz w:val="24"/>
      <w:szCs w:val="22"/>
      <w:lang w:eastAsia="ar-SA"/>
    </w:rPr>
  </w:style>
  <w:style w:type="paragraph" w:customStyle="1" w:styleId="CarCarCarCarCarCar1CarCarCarCarCarCar">
    <w:name w:val="Car Car Car Car Car Car1 Car Car Car Car Car Car"/>
    <w:basedOn w:val="Normal"/>
    <w:semiHidden/>
    <w:rsid w:val="005F14F5"/>
    <w:pPr>
      <w:spacing w:before="120" w:after="160" w:line="240" w:lineRule="exact"/>
    </w:pPr>
    <w:rPr>
      <w:rFonts w:ascii="Optima" w:eastAsia="Times New Roman" w:hAnsi="Optima" w:cstheme="minorBidi"/>
      <w:sz w:val="22"/>
      <w:szCs w:val="24"/>
      <w:lang w:val="en-US" w:eastAsia="fr-FR"/>
    </w:rPr>
  </w:style>
  <w:style w:type="paragraph" w:customStyle="1" w:styleId="footnotetext0">
    <w:name w:val="footnote text0"/>
    <w:aliases w:val="Footnote Text Char Car Car,Footnote Text Char Car, Car Car,Footnote Text Char Car Car Car Car,Footnote Text Char Car Car Car,Note de bas de page Car2 Car,Note de bas de page Car1 Car Car Car,Note de bas de page Car1 Car Car"/>
    <w:basedOn w:val="Normal"/>
    <w:rsid w:val="005F14F5"/>
    <w:pPr>
      <w:suppressAutoHyphens/>
      <w:spacing w:after="0" w:line="240" w:lineRule="auto"/>
    </w:pPr>
    <w:rPr>
      <w:rFonts w:ascii="Optima" w:eastAsia="Times" w:hAnsi="Optima" w:cstheme="minorBidi"/>
      <w:sz w:val="16"/>
      <w:szCs w:val="16"/>
      <w:lang w:eastAsia="ar-SA"/>
    </w:rPr>
  </w:style>
  <w:style w:type="paragraph" w:styleId="Lgende">
    <w:name w:val="caption"/>
    <w:basedOn w:val="Normal"/>
    <w:next w:val="Normal"/>
    <w:uiPriority w:val="35"/>
    <w:unhideWhenUsed/>
    <w:qFormat/>
    <w:rsid w:val="005F14F5"/>
    <w:pPr>
      <w:spacing w:after="160" w:line="240" w:lineRule="auto"/>
      <w:jc w:val="left"/>
    </w:pPr>
    <w:rPr>
      <w:rFonts w:asciiTheme="minorHAnsi" w:eastAsiaTheme="minorEastAsia" w:hAnsiTheme="minorHAnsi" w:cstheme="minorBidi"/>
      <w:b/>
      <w:bCs/>
      <w:smallCaps/>
      <w:color w:val="44546A" w:themeColor="text2"/>
      <w:sz w:val="22"/>
      <w:szCs w:val="22"/>
      <w:lang w:eastAsia="fr-FR"/>
    </w:rPr>
  </w:style>
  <w:style w:type="paragraph" w:customStyle="1" w:styleId="StyleTextebrutArial11ptJustifiInterligneAumoins14">
    <w:name w:val="Style Texte brut + Arial 11 pt Justifié Interligne : Au moins 14..."/>
    <w:basedOn w:val="Textebrut"/>
    <w:rsid w:val="005F14F5"/>
    <w:pPr>
      <w:spacing w:after="0" w:line="280" w:lineRule="atLeast"/>
      <w:jc w:val="both"/>
    </w:pPr>
    <w:rPr>
      <w:rFonts w:ascii="Arial" w:eastAsia="Times New Roman" w:hAnsi="Arial" w:cs="Arial"/>
      <w:sz w:val="22"/>
      <w:szCs w:val="22"/>
    </w:rPr>
  </w:style>
  <w:style w:type="paragraph" w:styleId="Textebrut">
    <w:name w:val="Plain Text"/>
    <w:basedOn w:val="Normal"/>
    <w:link w:val="TextebrutCar"/>
    <w:uiPriority w:val="99"/>
    <w:semiHidden/>
    <w:unhideWhenUsed/>
    <w:rsid w:val="005F14F5"/>
    <w:pPr>
      <w:spacing w:after="160" w:line="259" w:lineRule="auto"/>
      <w:jc w:val="left"/>
    </w:pPr>
    <w:rPr>
      <w:rFonts w:ascii="Courier New" w:eastAsiaTheme="minorEastAsia" w:hAnsi="Courier New" w:cs="Courier New"/>
      <w:lang w:eastAsia="fr-FR"/>
    </w:rPr>
  </w:style>
  <w:style w:type="character" w:customStyle="1" w:styleId="TextebrutCar">
    <w:name w:val="Texte brut Car"/>
    <w:basedOn w:val="Policepardfaut"/>
    <w:link w:val="Textebrut"/>
    <w:uiPriority w:val="99"/>
    <w:semiHidden/>
    <w:rsid w:val="005F14F5"/>
    <w:rPr>
      <w:rFonts w:ascii="Courier New" w:eastAsiaTheme="minorEastAsia" w:hAnsi="Courier New" w:cs="Courier New"/>
    </w:rPr>
  </w:style>
  <w:style w:type="paragraph" w:styleId="Sous-titre">
    <w:name w:val="Subtitle"/>
    <w:basedOn w:val="Normal"/>
    <w:next w:val="Normal"/>
    <w:link w:val="Sous-titreCar"/>
    <w:uiPriority w:val="11"/>
    <w:qFormat/>
    <w:rsid w:val="005F14F5"/>
    <w:pPr>
      <w:numPr>
        <w:ilvl w:val="1"/>
      </w:numPr>
      <w:spacing w:line="240" w:lineRule="auto"/>
      <w:jc w:val="left"/>
    </w:pPr>
    <w:rPr>
      <w:rFonts w:asciiTheme="majorHAnsi" w:eastAsiaTheme="majorEastAsia" w:hAnsiTheme="majorHAnsi" w:cstheme="majorBidi"/>
      <w:color w:val="4472C4" w:themeColor="accent1"/>
      <w:sz w:val="28"/>
      <w:szCs w:val="28"/>
      <w:lang w:eastAsia="fr-FR"/>
    </w:rPr>
  </w:style>
  <w:style w:type="character" w:customStyle="1" w:styleId="Sous-titreCar">
    <w:name w:val="Sous-titre Car"/>
    <w:basedOn w:val="Policepardfaut"/>
    <w:link w:val="Sous-titre"/>
    <w:uiPriority w:val="11"/>
    <w:rsid w:val="005F14F5"/>
    <w:rPr>
      <w:rFonts w:asciiTheme="majorHAnsi" w:eastAsiaTheme="majorEastAsia" w:hAnsiTheme="majorHAnsi" w:cstheme="majorBidi"/>
      <w:color w:val="4472C4" w:themeColor="accent1"/>
      <w:sz w:val="28"/>
      <w:szCs w:val="28"/>
    </w:rPr>
  </w:style>
  <w:style w:type="paragraph" w:customStyle="1" w:styleId="CarCar7CarCarCarCarCarCarCarCarCarCarCarCar">
    <w:name w:val="Car Car7 Car Car Car Car Car Car Car Car Car Car Car Car"/>
    <w:basedOn w:val="Normal"/>
    <w:rsid w:val="005F14F5"/>
    <w:pPr>
      <w:spacing w:before="120" w:after="160" w:line="240" w:lineRule="exact"/>
      <w:jc w:val="left"/>
    </w:pPr>
    <w:rPr>
      <w:rFonts w:ascii="Tahoma" w:eastAsia="Times New Roman" w:hAnsi="Tahoma" w:cstheme="minorBidi"/>
      <w:sz w:val="18"/>
      <w:lang w:val="en-US" w:eastAsia="fr-FR"/>
    </w:rPr>
  </w:style>
  <w:style w:type="table" w:customStyle="1" w:styleId="Grilledutableau1">
    <w:name w:val="Grille du tableau1"/>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F14F5"/>
    <w:pPr>
      <w:spacing w:after="160" w:line="259"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F14F5"/>
  </w:style>
  <w:style w:type="character" w:styleId="Accentuation">
    <w:name w:val="Emphasis"/>
    <w:basedOn w:val="Policepardfaut"/>
    <w:uiPriority w:val="20"/>
    <w:qFormat/>
    <w:rsid w:val="005F14F5"/>
    <w:rPr>
      <w:i/>
      <w:iCs/>
    </w:rPr>
  </w:style>
  <w:style w:type="paragraph" w:styleId="Titre">
    <w:name w:val="Title"/>
    <w:basedOn w:val="Normal"/>
    <w:next w:val="Normal"/>
    <w:link w:val="TitreCar"/>
    <w:uiPriority w:val="10"/>
    <w:qFormat/>
    <w:rsid w:val="005F14F5"/>
    <w:pPr>
      <w:spacing w:after="0" w:line="204" w:lineRule="auto"/>
      <w:contextualSpacing/>
      <w:jc w:val="left"/>
    </w:pPr>
    <w:rPr>
      <w:rFonts w:asciiTheme="majorHAnsi" w:eastAsiaTheme="majorEastAsia" w:hAnsiTheme="majorHAnsi" w:cstheme="majorBidi"/>
      <w:caps/>
      <w:color w:val="44546A" w:themeColor="text2"/>
      <w:spacing w:val="-15"/>
      <w:sz w:val="72"/>
      <w:szCs w:val="72"/>
      <w:lang w:eastAsia="fr-FR"/>
    </w:rPr>
  </w:style>
  <w:style w:type="character" w:customStyle="1" w:styleId="TitreCar">
    <w:name w:val="Titre Car"/>
    <w:basedOn w:val="Policepardfaut"/>
    <w:link w:val="Titre"/>
    <w:uiPriority w:val="10"/>
    <w:rsid w:val="005F14F5"/>
    <w:rPr>
      <w:rFonts w:asciiTheme="majorHAnsi" w:eastAsiaTheme="majorEastAsia" w:hAnsiTheme="majorHAnsi" w:cstheme="majorBidi"/>
      <w:caps/>
      <w:color w:val="44546A" w:themeColor="text2"/>
      <w:spacing w:val="-15"/>
      <w:sz w:val="72"/>
      <w:szCs w:val="72"/>
    </w:rPr>
  </w:style>
  <w:style w:type="character" w:customStyle="1" w:styleId="Aucun">
    <w:name w:val="Aucun"/>
    <w:rsid w:val="005F14F5"/>
    <w:rPr>
      <w:lang w:val="fr-FR"/>
    </w:rPr>
  </w:style>
  <w:style w:type="character" w:styleId="lev">
    <w:name w:val="Strong"/>
    <w:basedOn w:val="Policepardfaut"/>
    <w:uiPriority w:val="22"/>
    <w:qFormat/>
    <w:rsid w:val="005F14F5"/>
    <w:rPr>
      <w:b/>
      <w:bCs/>
    </w:rPr>
  </w:style>
  <w:style w:type="paragraph" w:styleId="Rvision">
    <w:name w:val="Revision"/>
    <w:hidden/>
    <w:uiPriority w:val="99"/>
    <w:semiHidden/>
    <w:rsid w:val="005F14F5"/>
    <w:pPr>
      <w:spacing w:after="160" w:line="259" w:lineRule="auto"/>
    </w:pPr>
    <w:rPr>
      <w:rFonts w:asciiTheme="minorHAnsi" w:eastAsiaTheme="minorEastAsia" w:hAnsiTheme="minorHAnsi" w:cstheme="minorBidi"/>
      <w:sz w:val="22"/>
      <w:szCs w:val="22"/>
      <w:lang w:eastAsia="en-US"/>
    </w:rPr>
  </w:style>
  <w:style w:type="paragraph" w:customStyle="1" w:styleId="LO-Normal">
    <w:name w:val="LO-Normal"/>
    <w:qFormat/>
    <w:rsid w:val="005F14F5"/>
    <w:pPr>
      <w:keepNext/>
      <w:shd w:val="clear" w:color="auto" w:fill="FFFFFF"/>
      <w:suppressAutoHyphens/>
      <w:spacing w:after="200" w:line="276" w:lineRule="auto"/>
      <w:textAlignment w:val="baseline"/>
    </w:pPr>
    <w:rPr>
      <w:rFonts w:asciiTheme="minorHAnsi" w:eastAsiaTheme="minorEastAsia" w:hAnsiTheme="minorHAnsi" w:cstheme="minorBidi"/>
      <w:sz w:val="22"/>
      <w:szCs w:val="22"/>
      <w:lang w:eastAsia="en-US"/>
    </w:rPr>
  </w:style>
  <w:style w:type="paragraph" w:customStyle="1" w:styleId="CarCarCarCarCar">
    <w:name w:val="Car Car Car Car Car"/>
    <w:basedOn w:val="Normal"/>
    <w:rsid w:val="005F14F5"/>
    <w:pPr>
      <w:spacing w:before="120" w:after="160" w:line="240" w:lineRule="exact"/>
    </w:pPr>
    <w:rPr>
      <w:rFonts w:ascii="Tahoma" w:eastAsia="Times New Roman" w:hAnsi="Tahoma" w:cstheme="minorBidi"/>
      <w:sz w:val="18"/>
      <w:lang w:val="en-US" w:eastAsia="fr-FR"/>
    </w:rPr>
  </w:style>
  <w:style w:type="paragraph" w:customStyle="1" w:styleId="CarCarCarCar">
    <w:name w:val="Car Car Car Car"/>
    <w:basedOn w:val="Normal"/>
    <w:rsid w:val="005F14F5"/>
    <w:pPr>
      <w:spacing w:before="120" w:after="160" w:line="240" w:lineRule="exact"/>
      <w:jc w:val="left"/>
    </w:pPr>
    <w:rPr>
      <w:rFonts w:ascii="Tahoma" w:eastAsia="Times New Roman" w:hAnsi="Tahoma" w:cstheme="minorBidi"/>
      <w:sz w:val="18"/>
      <w:lang w:val="en-US" w:eastAsia="fr-FR"/>
    </w:rPr>
  </w:style>
  <w:style w:type="paragraph" w:customStyle="1" w:styleId="ListParagraph0">
    <w:name w:val="List Paragraph0"/>
    <w:basedOn w:val="Normal"/>
    <w:rsid w:val="005F14F5"/>
    <w:pPr>
      <w:spacing w:after="160" w:line="259" w:lineRule="auto"/>
      <w:ind w:left="720"/>
      <w:jc w:val="left"/>
    </w:pPr>
    <w:rPr>
      <w:rFonts w:asciiTheme="minorHAnsi" w:eastAsia="Times New Roman" w:hAnsiTheme="minorHAnsi" w:cstheme="minorBidi"/>
      <w:sz w:val="22"/>
      <w:szCs w:val="22"/>
      <w:lang w:eastAsia="fr-FR"/>
    </w:rPr>
  </w:style>
  <w:style w:type="paragraph" w:customStyle="1" w:styleId="CarCarCarCarCarCarCarCarCarCar">
    <w:name w:val="Car Car Car Car Car Car Car Car Car Car"/>
    <w:basedOn w:val="Normal"/>
    <w:rsid w:val="005F14F5"/>
    <w:pPr>
      <w:spacing w:before="120" w:after="160" w:line="240" w:lineRule="exact"/>
    </w:pPr>
    <w:rPr>
      <w:rFonts w:ascii="Tahoma" w:eastAsia="Times New Roman" w:hAnsi="Tahoma" w:cstheme="minorBidi"/>
      <w:sz w:val="18"/>
      <w:lang w:val="en-US" w:eastAsia="fr-FR"/>
    </w:rPr>
  </w:style>
  <w:style w:type="character" w:styleId="Lienhypertextesuivivisit">
    <w:name w:val="FollowedHyperlink"/>
    <w:basedOn w:val="Policepardfaut"/>
    <w:uiPriority w:val="99"/>
    <w:semiHidden/>
    <w:unhideWhenUsed/>
    <w:rsid w:val="005F14F5"/>
    <w:rPr>
      <w:color w:val="954F72" w:themeColor="followedHyperlink"/>
      <w:u w:val="single"/>
    </w:rPr>
  </w:style>
  <w:style w:type="character" w:customStyle="1" w:styleId="NotedebasdepageCar1">
    <w:name w:val="Note de bas de page Car1"/>
    <w:basedOn w:val="Policepardfaut"/>
    <w:uiPriority w:val="99"/>
    <w:rsid w:val="005F14F5"/>
    <w:rPr>
      <w:lang w:eastAsia="en-US"/>
    </w:rPr>
  </w:style>
  <w:style w:type="character" w:customStyle="1" w:styleId="Mentionnonrsolue1">
    <w:name w:val="Mention non résolue1"/>
    <w:basedOn w:val="Policepardfaut"/>
    <w:uiPriority w:val="99"/>
    <w:semiHidden/>
    <w:unhideWhenUsed/>
    <w:rsid w:val="005F14F5"/>
    <w:rPr>
      <w:color w:val="605E5C"/>
      <w:shd w:val="clear" w:color="auto" w:fill="E1DFDD"/>
    </w:rPr>
  </w:style>
  <w:style w:type="paragraph" w:styleId="En-ttedetabledesmatires">
    <w:name w:val="TOC Heading"/>
    <w:basedOn w:val="Titre1"/>
    <w:next w:val="Normal"/>
    <w:uiPriority w:val="39"/>
    <w:unhideWhenUsed/>
    <w:qFormat/>
    <w:rsid w:val="005F14F5"/>
    <w:pPr>
      <w:keepNext/>
      <w:keepLines/>
      <w:numPr>
        <w:numId w:val="0"/>
      </w:numPr>
      <w:spacing w:before="400" w:after="40" w:line="240" w:lineRule="auto"/>
      <w:jc w:val="left"/>
      <w:outlineLvl w:val="9"/>
    </w:pPr>
    <w:rPr>
      <w:rFonts w:asciiTheme="majorHAnsi" w:eastAsiaTheme="majorEastAsia" w:hAnsiTheme="majorHAnsi" w:cstheme="majorBidi"/>
      <w:b w:val="0"/>
      <w:bCs w:val="0"/>
      <w:lang w:eastAsia="fr-FR"/>
    </w:rPr>
  </w:style>
  <w:style w:type="paragraph" w:styleId="Citation">
    <w:name w:val="Quote"/>
    <w:basedOn w:val="Normal"/>
    <w:next w:val="Normal"/>
    <w:link w:val="CitationCar"/>
    <w:uiPriority w:val="29"/>
    <w:qFormat/>
    <w:rsid w:val="005F14F5"/>
    <w:pPr>
      <w:spacing w:before="120" w:after="120" w:line="259" w:lineRule="auto"/>
      <w:ind w:left="720"/>
      <w:jc w:val="left"/>
    </w:pPr>
    <w:rPr>
      <w:rFonts w:asciiTheme="minorHAnsi" w:eastAsiaTheme="minorEastAsia" w:hAnsiTheme="minorHAnsi" w:cstheme="minorBidi"/>
      <w:color w:val="44546A" w:themeColor="text2"/>
      <w:sz w:val="24"/>
      <w:szCs w:val="24"/>
      <w:lang w:eastAsia="fr-FR"/>
    </w:rPr>
  </w:style>
  <w:style w:type="character" w:customStyle="1" w:styleId="CitationCar">
    <w:name w:val="Citation Car"/>
    <w:basedOn w:val="Policepardfaut"/>
    <w:link w:val="Citation"/>
    <w:uiPriority w:val="29"/>
    <w:rsid w:val="005F14F5"/>
    <w:rPr>
      <w:rFonts w:asciiTheme="minorHAnsi" w:eastAsiaTheme="minorEastAsia" w:hAnsiTheme="minorHAnsi" w:cstheme="minorBidi"/>
      <w:color w:val="44546A" w:themeColor="text2"/>
      <w:sz w:val="24"/>
      <w:szCs w:val="24"/>
    </w:rPr>
  </w:style>
  <w:style w:type="paragraph" w:styleId="Citationintense">
    <w:name w:val="Intense Quote"/>
    <w:basedOn w:val="Normal"/>
    <w:next w:val="Normal"/>
    <w:link w:val="CitationintenseCar"/>
    <w:uiPriority w:val="30"/>
    <w:qFormat/>
    <w:rsid w:val="005F14F5"/>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lang w:eastAsia="fr-FR"/>
    </w:rPr>
  </w:style>
  <w:style w:type="character" w:customStyle="1" w:styleId="CitationintenseCar">
    <w:name w:val="Citation intense Car"/>
    <w:basedOn w:val="Policepardfaut"/>
    <w:link w:val="Citationintense"/>
    <w:uiPriority w:val="30"/>
    <w:rsid w:val="005F14F5"/>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5F14F5"/>
    <w:rPr>
      <w:i/>
      <w:iCs/>
      <w:color w:val="595959" w:themeColor="text1" w:themeTint="A6"/>
    </w:rPr>
  </w:style>
  <w:style w:type="character" w:styleId="Accentuationintense">
    <w:name w:val="Intense Emphasis"/>
    <w:basedOn w:val="Policepardfaut"/>
    <w:uiPriority w:val="21"/>
    <w:qFormat/>
    <w:rsid w:val="005F14F5"/>
    <w:rPr>
      <w:b/>
      <w:bCs/>
      <w:i/>
      <w:iCs/>
    </w:rPr>
  </w:style>
  <w:style w:type="character" w:styleId="Rfrencelgre">
    <w:name w:val="Subtle Reference"/>
    <w:basedOn w:val="Policepardfaut"/>
    <w:uiPriority w:val="31"/>
    <w:qFormat/>
    <w:rsid w:val="005F14F5"/>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5F14F5"/>
    <w:rPr>
      <w:b/>
      <w:bCs/>
      <w:smallCaps/>
      <w:color w:val="44546A" w:themeColor="text2"/>
      <w:u w:val="single"/>
    </w:rPr>
  </w:style>
  <w:style w:type="character" w:styleId="Titredulivre">
    <w:name w:val="Book Title"/>
    <w:basedOn w:val="Policepardfaut"/>
    <w:uiPriority w:val="33"/>
    <w:qFormat/>
    <w:rsid w:val="005F14F5"/>
    <w:rPr>
      <w:b/>
      <w:bCs/>
      <w:smallCaps/>
      <w:spacing w:val="10"/>
    </w:rPr>
  </w:style>
  <w:style w:type="character" w:customStyle="1" w:styleId="expansiontext-184">
    <w:name w:val="expansiontext-184"/>
    <w:basedOn w:val="Policepardfaut"/>
    <w:rsid w:val="005F14F5"/>
  </w:style>
  <w:style w:type="paragraph" w:customStyle="1" w:styleId="paragraph">
    <w:name w:val="paragraph"/>
    <w:basedOn w:val="Normal"/>
    <w:rsid w:val="005F14F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uperscript">
    <w:name w:val="superscript"/>
    <w:basedOn w:val="Policepardfaut"/>
    <w:rsid w:val="005F14F5"/>
  </w:style>
  <w:style w:type="character" w:customStyle="1" w:styleId="eop">
    <w:name w:val="eop"/>
    <w:basedOn w:val="Policepardfaut"/>
    <w:rsid w:val="005F14F5"/>
  </w:style>
  <w:style w:type="character" w:styleId="Mentionnonrsolue">
    <w:name w:val="Unresolved Mention"/>
    <w:basedOn w:val="Policepardfaut"/>
    <w:uiPriority w:val="99"/>
    <w:semiHidden/>
    <w:unhideWhenUsed/>
    <w:rsid w:val="00DB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320">
      <w:bodyDiv w:val="1"/>
      <w:marLeft w:val="0"/>
      <w:marRight w:val="0"/>
      <w:marTop w:val="0"/>
      <w:marBottom w:val="0"/>
      <w:divBdr>
        <w:top w:val="none" w:sz="0" w:space="0" w:color="auto"/>
        <w:left w:val="none" w:sz="0" w:space="0" w:color="auto"/>
        <w:bottom w:val="none" w:sz="0" w:space="0" w:color="auto"/>
        <w:right w:val="none" w:sz="0" w:space="0" w:color="auto"/>
      </w:divBdr>
    </w:div>
    <w:div w:id="101147442">
      <w:bodyDiv w:val="1"/>
      <w:marLeft w:val="0"/>
      <w:marRight w:val="0"/>
      <w:marTop w:val="0"/>
      <w:marBottom w:val="0"/>
      <w:divBdr>
        <w:top w:val="none" w:sz="0" w:space="0" w:color="auto"/>
        <w:left w:val="none" w:sz="0" w:space="0" w:color="auto"/>
        <w:bottom w:val="none" w:sz="0" w:space="0" w:color="auto"/>
        <w:right w:val="none" w:sz="0" w:space="0" w:color="auto"/>
      </w:divBdr>
    </w:div>
    <w:div w:id="151919498">
      <w:bodyDiv w:val="1"/>
      <w:marLeft w:val="0"/>
      <w:marRight w:val="0"/>
      <w:marTop w:val="0"/>
      <w:marBottom w:val="0"/>
      <w:divBdr>
        <w:top w:val="none" w:sz="0" w:space="0" w:color="auto"/>
        <w:left w:val="none" w:sz="0" w:space="0" w:color="auto"/>
        <w:bottom w:val="none" w:sz="0" w:space="0" w:color="auto"/>
        <w:right w:val="none" w:sz="0" w:space="0" w:color="auto"/>
      </w:divBdr>
    </w:div>
    <w:div w:id="197132809">
      <w:bodyDiv w:val="1"/>
      <w:marLeft w:val="0"/>
      <w:marRight w:val="0"/>
      <w:marTop w:val="0"/>
      <w:marBottom w:val="0"/>
      <w:divBdr>
        <w:top w:val="none" w:sz="0" w:space="0" w:color="auto"/>
        <w:left w:val="none" w:sz="0" w:space="0" w:color="auto"/>
        <w:bottom w:val="none" w:sz="0" w:space="0" w:color="auto"/>
        <w:right w:val="none" w:sz="0" w:space="0" w:color="auto"/>
      </w:divBdr>
      <w:divsChild>
        <w:div w:id="642269931">
          <w:marLeft w:val="0"/>
          <w:marRight w:val="0"/>
          <w:marTop w:val="0"/>
          <w:marBottom w:val="0"/>
          <w:divBdr>
            <w:top w:val="none" w:sz="0" w:space="0" w:color="auto"/>
            <w:left w:val="none" w:sz="0" w:space="0" w:color="auto"/>
            <w:bottom w:val="none" w:sz="0" w:space="0" w:color="auto"/>
            <w:right w:val="none" w:sz="0" w:space="0" w:color="auto"/>
          </w:divBdr>
        </w:div>
        <w:div w:id="1374964227">
          <w:marLeft w:val="0"/>
          <w:marRight w:val="0"/>
          <w:marTop w:val="0"/>
          <w:marBottom w:val="0"/>
          <w:divBdr>
            <w:top w:val="none" w:sz="0" w:space="0" w:color="auto"/>
            <w:left w:val="none" w:sz="0" w:space="0" w:color="auto"/>
            <w:bottom w:val="none" w:sz="0" w:space="0" w:color="auto"/>
            <w:right w:val="none" w:sz="0" w:space="0" w:color="auto"/>
          </w:divBdr>
        </w:div>
        <w:div w:id="1965841588">
          <w:marLeft w:val="0"/>
          <w:marRight w:val="0"/>
          <w:marTop w:val="0"/>
          <w:marBottom w:val="0"/>
          <w:divBdr>
            <w:top w:val="none" w:sz="0" w:space="0" w:color="auto"/>
            <w:left w:val="none" w:sz="0" w:space="0" w:color="auto"/>
            <w:bottom w:val="none" w:sz="0" w:space="0" w:color="auto"/>
            <w:right w:val="none" w:sz="0" w:space="0" w:color="auto"/>
          </w:divBdr>
        </w:div>
        <w:div w:id="2128810475">
          <w:marLeft w:val="0"/>
          <w:marRight w:val="0"/>
          <w:marTop w:val="0"/>
          <w:marBottom w:val="0"/>
          <w:divBdr>
            <w:top w:val="none" w:sz="0" w:space="0" w:color="auto"/>
            <w:left w:val="none" w:sz="0" w:space="0" w:color="auto"/>
            <w:bottom w:val="none" w:sz="0" w:space="0" w:color="auto"/>
            <w:right w:val="none" w:sz="0" w:space="0" w:color="auto"/>
          </w:divBdr>
        </w:div>
      </w:divsChild>
    </w:div>
    <w:div w:id="304506641">
      <w:bodyDiv w:val="1"/>
      <w:marLeft w:val="0"/>
      <w:marRight w:val="0"/>
      <w:marTop w:val="0"/>
      <w:marBottom w:val="0"/>
      <w:divBdr>
        <w:top w:val="none" w:sz="0" w:space="0" w:color="auto"/>
        <w:left w:val="none" w:sz="0" w:space="0" w:color="auto"/>
        <w:bottom w:val="none" w:sz="0" w:space="0" w:color="auto"/>
        <w:right w:val="none" w:sz="0" w:space="0" w:color="auto"/>
      </w:divBdr>
    </w:div>
    <w:div w:id="382951656">
      <w:bodyDiv w:val="1"/>
      <w:marLeft w:val="0"/>
      <w:marRight w:val="0"/>
      <w:marTop w:val="0"/>
      <w:marBottom w:val="0"/>
      <w:divBdr>
        <w:top w:val="none" w:sz="0" w:space="0" w:color="auto"/>
        <w:left w:val="none" w:sz="0" w:space="0" w:color="auto"/>
        <w:bottom w:val="none" w:sz="0" w:space="0" w:color="auto"/>
        <w:right w:val="none" w:sz="0" w:space="0" w:color="auto"/>
      </w:divBdr>
    </w:div>
    <w:div w:id="419958143">
      <w:bodyDiv w:val="1"/>
      <w:marLeft w:val="0"/>
      <w:marRight w:val="0"/>
      <w:marTop w:val="0"/>
      <w:marBottom w:val="0"/>
      <w:divBdr>
        <w:top w:val="none" w:sz="0" w:space="0" w:color="auto"/>
        <w:left w:val="none" w:sz="0" w:space="0" w:color="auto"/>
        <w:bottom w:val="none" w:sz="0" w:space="0" w:color="auto"/>
        <w:right w:val="none" w:sz="0" w:space="0" w:color="auto"/>
      </w:divBdr>
    </w:div>
    <w:div w:id="424694002">
      <w:bodyDiv w:val="1"/>
      <w:marLeft w:val="0"/>
      <w:marRight w:val="0"/>
      <w:marTop w:val="0"/>
      <w:marBottom w:val="0"/>
      <w:divBdr>
        <w:top w:val="none" w:sz="0" w:space="0" w:color="auto"/>
        <w:left w:val="none" w:sz="0" w:space="0" w:color="auto"/>
        <w:bottom w:val="none" w:sz="0" w:space="0" w:color="auto"/>
        <w:right w:val="none" w:sz="0" w:space="0" w:color="auto"/>
      </w:divBdr>
    </w:div>
    <w:div w:id="493766605">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656610078">
      <w:bodyDiv w:val="1"/>
      <w:marLeft w:val="0"/>
      <w:marRight w:val="0"/>
      <w:marTop w:val="0"/>
      <w:marBottom w:val="0"/>
      <w:divBdr>
        <w:top w:val="none" w:sz="0" w:space="0" w:color="auto"/>
        <w:left w:val="none" w:sz="0" w:space="0" w:color="auto"/>
        <w:bottom w:val="none" w:sz="0" w:space="0" w:color="auto"/>
        <w:right w:val="none" w:sz="0" w:space="0" w:color="auto"/>
      </w:divBdr>
    </w:div>
    <w:div w:id="796684017">
      <w:bodyDiv w:val="1"/>
      <w:marLeft w:val="0"/>
      <w:marRight w:val="0"/>
      <w:marTop w:val="0"/>
      <w:marBottom w:val="0"/>
      <w:divBdr>
        <w:top w:val="none" w:sz="0" w:space="0" w:color="auto"/>
        <w:left w:val="none" w:sz="0" w:space="0" w:color="auto"/>
        <w:bottom w:val="none" w:sz="0" w:space="0" w:color="auto"/>
        <w:right w:val="none" w:sz="0" w:space="0" w:color="auto"/>
      </w:divBdr>
    </w:div>
    <w:div w:id="1066146206">
      <w:bodyDiv w:val="1"/>
      <w:marLeft w:val="0"/>
      <w:marRight w:val="0"/>
      <w:marTop w:val="0"/>
      <w:marBottom w:val="0"/>
      <w:divBdr>
        <w:top w:val="none" w:sz="0" w:space="0" w:color="auto"/>
        <w:left w:val="none" w:sz="0" w:space="0" w:color="auto"/>
        <w:bottom w:val="none" w:sz="0" w:space="0" w:color="auto"/>
        <w:right w:val="none" w:sz="0" w:space="0" w:color="auto"/>
      </w:divBdr>
    </w:div>
    <w:div w:id="1148205862">
      <w:bodyDiv w:val="1"/>
      <w:marLeft w:val="0"/>
      <w:marRight w:val="0"/>
      <w:marTop w:val="0"/>
      <w:marBottom w:val="0"/>
      <w:divBdr>
        <w:top w:val="none" w:sz="0" w:space="0" w:color="auto"/>
        <w:left w:val="none" w:sz="0" w:space="0" w:color="auto"/>
        <w:bottom w:val="none" w:sz="0" w:space="0" w:color="auto"/>
        <w:right w:val="none" w:sz="0" w:space="0" w:color="auto"/>
      </w:divBdr>
    </w:div>
    <w:div w:id="1192379284">
      <w:bodyDiv w:val="1"/>
      <w:marLeft w:val="0"/>
      <w:marRight w:val="0"/>
      <w:marTop w:val="0"/>
      <w:marBottom w:val="0"/>
      <w:divBdr>
        <w:top w:val="none" w:sz="0" w:space="0" w:color="auto"/>
        <w:left w:val="none" w:sz="0" w:space="0" w:color="auto"/>
        <w:bottom w:val="none" w:sz="0" w:space="0" w:color="auto"/>
        <w:right w:val="none" w:sz="0" w:space="0" w:color="auto"/>
      </w:divBdr>
    </w:div>
    <w:div w:id="1196501961">
      <w:bodyDiv w:val="1"/>
      <w:marLeft w:val="0"/>
      <w:marRight w:val="0"/>
      <w:marTop w:val="0"/>
      <w:marBottom w:val="0"/>
      <w:divBdr>
        <w:top w:val="none" w:sz="0" w:space="0" w:color="auto"/>
        <w:left w:val="none" w:sz="0" w:space="0" w:color="auto"/>
        <w:bottom w:val="none" w:sz="0" w:space="0" w:color="auto"/>
        <w:right w:val="none" w:sz="0" w:space="0" w:color="auto"/>
      </w:divBdr>
    </w:div>
    <w:div w:id="1256597330">
      <w:bodyDiv w:val="1"/>
      <w:marLeft w:val="0"/>
      <w:marRight w:val="0"/>
      <w:marTop w:val="0"/>
      <w:marBottom w:val="0"/>
      <w:divBdr>
        <w:top w:val="none" w:sz="0" w:space="0" w:color="auto"/>
        <w:left w:val="none" w:sz="0" w:space="0" w:color="auto"/>
        <w:bottom w:val="none" w:sz="0" w:space="0" w:color="auto"/>
        <w:right w:val="none" w:sz="0" w:space="0" w:color="auto"/>
      </w:divBdr>
    </w:div>
    <w:div w:id="1294213493">
      <w:bodyDiv w:val="1"/>
      <w:marLeft w:val="0"/>
      <w:marRight w:val="0"/>
      <w:marTop w:val="0"/>
      <w:marBottom w:val="0"/>
      <w:divBdr>
        <w:top w:val="none" w:sz="0" w:space="0" w:color="auto"/>
        <w:left w:val="none" w:sz="0" w:space="0" w:color="auto"/>
        <w:bottom w:val="none" w:sz="0" w:space="0" w:color="auto"/>
        <w:right w:val="none" w:sz="0" w:space="0" w:color="auto"/>
      </w:divBdr>
    </w:div>
    <w:div w:id="1336297683">
      <w:bodyDiv w:val="1"/>
      <w:marLeft w:val="0"/>
      <w:marRight w:val="0"/>
      <w:marTop w:val="0"/>
      <w:marBottom w:val="0"/>
      <w:divBdr>
        <w:top w:val="none" w:sz="0" w:space="0" w:color="auto"/>
        <w:left w:val="none" w:sz="0" w:space="0" w:color="auto"/>
        <w:bottom w:val="none" w:sz="0" w:space="0" w:color="auto"/>
        <w:right w:val="none" w:sz="0" w:space="0" w:color="auto"/>
      </w:divBdr>
    </w:div>
    <w:div w:id="1340422437">
      <w:bodyDiv w:val="1"/>
      <w:marLeft w:val="0"/>
      <w:marRight w:val="0"/>
      <w:marTop w:val="0"/>
      <w:marBottom w:val="0"/>
      <w:divBdr>
        <w:top w:val="none" w:sz="0" w:space="0" w:color="auto"/>
        <w:left w:val="none" w:sz="0" w:space="0" w:color="auto"/>
        <w:bottom w:val="none" w:sz="0" w:space="0" w:color="auto"/>
        <w:right w:val="none" w:sz="0" w:space="0" w:color="auto"/>
      </w:divBdr>
    </w:div>
    <w:div w:id="1385526565">
      <w:bodyDiv w:val="1"/>
      <w:marLeft w:val="0"/>
      <w:marRight w:val="0"/>
      <w:marTop w:val="0"/>
      <w:marBottom w:val="0"/>
      <w:divBdr>
        <w:top w:val="none" w:sz="0" w:space="0" w:color="auto"/>
        <w:left w:val="none" w:sz="0" w:space="0" w:color="auto"/>
        <w:bottom w:val="none" w:sz="0" w:space="0" w:color="auto"/>
        <w:right w:val="none" w:sz="0" w:space="0" w:color="auto"/>
      </w:divBdr>
    </w:div>
    <w:div w:id="1511338022">
      <w:bodyDiv w:val="1"/>
      <w:marLeft w:val="0"/>
      <w:marRight w:val="0"/>
      <w:marTop w:val="0"/>
      <w:marBottom w:val="0"/>
      <w:divBdr>
        <w:top w:val="none" w:sz="0" w:space="0" w:color="auto"/>
        <w:left w:val="none" w:sz="0" w:space="0" w:color="auto"/>
        <w:bottom w:val="none" w:sz="0" w:space="0" w:color="auto"/>
        <w:right w:val="none" w:sz="0" w:space="0" w:color="auto"/>
      </w:divBdr>
    </w:div>
    <w:div w:id="1581056914">
      <w:bodyDiv w:val="1"/>
      <w:marLeft w:val="0"/>
      <w:marRight w:val="0"/>
      <w:marTop w:val="0"/>
      <w:marBottom w:val="0"/>
      <w:divBdr>
        <w:top w:val="none" w:sz="0" w:space="0" w:color="auto"/>
        <w:left w:val="none" w:sz="0" w:space="0" w:color="auto"/>
        <w:bottom w:val="none" w:sz="0" w:space="0" w:color="auto"/>
        <w:right w:val="none" w:sz="0" w:space="0" w:color="auto"/>
      </w:divBdr>
    </w:div>
    <w:div w:id="1827479562">
      <w:bodyDiv w:val="1"/>
      <w:marLeft w:val="0"/>
      <w:marRight w:val="0"/>
      <w:marTop w:val="0"/>
      <w:marBottom w:val="0"/>
      <w:divBdr>
        <w:top w:val="none" w:sz="0" w:space="0" w:color="auto"/>
        <w:left w:val="none" w:sz="0" w:space="0" w:color="auto"/>
        <w:bottom w:val="none" w:sz="0" w:space="0" w:color="auto"/>
        <w:right w:val="none" w:sz="0" w:space="0" w:color="auto"/>
      </w:divBdr>
      <w:divsChild>
        <w:div w:id="945430096">
          <w:marLeft w:val="0"/>
          <w:marRight w:val="0"/>
          <w:marTop w:val="0"/>
          <w:marBottom w:val="0"/>
          <w:divBdr>
            <w:top w:val="none" w:sz="0" w:space="0" w:color="auto"/>
            <w:left w:val="none" w:sz="0" w:space="0" w:color="auto"/>
            <w:bottom w:val="none" w:sz="0" w:space="0" w:color="auto"/>
            <w:right w:val="none" w:sz="0" w:space="0" w:color="auto"/>
          </w:divBdr>
        </w:div>
        <w:div w:id="1218661763">
          <w:marLeft w:val="0"/>
          <w:marRight w:val="0"/>
          <w:marTop w:val="0"/>
          <w:marBottom w:val="0"/>
          <w:divBdr>
            <w:top w:val="none" w:sz="0" w:space="0" w:color="auto"/>
            <w:left w:val="none" w:sz="0" w:space="0" w:color="auto"/>
            <w:bottom w:val="none" w:sz="0" w:space="0" w:color="auto"/>
            <w:right w:val="none" w:sz="0" w:space="0" w:color="auto"/>
          </w:divBdr>
        </w:div>
      </w:divsChild>
    </w:div>
    <w:div w:id="1865291700">
      <w:bodyDiv w:val="1"/>
      <w:marLeft w:val="0"/>
      <w:marRight w:val="0"/>
      <w:marTop w:val="0"/>
      <w:marBottom w:val="0"/>
      <w:divBdr>
        <w:top w:val="none" w:sz="0" w:space="0" w:color="auto"/>
        <w:left w:val="none" w:sz="0" w:space="0" w:color="auto"/>
        <w:bottom w:val="none" w:sz="0" w:space="0" w:color="auto"/>
        <w:right w:val="none" w:sz="0" w:space="0" w:color="auto"/>
      </w:divBdr>
    </w:div>
    <w:div w:id="18935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s.sante.fr/les-communautes-professionnelles-territoriales-de-san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rees.solidarites-sante.gouv.fr/communique-de-presse/familles-monoparentales-un-sentiment-de-vulnerabilite-et-une-attente-forte-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te.gouv.fr/IMG/pdf/rapport-1000-premiers-jours.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FF49AAF4D4D85B0A851DF4EC55D6D"/>
        <w:category>
          <w:name w:val="Général"/>
          <w:gallery w:val="placeholder"/>
        </w:category>
        <w:types>
          <w:type w:val="bbPlcHdr"/>
        </w:types>
        <w:behaviors>
          <w:behavior w:val="content"/>
        </w:behaviors>
        <w:guid w:val="{87B08985-767B-4CA9-A520-6DE3CBB1CADC}"/>
      </w:docPartPr>
      <w:docPartBody>
        <w:p w:rsidR="00B2171B" w:rsidRDefault="005F0A8B" w:rsidP="005F0A8B">
          <w:pPr>
            <w:pStyle w:val="85DFF49AAF4D4D85B0A851DF4EC55D6D"/>
          </w:pPr>
          <w:r w:rsidRPr="00BA73B3">
            <w:rPr>
              <w:rStyle w:val="Textedelespacerserv"/>
            </w:rPr>
            <w:t>Cliquez ou appuyez ici pour entrer une date.</w:t>
          </w:r>
        </w:p>
      </w:docPartBody>
    </w:docPart>
    <w:docPart>
      <w:docPartPr>
        <w:name w:val="093DC1FC9BFD4BFF9DEA48144B52E74E"/>
        <w:category>
          <w:name w:val="Général"/>
          <w:gallery w:val="placeholder"/>
        </w:category>
        <w:types>
          <w:type w:val="bbPlcHdr"/>
        </w:types>
        <w:behaviors>
          <w:behavior w:val="content"/>
        </w:behaviors>
        <w:guid w:val="{30811E1E-EFF3-474E-A9F8-FBD88186B022}"/>
      </w:docPartPr>
      <w:docPartBody>
        <w:p w:rsidR="00B2171B" w:rsidRDefault="005F0A8B" w:rsidP="005F0A8B">
          <w:pPr>
            <w:pStyle w:val="093DC1FC9BFD4BFF9DEA48144B52E74E"/>
          </w:pPr>
          <w:r w:rsidRPr="00BA73B3">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0C6614AC-5B5E-4ACF-B6C1-7FCEDD49C404}"/>
      </w:docPartPr>
      <w:docPartBody>
        <w:p w:rsidR="006070F3" w:rsidRDefault="000A75C1">
          <w:r w:rsidRPr="00D275B8">
            <w:rPr>
              <w:rStyle w:val="Textedelespacerserv"/>
            </w:rPr>
            <w:t>Cliquez ou appuyez ici pour entrer du texte.</w:t>
          </w:r>
        </w:p>
      </w:docPartBody>
    </w:docPart>
    <w:docPart>
      <w:docPartPr>
        <w:name w:val="84289BBBC8774211B57605349366CC53"/>
        <w:category>
          <w:name w:val="Général"/>
          <w:gallery w:val="placeholder"/>
        </w:category>
        <w:types>
          <w:type w:val="bbPlcHdr"/>
        </w:types>
        <w:behaviors>
          <w:behavior w:val="content"/>
        </w:behaviors>
        <w:guid w:val="{E6458F35-F778-499A-8001-6E69A724681C}"/>
      </w:docPartPr>
      <w:docPartBody>
        <w:p w:rsidR="000A75C1" w:rsidRDefault="000A75C1" w:rsidP="000A75C1">
          <w:pPr>
            <w:pStyle w:val="84289BBBC8774211B57605349366CC53"/>
          </w:pPr>
          <w:r w:rsidRPr="00BA73B3">
            <w:rPr>
              <w:rStyle w:val="Textedelespacerserv"/>
            </w:rPr>
            <w:t>Cliquez ou appuyez ici pour entrer du texte.</w:t>
          </w:r>
        </w:p>
      </w:docPartBody>
    </w:docPart>
    <w:docPart>
      <w:docPartPr>
        <w:name w:val="B134DD2D18F74170B76AD0E3FB5DA353"/>
        <w:category>
          <w:name w:val="Général"/>
          <w:gallery w:val="placeholder"/>
        </w:category>
        <w:types>
          <w:type w:val="bbPlcHdr"/>
        </w:types>
        <w:behaviors>
          <w:behavior w:val="content"/>
        </w:behaviors>
        <w:guid w:val="{3AEAD5B3-C2A9-4C7B-A9F6-B40955EC6512}"/>
      </w:docPartPr>
      <w:docPartBody>
        <w:p w:rsidR="00A0321D" w:rsidRDefault="005F0A8B">
          <w:pPr>
            <w:pStyle w:val="B134DD2D18F74170B76AD0E3FB5DA353"/>
          </w:pPr>
          <w:r w:rsidRPr="00BA73B3">
            <w:rPr>
              <w:rStyle w:val="Textedelespacerserv"/>
            </w:rPr>
            <w:t>Cliquez ou appuyez ici pour entrer du texte.</w:t>
          </w:r>
        </w:p>
      </w:docPartBody>
    </w:docPart>
    <w:docPart>
      <w:docPartPr>
        <w:name w:val="36D48F0C2E0748C8BA7A2BBDEE5427E0"/>
        <w:category>
          <w:name w:val="Général"/>
          <w:gallery w:val="placeholder"/>
        </w:category>
        <w:types>
          <w:type w:val="bbPlcHdr"/>
        </w:types>
        <w:behaviors>
          <w:behavior w:val="content"/>
        </w:behaviors>
        <w:guid w:val="{C38612DC-83C8-4F3E-90D4-76FDBE7351FE}"/>
      </w:docPartPr>
      <w:docPartBody>
        <w:p w:rsidR="00590B93" w:rsidRDefault="00E56ADD" w:rsidP="00E56ADD">
          <w:pPr>
            <w:pStyle w:val="36D48F0C2E0748C8BA7A2BBDEE5427E0"/>
          </w:pPr>
          <w:r w:rsidRPr="00BA73B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panose1 w:val="020B0502050508020304"/>
    <w:charset w:val="00"/>
    <w:family w:val="swiss"/>
    <w:pitch w:val="variable"/>
    <w:sig w:usb0="00000003" w:usb1="00000000" w:usb2="00000000" w:usb3="00000000" w:csb0="00000001" w:csb1="00000000"/>
  </w:font>
  <w:font w:name="&quot;Courier New&quot;">
    <w:altName w:val="Cambria"/>
    <w:panose1 w:val="00000000000000000000"/>
    <w:charset w:val="00"/>
    <w:family w:val="roman"/>
    <w:notTrueType/>
    <w:pitch w:val="default"/>
  </w:font>
  <w:font w:name="&quot;&quot;Calibri&quot;,sans-serif&quot;,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8B"/>
    <w:rsid w:val="000119D5"/>
    <w:rsid w:val="00060807"/>
    <w:rsid w:val="000A75C1"/>
    <w:rsid w:val="001C2AD9"/>
    <w:rsid w:val="001E0A6E"/>
    <w:rsid w:val="002736BC"/>
    <w:rsid w:val="002D15CF"/>
    <w:rsid w:val="003366C9"/>
    <w:rsid w:val="00336CDD"/>
    <w:rsid w:val="00365FAD"/>
    <w:rsid w:val="00387AAD"/>
    <w:rsid w:val="00440DE5"/>
    <w:rsid w:val="00496193"/>
    <w:rsid w:val="004C57E0"/>
    <w:rsid w:val="005875A7"/>
    <w:rsid w:val="00590B93"/>
    <w:rsid w:val="005E0BFD"/>
    <w:rsid w:val="005F0A8B"/>
    <w:rsid w:val="006070F3"/>
    <w:rsid w:val="0075665A"/>
    <w:rsid w:val="00762D28"/>
    <w:rsid w:val="00774BEE"/>
    <w:rsid w:val="00964349"/>
    <w:rsid w:val="009D0A5F"/>
    <w:rsid w:val="00A0321D"/>
    <w:rsid w:val="00A657B3"/>
    <w:rsid w:val="00AB3BEB"/>
    <w:rsid w:val="00B2171B"/>
    <w:rsid w:val="00B41F77"/>
    <w:rsid w:val="00BD33F9"/>
    <w:rsid w:val="00BD4ABE"/>
    <w:rsid w:val="00C13767"/>
    <w:rsid w:val="00C245F2"/>
    <w:rsid w:val="00C42453"/>
    <w:rsid w:val="00C438D6"/>
    <w:rsid w:val="00CB41B9"/>
    <w:rsid w:val="00D147CD"/>
    <w:rsid w:val="00E43A90"/>
    <w:rsid w:val="00E56ADD"/>
    <w:rsid w:val="00F47244"/>
    <w:rsid w:val="00F826E9"/>
    <w:rsid w:val="00F86C6A"/>
    <w:rsid w:val="00FA4D69"/>
    <w:rsid w:val="00FD6478"/>
    <w:rsid w:val="00FF5C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56ADD"/>
    <w:rPr>
      <w:color w:val="808080"/>
    </w:rPr>
  </w:style>
  <w:style w:type="paragraph" w:customStyle="1" w:styleId="84289BBBC8774211B57605349366CC53">
    <w:name w:val="84289BBBC8774211B57605349366CC53"/>
    <w:rsid w:val="000A75C1"/>
    <w:rPr>
      <w:kern w:val="2"/>
      <w14:ligatures w14:val="standardContextual"/>
    </w:rPr>
  </w:style>
  <w:style w:type="paragraph" w:customStyle="1" w:styleId="85DFF49AAF4D4D85B0A851DF4EC55D6D">
    <w:name w:val="85DFF49AAF4D4D85B0A851DF4EC55D6D"/>
    <w:rsid w:val="005F0A8B"/>
  </w:style>
  <w:style w:type="paragraph" w:customStyle="1" w:styleId="093DC1FC9BFD4BFF9DEA48144B52E74E">
    <w:name w:val="093DC1FC9BFD4BFF9DEA48144B52E74E"/>
    <w:rsid w:val="005F0A8B"/>
  </w:style>
  <w:style w:type="paragraph" w:customStyle="1" w:styleId="B134DD2D18F74170B76AD0E3FB5DA353">
    <w:name w:val="B134DD2D18F74170B76AD0E3FB5DA353"/>
    <w:rPr>
      <w:kern w:val="2"/>
      <w14:ligatures w14:val="standardContextual"/>
    </w:rPr>
  </w:style>
  <w:style w:type="paragraph" w:customStyle="1" w:styleId="36D48F0C2E0748C8BA7A2BBDEE5427E0">
    <w:name w:val="36D48F0C2E0748C8BA7A2BBDEE5427E0"/>
    <w:rsid w:val="00E56A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E2B680173CD4AB7AB1F4A2DF54B88" ma:contentTypeVersion="14" ma:contentTypeDescription="Crée un document." ma:contentTypeScope="" ma:versionID="ba9bff47e964147f4944efb6baa87101">
  <xsd:schema xmlns:xsd="http://www.w3.org/2001/XMLSchema" xmlns:xs="http://www.w3.org/2001/XMLSchema" xmlns:p="http://schemas.microsoft.com/office/2006/metadata/properties" xmlns:ns2="ca63b4b8-fddf-4b57-b118-7eb7303d4ecc" xmlns:ns3="2d550509-329d-463e-a309-bd970a521337" targetNamespace="http://schemas.microsoft.com/office/2006/metadata/properties" ma:root="true" ma:fieldsID="a5d18d5b2cdb438533831456a3d336ae" ns2:_="" ns3:_="">
    <xsd:import namespace="ca63b4b8-fddf-4b57-b118-7eb7303d4ecc"/>
    <xsd:import namespace="2d550509-329d-463e-a309-bd970a5213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3b4b8-fddf-4b57-b118-7eb7303d4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50509-329d-463e-a309-bd970a52133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23CE-2D6F-4E94-9C11-271AA22D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3b4b8-fddf-4b57-b118-7eb7303d4ecc"/>
    <ds:schemaRef ds:uri="2d550509-329d-463e-a309-bd970a521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C2C98-2A40-4B53-9A28-CC3395CDF1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18C76-DAE6-46F1-AD69-04B3CF114769}">
  <ds:schemaRefs>
    <ds:schemaRef ds:uri="http://schemas.microsoft.com/sharepoint/v3/contenttype/forms"/>
  </ds:schemaRefs>
</ds:datastoreItem>
</file>

<file path=customXml/itemProps4.xml><?xml version="1.0" encoding="utf-8"?>
<ds:datastoreItem xmlns:ds="http://schemas.openxmlformats.org/officeDocument/2006/customXml" ds:itemID="{F84DB3DE-354D-4332-8CF4-3402B60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7920</Words>
  <Characters>44657</Characters>
  <Application>Microsoft Office Word</Application>
  <DocSecurity>0</DocSecurity>
  <Lines>372</Lines>
  <Paragraphs>104</Paragraphs>
  <ScaleCrop>false</ScaleCrop>
  <HeadingPairs>
    <vt:vector size="2" baseType="variant">
      <vt:variant>
        <vt:lpstr>Titre</vt:lpstr>
      </vt:variant>
      <vt:variant>
        <vt:i4>1</vt:i4>
      </vt:variant>
    </vt:vector>
  </HeadingPairs>
  <TitlesOfParts>
    <vt:vector size="1" baseType="lpstr">
      <vt:lpstr>Lettre circulaire développement durable</vt:lpstr>
    </vt:vector>
  </TitlesOfParts>
  <Company>cnaf</Company>
  <LinksUpToDate>false</LinksUpToDate>
  <CharactersWithSpaces>52473</CharactersWithSpaces>
  <SharedDoc>false</SharedDoc>
  <HLinks>
    <vt:vector size="18" baseType="variant">
      <vt:variant>
        <vt:i4>5636170</vt:i4>
      </vt:variant>
      <vt:variant>
        <vt:i4>6</vt:i4>
      </vt:variant>
      <vt:variant>
        <vt:i4>0</vt:i4>
      </vt:variant>
      <vt:variant>
        <vt:i4>5</vt:i4>
      </vt:variant>
      <vt:variant>
        <vt:lpwstr>https://www.ars.sante.fr/les-communautes-professionnelles-territoriales-de-sante</vt:lpwstr>
      </vt:variant>
      <vt:variant>
        <vt:lpwstr/>
      </vt:variant>
      <vt:variant>
        <vt:i4>7929902</vt:i4>
      </vt:variant>
      <vt:variant>
        <vt:i4>3</vt:i4>
      </vt:variant>
      <vt:variant>
        <vt:i4>0</vt:i4>
      </vt:variant>
      <vt:variant>
        <vt:i4>5</vt:i4>
      </vt:variant>
      <vt:variant>
        <vt:lpwstr>https://drees.solidarites-sante.gouv.fr/communique-de-presse/familles-monoparentales-un-sentiment-de-vulnerabilite-et-une-attente-forte-de</vt:lpwstr>
      </vt:variant>
      <vt:variant>
        <vt:lpwstr/>
      </vt:variant>
      <vt:variant>
        <vt:i4>4784206</vt:i4>
      </vt:variant>
      <vt:variant>
        <vt:i4>0</vt:i4>
      </vt:variant>
      <vt:variant>
        <vt:i4>0</vt:i4>
      </vt:variant>
      <vt:variant>
        <vt:i4>5</vt:i4>
      </vt:variant>
      <vt:variant>
        <vt:lpwstr>https://sante.gouv.fr/IMG/pdf/rapport-1000-premiers-jours.pdf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circulaire développement durable</dc:title>
  <dc:subject>Modèle LR</dc:subject>
  <dc:creator>vravocnf</dc:creator>
  <cp:keywords/>
  <cp:lastModifiedBy>Gabriel SADAILLAN 471</cp:lastModifiedBy>
  <cp:revision>2</cp:revision>
  <cp:lastPrinted>2024-11-13T12:53:00Z</cp:lastPrinted>
  <dcterms:created xsi:type="dcterms:W3CDTF">2024-11-14T16:16:00Z</dcterms:created>
  <dcterms:modified xsi:type="dcterms:W3CDTF">2024-11-14T16:16:00Z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0x0101007A7E2B680173CD4AB7AB1F4A2DF54B88</vt:lpwstr>
  </property>
  <property fmtid="{D5CDD505-2E9C-101B-9397-08002B2CF9AE}" pid="3" name="MediaServiceImageTags">
    <vt:lpwstr/>
  </property>
</Properties>
</file>